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076849"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Figure 3.7 – OpenPGP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749E047E"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w:t>
      </w:r>
      <w:r w:rsidR="00BC646F">
        <w:rPr>
          <w:lang w:val="en-PH"/>
        </w:rPr>
        <w:t>et al.</w:t>
      </w:r>
      <w:r w:rsidR="00E44113">
        <w:rPr>
          <w:lang w:val="en-PH"/>
        </w:rPr>
        <w:t>,</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Ospital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1E502232"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files in CoviBlock</w:t>
      </w:r>
      <w:r>
        <w:rPr>
          <w:lang w:val="en-PH"/>
        </w:rPr>
        <w:t xml:space="preserve"> </w:t>
      </w:r>
      <w:r w:rsidR="00837436">
        <w:rPr>
          <w:lang w:val="en-PH"/>
        </w:rPr>
        <w:t>by applying concepts of Merkle DAG and blockchain</w:t>
      </w:r>
      <w:r w:rsidR="005E150F">
        <w:rPr>
          <w:lang w:val="en-PH"/>
        </w:rPr>
        <w:t xml:space="preserve"> (as Proof-of-Authority)</w:t>
      </w:r>
      <w:r w:rsidR="00837436">
        <w:rPr>
          <w:lang w:val="en-PH"/>
        </w:rPr>
        <w:t>.</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in CoviBlock</w:t>
      </w:r>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p>
    <w:p w14:paraId="49EF480B" w14:textId="056D8314" w:rsidR="00864CA3" w:rsidRPr="007676C1" w:rsidRDefault="00924B60" w:rsidP="007676C1">
      <w:pPr>
        <w:spacing w:after="0"/>
        <w:ind w:firstLine="0"/>
        <w:rPr>
          <w:lang w:val="en-PH"/>
        </w:rPr>
      </w:pPr>
      <w:r w:rsidRPr="00907FD8">
        <w:rPr>
          <w:b/>
          <w:bCs/>
          <w:lang w:val="en-PH"/>
        </w:rPr>
        <w:t>Peer to Peer (P2P) Network</w:t>
      </w:r>
      <w:r w:rsidRPr="007676C1">
        <w:rPr>
          <w:lang w:val="en-PH"/>
        </w:rPr>
        <w:t xml:space="preserve"> - A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p>
    <w:p w14:paraId="18F532FE" w14:textId="7D19D711" w:rsidR="00924B60" w:rsidRPr="007676C1" w:rsidRDefault="00924B60" w:rsidP="007676C1">
      <w:pPr>
        <w:spacing w:after="0"/>
        <w:ind w:firstLine="0"/>
        <w:rPr>
          <w:lang w:val="en-PH"/>
        </w:rPr>
      </w:pPr>
      <w:r w:rsidRPr="00907FD8">
        <w:rPr>
          <w:b/>
          <w:bCs/>
          <w:lang w:val="en-PH"/>
        </w:rPr>
        <w:t>Public Key</w:t>
      </w:r>
      <w:r w:rsidRPr="007676C1">
        <w:rPr>
          <w:lang w:val="en-PH"/>
        </w:rPr>
        <w:t xml:space="preserve"> - Used to encypt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2CABD243" w14:textId="77777777" w:rsidR="00F429A0" w:rsidRDefault="00F429A0" w:rsidP="00DA39FF">
      <w:pPr>
        <w:spacing w:after="0"/>
        <w:ind w:firstLine="0"/>
        <w:rPr>
          <w:b/>
          <w:bCs/>
          <w:lang w:val="en-PH"/>
        </w:rPr>
      </w:pPr>
    </w:p>
    <w:p w14:paraId="529B7E15" w14:textId="4ADF2ABF" w:rsidR="00DA39FF" w:rsidRDefault="00DA39FF" w:rsidP="00713F1C">
      <w:pPr>
        <w:spacing w:after="0"/>
        <w:ind w:firstLine="0"/>
        <w:rPr>
          <w:b/>
          <w:bCs/>
          <w:lang w:val="en-PH"/>
        </w:rPr>
      </w:pPr>
      <w:r w:rsidRPr="00FB6586">
        <w:rPr>
          <w:b/>
          <w:bCs/>
          <w:lang w:val="en-PH"/>
        </w:rPr>
        <w:t xml:space="preserve">Merkle </w:t>
      </w:r>
      <w:r w:rsidR="006B7C9F" w:rsidRPr="00FB6586">
        <w:rPr>
          <w:b/>
          <w:bCs/>
          <w:lang w:val="en-PH"/>
        </w:rPr>
        <w:t>Tree</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67125F7A" w:rsidR="00A1603B" w:rsidRDefault="00A1603B" w:rsidP="005A24DD">
      <w:pPr>
        <w:spacing w:after="0"/>
        <w:ind w:firstLine="0"/>
        <w:rPr>
          <w:lang w:val="en-PH"/>
        </w:rPr>
      </w:pPr>
      <w:r>
        <w:rPr>
          <w:lang w:val="en-PH"/>
        </w:rPr>
        <w:lastRenderedPageBreak/>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w:t>
      </w:r>
      <w:r w:rsidR="00BC646F">
        <w:rPr>
          <w:lang w:val="en-PH"/>
        </w:rPr>
        <w:t>et al.</w:t>
      </w:r>
      <w:r w:rsidR="00C31EC0">
        <w:rPr>
          <w:lang w:val="en-PH"/>
        </w:rPr>
        <w:t>,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w:t>
      </w:r>
      <w:r w:rsidR="00F5177C">
        <w:rPr>
          <w:lang w:val="en-PH"/>
        </w:rPr>
        <w:t>divide</w:t>
      </w:r>
      <w:r w:rsidR="005A24DD" w:rsidRPr="005A24DD">
        <w:rPr>
          <w:lang w:val="en-PH"/>
        </w:rPr>
        <w:t xml:space="preserve"> the merkle tree in subtrees and to </w:t>
      </w:r>
      <w:r w:rsidR="00F5177C">
        <w:rPr>
          <w:lang w:val="en-PH"/>
        </w:rPr>
        <w:t>preserve</w:t>
      </w:r>
      <w:r w:rsidR="005A24DD" w:rsidRPr="005A24DD">
        <w:rPr>
          <w:lang w:val="en-PH"/>
        </w:rPr>
        <w:t xml:space="preser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490151C7" w:rsidR="005A24DD" w:rsidRDefault="005A24DD" w:rsidP="005A24DD">
      <w:pPr>
        <w:spacing w:after="0"/>
        <w:ind w:firstLine="0"/>
        <w:rPr>
          <w:lang w:val="en-PH"/>
        </w:rPr>
      </w:pPr>
      <w:r w:rsidRPr="005A24DD">
        <w:rPr>
          <w:lang w:val="en-PH"/>
        </w:rPr>
        <w:t xml:space="preserve">5. </w:t>
      </w:r>
      <w:r w:rsidR="00F20363" w:rsidRPr="005A24DD">
        <w:rPr>
          <w:lang w:val="en-PH"/>
        </w:rPr>
        <w:t>Increase</w:t>
      </w:r>
      <w:r w:rsidRPr="005A24DD">
        <w:rPr>
          <w:lang w:val="en-PH"/>
        </w:rPr>
        <w:t xml:space="preserve"> </w:t>
      </w:r>
      <w:r w:rsidRPr="002B329A">
        <w:rPr>
          <w:i/>
          <w:iCs/>
          <w:lang w:val="en-PH"/>
        </w:rPr>
        <w:t>leaf</w:t>
      </w:r>
      <w:r w:rsidRPr="005A24DD">
        <w:rPr>
          <w:lang w:val="en-PH"/>
        </w:rPr>
        <w:t xml:space="preserve"> and </w:t>
      </w:r>
      <w:r w:rsidR="00F20363">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E7096EC" w14:textId="22F81D73" w:rsidR="00DA39FF" w:rsidRDefault="00DA39FF" w:rsidP="00047F58">
      <w:pPr>
        <w:spacing w:after="0"/>
        <w:ind w:firstLine="0"/>
        <w:rPr>
          <w:lang w:val="en-PH"/>
        </w:rPr>
      </w:pPr>
    </w:p>
    <w:p w14:paraId="238E8C56" w14:textId="5EAECF9B" w:rsidR="00047F58" w:rsidRDefault="00047F58" w:rsidP="00047F58">
      <w:pPr>
        <w:spacing w:after="0"/>
        <w:ind w:firstLine="0"/>
        <w:rPr>
          <w:b/>
          <w:bCs/>
          <w:lang w:val="en-PH"/>
        </w:rPr>
      </w:pPr>
      <w:r w:rsidRPr="00FB6586">
        <w:rPr>
          <w:b/>
          <w:bCs/>
          <w:lang w:val="en-PH"/>
        </w:rPr>
        <w:t>Distributed Hash Tables</w:t>
      </w:r>
    </w:p>
    <w:p w14:paraId="735F5335" w14:textId="77777777" w:rsidR="00047F58" w:rsidRDefault="00047F58" w:rsidP="00047F58">
      <w:pPr>
        <w:spacing w:after="0"/>
        <w:ind w:firstLine="0"/>
        <w:rPr>
          <w:lang w:val="en-PH"/>
        </w:rPr>
      </w:pPr>
    </w:p>
    <w:p w14:paraId="14B48815" w14:textId="0E056826" w:rsidR="007E31CE" w:rsidRPr="00EB5483" w:rsidRDefault="00EB5483" w:rsidP="005736F2">
      <w:pPr>
        <w:spacing w:after="0"/>
        <w:rPr>
          <w:lang w:val="en-PH"/>
        </w:rPr>
      </w:pPr>
      <w:r w:rsidRPr="00EB5483">
        <w:rPr>
          <w:lang w:val="en-PH"/>
        </w:rPr>
        <w:t xml:space="preserve">Distributed Hash Tables (DHTs) are widely </w:t>
      </w:r>
      <w:r w:rsidR="00131601">
        <w:rPr>
          <w:lang w:val="en-PH"/>
        </w:rPr>
        <w:t>utilized</w:t>
      </w:r>
      <w:r w:rsidRPr="00EB5483">
        <w:rPr>
          <w:lang w:val="en-PH"/>
        </w:rPr>
        <w:t xml:space="preserve"> to </w:t>
      </w:r>
      <w:r w:rsidR="00B9235A">
        <w:rPr>
          <w:lang w:val="en-PH"/>
        </w:rPr>
        <w:t>manage</w:t>
      </w:r>
      <w:r w:rsidRPr="00EB5483">
        <w:rPr>
          <w:lang w:val="en-PH"/>
        </w:rPr>
        <w:t xml:space="preserve"> metadata </w:t>
      </w:r>
      <w:r w:rsidR="00B9235A">
        <w:rPr>
          <w:lang w:val="en-PH"/>
        </w:rPr>
        <w:t>for</w:t>
      </w:r>
      <w:r w:rsidRPr="00EB5483">
        <w:rPr>
          <w:lang w:val="en-PH"/>
        </w:rPr>
        <w:t xml:space="preserve"> peer-to-peer systems. For example, the BitTorrent MainlineDHT </w:t>
      </w:r>
      <w:r w:rsidR="00B9235A">
        <w:rPr>
          <w:lang w:val="en-PH"/>
        </w:rPr>
        <w:t>monitors</w:t>
      </w:r>
      <w:r w:rsidRPr="00EB5483">
        <w:rPr>
          <w:lang w:val="en-PH"/>
        </w:rPr>
        <w:t xml:space="preserve">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44449325" w14:textId="77777777" w:rsidR="000E7FEC" w:rsidRPr="000E7FEC" w:rsidRDefault="000E7FEC" w:rsidP="000E7FEC">
      <w:pPr>
        <w:spacing w:after="0"/>
        <w:ind w:firstLine="0"/>
        <w:rPr>
          <w:lang w:val="en-PH"/>
        </w:rPr>
      </w:pPr>
      <w:r w:rsidRPr="000E7FEC">
        <w:rPr>
          <w:lang w:val="en-PH"/>
        </w:rPr>
        <w:t>1. Efficient lookup through massive networks: queries on average contact dlog2(n)e nodes.</w:t>
      </w:r>
    </w:p>
    <w:p w14:paraId="15CDC697" w14:textId="77777777" w:rsidR="000E7FEC" w:rsidRPr="000E7FEC" w:rsidRDefault="000E7FEC" w:rsidP="000E7FEC">
      <w:pPr>
        <w:spacing w:after="0"/>
        <w:ind w:firstLine="0"/>
        <w:rPr>
          <w:lang w:val="en-PH"/>
        </w:rPr>
      </w:pPr>
      <w:r w:rsidRPr="000E7FEC">
        <w:rPr>
          <w:lang w:val="en-PH"/>
        </w:rPr>
        <w:t>2. Low coordination overhead: it optimizes the number of control messages it sends to other nodes.</w:t>
      </w:r>
    </w:p>
    <w:p w14:paraId="124841A9" w14:textId="77777777" w:rsidR="000E7FEC" w:rsidRPr="000E7FEC" w:rsidRDefault="000E7FEC" w:rsidP="000E7FEC">
      <w:pPr>
        <w:spacing w:after="0"/>
        <w:ind w:firstLine="0"/>
        <w:rPr>
          <w:lang w:val="en-PH"/>
        </w:rPr>
      </w:pPr>
      <w:r w:rsidRPr="000E7FEC">
        <w:rPr>
          <w:lang w:val="en-PH"/>
        </w:rPr>
        <w:t>3. Resistance to various attacks by preferring long-lived nodes.</w:t>
      </w:r>
    </w:p>
    <w:p w14:paraId="7D901747" w14:textId="790BA9B6" w:rsidR="00CD0552" w:rsidRDefault="000E7FEC" w:rsidP="000E7FEC">
      <w:pPr>
        <w:spacing w:after="0"/>
        <w:ind w:firstLine="0"/>
        <w:rPr>
          <w:b/>
          <w:bCs/>
          <w:lang w:val="en-PH"/>
        </w:rPr>
      </w:pPr>
      <w:r w:rsidRPr="000E7FEC">
        <w:rPr>
          <w:lang w:val="en-PH"/>
        </w:rPr>
        <w:t>4. Wide usage in peer-to-peer applications, including Gnutella and BitTorrent, forming networks of over 20 million nodes.</w:t>
      </w:r>
    </w:p>
    <w:p w14:paraId="2423E61C" w14:textId="778CF30F" w:rsidR="007E31CE" w:rsidRPr="005736F2" w:rsidRDefault="007E31CE" w:rsidP="007E31CE">
      <w:pPr>
        <w:spacing w:after="0"/>
        <w:ind w:firstLine="0"/>
        <w:rPr>
          <w:lang w:val="en-PH"/>
        </w:rPr>
      </w:pPr>
      <w:r>
        <w:rPr>
          <w:b/>
          <w:bCs/>
          <w:lang w:val="en-PH"/>
        </w:rPr>
        <w:lastRenderedPageBreak/>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w:t>
      </w:r>
      <w:r w:rsidR="00BC646F">
        <w:rPr>
          <w:lang w:val="en-PH"/>
        </w:rPr>
        <w:t>et al.</w:t>
      </w:r>
      <w:r w:rsidR="00D433F6">
        <w:rPr>
          <w:lang w:val="en-PH"/>
        </w:rPr>
        <w:t xml:space="preserve">,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26816EED" w14:textId="77777777" w:rsidR="00A001ED" w:rsidRDefault="00A001ED" w:rsidP="00A001ED">
      <w:pPr>
        <w:spacing w:after="0"/>
        <w:rPr>
          <w:lang w:val="en-PH"/>
        </w:rPr>
      </w:pPr>
      <w:r w:rsidRPr="00A001ED">
        <w:rPr>
          <w:lang w:val="en-PH"/>
        </w:rPr>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50993D5B" w14:textId="22B8CC46"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7B1A1C9D" w:rsidR="00F65E5D" w:rsidRDefault="00F65E5D" w:rsidP="00F65E5D">
      <w:pPr>
        <w:spacing w:after="0"/>
        <w:ind w:firstLine="0"/>
        <w:rPr>
          <w:lang w:val="en-PH"/>
        </w:rPr>
      </w:pPr>
    </w:p>
    <w:p w14:paraId="33C8B0B1" w14:textId="77709809" w:rsidR="00BD6286" w:rsidRDefault="00BD6286" w:rsidP="00F65E5D">
      <w:pPr>
        <w:spacing w:after="0"/>
        <w:ind w:firstLine="0"/>
        <w:rPr>
          <w:lang w:val="en-PH"/>
        </w:rPr>
      </w:pPr>
    </w:p>
    <w:p w14:paraId="3585869C" w14:textId="77777777" w:rsidR="007566E9" w:rsidRDefault="007566E9" w:rsidP="00F65E5D">
      <w:pPr>
        <w:spacing w:after="0"/>
        <w:ind w:firstLine="0"/>
        <w:rPr>
          <w:lang w:val="en-PH"/>
        </w:rPr>
      </w:pPr>
    </w:p>
    <w:p w14:paraId="2A0EE67C" w14:textId="2CEDA275" w:rsidR="000D29F9" w:rsidRDefault="000D29F9" w:rsidP="007E31CE">
      <w:pPr>
        <w:spacing w:after="0"/>
        <w:ind w:firstLine="0"/>
        <w:rPr>
          <w:b/>
          <w:bCs/>
          <w:lang w:val="en-PH"/>
        </w:rPr>
      </w:pPr>
      <w:r w:rsidRPr="00FB6586">
        <w:rPr>
          <w:b/>
          <w:bCs/>
          <w:lang w:val="en-PH"/>
        </w:rPr>
        <w:lastRenderedPageBreak/>
        <w:t>Blockchain</w:t>
      </w:r>
    </w:p>
    <w:p w14:paraId="337E30E1" w14:textId="79E2246F" w:rsidR="00A82AF8" w:rsidRDefault="00A82AF8" w:rsidP="007E31CE">
      <w:pPr>
        <w:spacing w:after="0"/>
        <w:ind w:firstLine="0"/>
        <w:rPr>
          <w:b/>
          <w:bCs/>
          <w:lang w:val="en-PH"/>
        </w:rPr>
      </w:pPr>
    </w:p>
    <w:p w14:paraId="79523673" w14:textId="4B6EFE4F" w:rsidR="00F65E5D" w:rsidRDefault="004F4529" w:rsidP="004F4529">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7C1EF171" w14:textId="77777777" w:rsidR="004F4529" w:rsidRDefault="004F4529" w:rsidP="007E31CE">
      <w:pPr>
        <w:spacing w:after="0"/>
        <w:ind w:firstLine="0"/>
        <w:rPr>
          <w:b/>
          <w:bCs/>
          <w:lang w:val="en-PH"/>
        </w:rPr>
      </w:pPr>
    </w:p>
    <w:p w14:paraId="79B4C079" w14:textId="77777777" w:rsidR="006C64A6" w:rsidRPr="006C64A6" w:rsidRDefault="00C15012" w:rsidP="006C64A6">
      <w:pPr>
        <w:spacing w:after="0"/>
        <w:ind w:firstLine="0"/>
        <w:rPr>
          <w:lang w:val="en-PH"/>
        </w:rPr>
      </w:pPr>
      <w:r>
        <w:rPr>
          <w:b/>
          <w:bCs/>
          <w:lang w:val="en-PH"/>
        </w:rPr>
        <w:tab/>
      </w:r>
      <w:r w:rsidR="006C64A6" w:rsidRPr="006C64A6">
        <w:rPr>
          <w:lang w:val="en-PH"/>
        </w:rPr>
        <w:t>On an article “Blockchain Technology Overview” (Yaga et al. 2018), they mentioned four key characteristics of this technology:</w:t>
      </w:r>
    </w:p>
    <w:p w14:paraId="2648CD55" w14:textId="77777777" w:rsidR="006C64A6" w:rsidRPr="006C64A6" w:rsidRDefault="006C64A6" w:rsidP="006C64A6">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51F9F498" w14:textId="77777777" w:rsidR="006C64A6" w:rsidRPr="006C64A6" w:rsidRDefault="006C64A6" w:rsidP="006C64A6">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7D294654" w14:textId="77777777" w:rsidR="006C64A6" w:rsidRPr="006C64A6" w:rsidRDefault="006C64A6" w:rsidP="006C64A6">
      <w:pPr>
        <w:spacing w:after="0"/>
        <w:ind w:firstLine="0"/>
        <w:rPr>
          <w:lang w:val="en-PH"/>
        </w:rPr>
      </w:pPr>
      <w:r w:rsidRPr="006C64A6">
        <w:rPr>
          <w:lang w:val="en-PH"/>
        </w:rPr>
        <w:t>• Shared – multiple participants will share the ledger. This provides transparency across the node participants in the blockchain network.</w:t>
      </w:r>
    </w:p>
    <w:p w14:paraId="4EF89036" w14:textId="337BFFEC" w:rsidR="00383D6A" w:rsidRPr="006C64A6" w:rsidRDefault="006C64A6" w:rsidP="006C64A6">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9F600F2" w14:textId="4E757B3B" w:rsidR="00383D6A" w:rsidRDefault="00383D6A" w:rsidP="00383D6A">
      <w:pPr>
        <w:spacing w:after="0"/>
        <w:ind w:firstLine="0"/>
        <w:rPr>
          <w:lang w:val="en-PH"/>
        </w:rPr>
      </w:pPr>
    </w:p>
    <w:p w14:paraId="0EE3DEA8" w14:textId="4C13946B" w:rsidR="00C947E8" w:rsidRDefault="002F6153" w:rsidP="002F6153">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2631AEA8" w14:textId="77777777" w:rsidR="002F6153" w:rsidRDefault="002F6153" w:rsidP="00C947E8">
      <w:pPr>
        <w:spacing w:after="0"/>
        <w:ind w:firstLine="0"/>
        <w:rPr>
          <w:lang w:val="en-PH"/>
        </w:rPr>
      </w:pPr>
    </w:p>
    <w:p w14:paraId="52EBCF86" w14:textId="41A2992A" w:rsidR="00383D6A" w:rsidRDefault="00B31514" w:rsidP="00383D6A">
      <w:pPr>
        <w:spacing w:after="0"/>
        <w:ind w:firstLine="0"/>
        <w:rPr>
          <w:lang w:val="en-PH"/>
        </w:rPr>
      </w:pPr>
      <w:r>
        <w:rPr>
          <w:lang w:val="en-PH"/>
        </w:rPr>
        <w:tab/>
        <w:t xml:space="preserve">In the article of Monrat </w:t>
      </w:r>
      <w:r w:rsidR="00BC646F">
        <w:rPr>
          <w:lang w:val="en-PH"/>
        </w:rPr>
        <w:t>et al.</w:t>
      </w:r>
      <w:r>
        <w:rPr>
          <w:lang w:val="en-PH"/>
        </w:rPr>
        <w:t xml:space="preserve">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7F56F1CE"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sidR="00F53940">
        <w:rPr>
          <w:lang w:val="en-PH"/>
        </w:rPr>
        <w:t>.</w:t>
      </w:r>
    </w:p>
    <w:p w14:paraId="78D8C968" w14:textId="6D099AB5" w:rsidR="00383D6A" w:rsidRDefault="00383D6A" w:rsidP="007E31CE">
      <w:pPr>
        <w:spacing w:after="0"/>
        <w:ind w:firstLine="0"/>
        <w:rPr>
          <w:b/>
          <w:bCs/>
          <w:lang w:val="en-PH"/>
        </w:rPr>
      </w:pPr>
    </w:p>
    <w:p w14:paraId="2480F5B6" w14:textId="025F0696" w:rsidR="003B2A7B" w:rsidRDefault="003B2A7B" w:rsidP="007E31CE">
      <w:pPr>
        <w:spacing w:after="0"/>
        <w:ind w:firstLine="0"/>
        <w:rPr>
          <w:b/>
          <w:bCs/>
          <w:lang w:val="en-PH"/>
        </w:rPr>
      </w:pPr>
    </w:p>
    <w:p w14:paraId="128C5634" w14:textId="2CD3B4BA" w:rsidR="003B2A7B" w:rsidRDefault="003B2A7B" w:rsidP="007E31CE">
      <w:pPr>
        <w:spacing w:after="0"/>
        <w:ind w:firstLine="0"/>
        <w:rPr>
          <w:b/>
          <w:bCs/>
          <w:lang w:val="en-PH"/>
        </w:rPr>
      </w:pPr>
    </w:p>
    <w:p w14:paraId="50C91804" w14:textId="77777777" w:rsidR="003B2A7B" w:rsidRDefault="003B2A7B" w:rsidP="007E31CE">
      <w:pPr>
        <w:spacing w:after="0"/>
        <w:ind w:firstLine="0"/>
        <w:rPr>
          <w:b/>
          <w:bCs/>
          <w:lang w:val="en-PH"/>
        </w:rPr>
      </w:pPr>
    </w:p>
    <w:p w14:paraId="07BA812F" w14:textId="4DAB2021" w:rsidR="00C947E8" w:rsidRDefault="001604B5" w:rsidP="007E31CE">
      <w:pPr>
        <w:spacing w:after="0"/>
        <w:ind w:firstLine="0"/>
        <w:rPr>
          <w:b/>
          <w:bCs/>
          <w:lang w:val="en-PH"/>
        </w:rPr>
      </w:pPr>
      <w:r w:rsidRPr="00FB6586">
        <w:rPr>
          <w:b/>
          <w:bCs/>
          <w:lang w:val="en-PH"/>
        </w:rPr>
        <w:lastRenderedPageBreak/>
        <w:t>Proof-of-Authority</w:t>
      </w:r>
    </w:p>
    <w:p w14:paraId="38FC6130" w14:textId="77777777" w:rsidR="003B2A7B" w:rsidRDefault="003B2A7B" w:rsidP="007E31CE">
      <w:pPr>
        <w:spacing w:after="0"/>
        <w:ind w:firstLine="0"/>
        <w:rPr>
          <w:b/>
          <w:bCs/>
          <w:lang w:val="en-PH"/>
        </w:rPr>
      </w:pPr>
    </w:p>
    <w:p w14:paraId="636D2807" w14:textId="717CBF65" w:rsidR="00C947E8" w:rsidRDefault="003F67A2" w:rsidP="003F67A2">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(Bitfury Group and Garzik, 2015).</w:t>
      </w:r>
    </w:p>
    <w:p w14:paraId="59C7812C" w14:textId="77777777" w:rsidR="003F67A2" w:rsidRDefault="003F67A2" w:rsidP="007E31CE">
      <w:pPr>
        <w:spacing w:after="0"/>
        <w:ind w:firstLine="0"/>
        <w:rPr>
          <w:b/>
          <w:bCs/>
          <w:lang w:val="en-PH"/>
        </w:rPr>
      </w:pPr>
    </w:p>
    <w:p w14:paraId="28D61247" w14:textId="01C5629C" w:rsidR="00022EFD" w:rsidRPr="003D102F" w:rsidRDefault="00C15660" w:rsidP="007E31CE">
      <w:pPr>
        <w:spacing w:after="0"/>
        <w:ind w:firstLine="0"/>
        <w:rPr>
          <w:lang w:val="en-PH"/>
        </w:rPr>
      </w:pPr>
      <w:r>
        <w:rPr>
          <w:b/>
          <w:bCs/>
          <w:lang w:val="en-PH"/>
        </w:rPr>
        <w:tab/>
      </w:r>
      <w:r w:rsidR="0062599A">
        <w:t xml:space="preserve">There are two main PoA algorithms currently: AuRa and Clique. Aura (Authority Round) is the PoA algorithm implemented in Parity, the Rust-based Ethereum client. It is </w:t>
      </w:r>
      <w:r w:rsidR="00423A2F">
        <w:t>expected</w:t>
      </w:r>
      <w:r w:rsidR="0062599A">
        <w:t xml:space="preserve"> that the network is synchronous and all authorities to be synchronized within the same UNIX time </w:t>
      </w:r>
      <w:r w:rsidR="0062599A">
        <w:rPr>
          <w:rStyle w:val="Emphasis"/>
          <w:color w:val="0E101A"/>
        </w:rPr>
        <w:t>t</w:t>
      </w:r>
      <w:r w:rsidR="0062599A">
        <w:t>. The index </w:t>
      </w:r>
      <w:r w:rsidR="0062599A">
        <w:rPr>
          <w:rStyle w:val="Emphasis"/>
          <w:color w:val="0E101A"/>
        </w:rPr>
        <w:t>s</w:t>
      </w:r>
      <w:r w:rsidR="0062599A">
        <w:t> of each step is deterministically computed by each authority as </w:t>
      </w:r>
      <w:r w:rsidR="0062599A">
        <w:rPr>
          <w:rStyle w:val="Emphasis"/>
          <w:color w:val="0E101A"/>
        </w:rPr>
        <w:t>s = t/step</w:t>
      </w:r>
      <w:r w:rsidR="0062599A">
        <w:t>_</w:t>
      </w:r>
      <w:r w:rsidR="0062599A">
        <w:rPr>
          <w:rStyle w:val="Emphasis"/>
          <w:color w:val="0E101A"/>
        </w:rPr>
        <w:t>duration</w:t>
      </w:r>
      <w:r w:rsidR="0062599A">
        <w:t>, where </w:t>
      </w:r>
      <w:r w:rsidR="0062599A">
        <w:rPr>
          <w:rStyle w:val="Emphasis"/>
          <w:color w:val="0E101A"/>
        </w:rPr>
        <w:t>step</w:t>
      </w:r>
      <w:r w:rsidR="0062599A">
        <w:t>_</w:t>
      </w:r>
      <w:r w:rsidR="0062599A">
        <w:rPr>
          <w:rStyle w:val="Emphasis"/>
          <w:color w:val="0E101A"/>
        </w:rPr>
        <w:t>duration</w:t>
      </w:r>
      <w:r w:rsidR="0062599A">
        <w:t> is a constant determining the duration of a </w:t>
      </w:r>
      <w:r w:rsidR="0062599A">
        <w:rPr>
          <w:rStyle w:val="Emphasis"/>
          <w:color w:val="0E101A"/>
        </w:rPr>
        <w:t>step</w:t>
      </w:r>
      <w:r w:rsidR="0062599A">
        <w:t>. The leader of a </w:t>
      </w:r>
      <w:r w:rsidR="0062599A">
        <w:rPr>
          <w:rStyle w:val="Emphasis"/>
          <w:color w:val="0E101A"/>
        </w:rPr>
        <w:t>step</w:t>
      </w:r>
      <w:r w:rsidR="0062599A">
        <w:t> s is the authority identified by the id </w:t>
      </w:r>
      <w:r w:rsidR="0062599A">
        <w:rPr>
          <w:rStyle w:val="Emphasis"/>
          <w:color w:val="0E101A"/>
        </w:rPr>
        <w:t>l =</w:t>
      </w:r>
      <w:r w:rsidR="0062599A">
        <w:t> </w:t>
      </w:r>
      <w:r w:rsidR="0062599A">
        <w:rPr>
          <w:rStyle w:val="Emphasis"/>
          <w:color w:val="0E101A"/>
        </w:rPr>
        <w:t>s mod N</w:t>
      </w:r>
      <w:r w:rsidR="0062599A">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016E15E9" w14:textId="40B18425" w:rsidR="00C947E8" w:rsidRDefault="00C947E8" w:rsidP="007E31CE">
      <w:pPr>
        <w:spacing w:after="0"/>
        <w:ind w:firstLine="0"/>
        <w:rPr>
          <w:b/>
          <w:bCs/>
          <w:lang w:val="en-PH"/>
        </w:rPr>
      </w:pPr>
    </w:p>
    <w:p w14:paraId="752744AC" w14:textId="7E827464" w:rsidR="00BC58F7" w:rsidRDefault="00BC58F7" w:rsidP="007E31CE">
      <w:pPr>
        <w:spacing w:after="0"/>
        <w:ind w:firstLine="0"/>
        <w:rPr>
          <w:b/>
          <w:bCs/>
          <w:lang w:val="en-PH"/>
        </w:rPr>
      </w:pPr>
    </w:p>
    <w:p w14:paraId="6DB80E8C" w14:textId="4912F231" w:rsidR="00BC58F7" w:rsidRDefault="00BC58F7" w:rsidP="007E31CE">
      <w:pPr>
        <w:spacing w:after="0"/>
        <w:ind w:firstLine="0"/>
        <w:rPr>
          <w:b/>
          <w:bCs/>
          <w:lang w:val="en-PH"/>
        </w:rPr>
      </w:pPr>
    </w:p>
    <w:p w14:paraId="76E219D7" w14:textId="5B06375A" w:rsidR="00BC58F7" w:rsidRDefault="00BC58F7" w:rsidP="007E31CE">
      <w:pPr>
        <w:spacing w:after="0"/>
        <w:ind w:firstLine="0"/>
        <w:rPr>
          <w:b/>
          <w:bCs/>
          <w:lang w:val="en-PH"/>
        </w:rPr>
      </w:pPr>
    </w:p>
    <w:p w14:paraId="1886676B" w14:textId="773A20AD" w:rsidR="00BC58F7" w:rsidRDefault="00BC58F7" w:rsidP="007E31CE">
      <w:pPr>
        <w:spacing w:after="0"/>
        <w:ind w:firstLine="0"/>
        <w:rPr>
          <w:b/>
          <w:bCs/>
          <w:lang w:val="en-PH"/>
        </w:rPr>
      </w:pPr>
    </w:p>
    <w:p w14:paraId="0C047E84" w14:textId="77777777" w:rsidR="00BC58F7" w:rsidRDefault="00BC58F7" w:rsidP="007E31CE">
      <w:pPr>
        <w:spacing w:after="0"/>
        <w:ind w:firstLine="0"/>
        <w:rPr>
          <w:b/>
          <w:bCs/>
          <w:lang w:val="en-PH"/>
        </w:rPr>
      </w:pPr>
    </w:p>
    <w:p w14:paraId="51F0AFCE" w14:textId="0557AB44" w:rsidR="00C1032B" w:rsidRDefault="00C1032B" w:rsidP="007E31CE">
      <w:pPr>
        <w:spacing w:after="0"/>
        <w:ind w:firstLine="0"/>
        <w:rPr>
          <w:b/>
          <w:bCs/>
          <w:lang w:val="en-PH"/>
        </w:rPr>
      </w:pPr>
      <w:r w:rsidRPr="00FB6586">
        <w:rPr>
          <w:b/>
          <w:bCs/>
          <w:lang w:val="en-PH"/>
        </w:rPr>
        <w:lastRenderedPageBreak/>
        <w:t>Asymmetric Encryption</w:t>
      </w:r>
    </w:p>
    <w:p w14:paraId="2FB35FFF" w14:textId="06690538" w:rsidR="00F65E5D" w:rsidRDefault="00F65E5D" w:rsidP="007E31CE">
      <w:pPr>
        <w:spacing w:after="0"/>
        <w:ind w:firstLine="0"/>
        <w:rPr>
          <w:lang w:val="en-PH"/>
        </w:rPr>
      </w:pPr>
    </w:p>
    <w:p w14:paraId="308ADF37" w14:textId="3A8101E0" w:rsidR="00F65E5D" w:rsidRDefault="00B55D1A" w:rsidP="00B55D1A">
      <w:pPr>
        <w:spacing w:after="0"/>
        <w:rPr>
          <w:lang w:val="en-PH"/>
        </w:rPr>
      </w:pPr>
      <w:r w:rsidRPr="00B55D1A">
        <w:rPr>
          <w:lang w:val="en-PH"/>
        </w:rPr>
        <w:t>Asymmetric encryption systems are typically employed for discreetly delivering a symmetric encryption scheme's session key for message encryption. In fact, asymmetric and symmetric encryption techniques are frequently used in practice. (Fujisaki and Okamoto, 2011).</w:t>
      </w:r>
    </w:p>
    <w:p w14:paraId="0231D3D5" w14:textId="77777777" w:rsidR="00B55D1A" w:rsidRDefault="00B55D1A"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1FA784E0" w:rsidR="001E3007" w:rsidRPr="001E3007" w:rsidRDefault="00B450F2" w:rsidP="00A5475E">
      <w:pPr>
        <w:spacing w:after="0"/>
        <w:rPr>
          <w:lang w:val="en-PH"/>
        </w:rPr>
      </w:pPr>
      <w:r>
        <w:rPr>
          <w:lang w:val="en-PH"/>
        </w:rPr>
        <w:t xml:space="preserve">Bellare </w:t>
      </w:r>
      <w:r w:rsidR="00BC646F">
        <w:rPr>
          <w:lang w:val="en-PH"/>
        </w:rPr>
        <w:t>et al.</w:t>
      </w:r>
      <w:r>
        <w:rPr>
          <w:lang w:val="en-PH"/>
        </w:rPr>
        <w:t xml:space="preserve">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0CBE0298" w14:textId="77777777" w:rsidR="00B42654" w:rsidRDefault="00B42654" w:rsidP="00F03D32">
      <w:pPr>
        <w:spacing w:after="0"/>
        <w:ind w:firstLine="0"/>
        <w:rPr>
          <w:b/>
          <w:bCs/>
          <w:lang w:val="en-PH"/>
        </w:rPr>
      </w:pPr>
    </w:p>
    <w:p w14:paraId="0E56A3CE" w14:textId="1DD84439" w:rsidR="00F63CF3" w:rsidRDefault="00F03D32" w:rsidP="00F03D32">
      <w:pPr>
        <w:spacing w:after="0"/>
        <w:ind w:firstLine="0"/>
        <w:rPr>
          <w:b/>
          <w:bCs/>
          <w:lang w:val="en-PH"/>
        </w:rPr>
      </w:pPr>
      <w:r w:rsidRPr="00FB6586">
        <w:rPr>
          <w:b/>
          <w:bCs/>
          <w:lang w:val="en-PH"/>
        </w:rPr>
        <w:t>Decentralized Storage, Blockchain and Medical Records</w:t>
      </w:r>
    </w:p>
    <w:p w14:paraId="08F23E4F" w14:textId="504D1B90" w:rsidR="00E95DB5" w:rsidRDefault="00E95DB5" w:rsidP="00F03D32">
      <w:pPr>
        <w:spacing w:after="0"/>
        <w:ind w:firstLine="0"/>
        <w:rPr>
          <w:lang w:val="en-PH"/>
        </w:rPr>
      </w:pPr>
    </w:p>
    <w:p w14:paraId="39274C5D" w14:textId="608F8101" w:rsidR="00E95DB5" w:rsidRDefault="00E95DB5" w:rsidP="00F03D32">
      <w:pPr>
        <w:spacing w:after="0"/>
        <w:ind w:firstLine="0"/>
        <w:rPr>
          <w:lang w:val="en-PH"/>
        </w:rPr>
      </w:pPr>
      <w:r>
        <w:rPr>
          <w:lang w:val="en-PH"/>
        </w:rPr>
        <w:tab/>
      </w:r>
      <w:r w:rsidR="00076849">
        <w:rPr>
          <w:lang w:val="en-PH"/>
        </w:rPr>
        <w:t>MedRec, a system proposed by Azaria el.al (2016)</w:t>
      </w:r>
      <w:r w:rsidR="003748F5">
        <w:rPr>
          <w:lang w:val="en-PH"/>
        </w:rPr>
        <w:t xml:space="preserve"> </w:t>
      </w:r>
      <w:r w:rsidR="003748F5" w:rsidRPr="003748F5">
        <w:rPr>
          <w:lang w:val="en-PH"/>
        </w:rPr>
        <w:t>show</w:t>
      </w:r>
      <w:r w:rsidR="003748F5">
        <w:rPr>
          <w:lang w:val="en-PH"/>
        </w:rPr>
        <w:t>s</w:t>
      </w:r>
      <w:r w:rsidR="003748F5" w:rsidRPr="003748F5">
        <w:rPr>
          <w:lang w:val="en-PH"/>
        </w:rPr>
        <w:t xml:space="preserve"> how principles of decentralization might be applied to largescale data management in an EMR system</w:t>
      </w:r>
      <w:r w:rsidR="003748F5">
        <w:rPr>
          <w:lang w:val="en-PH"/>
        </w:rPr>
        <w:t xml:space="preserve"> by using blockchain technology.</w:t>
      </w:r>
      <w:r w:rsidR="00AA6253">
        <w:rPr>
          <w:lang w:val="en-PH"/>
        </w:rPr>
        <w:t xml:space="preserve"> </w:t>
      </w:r>
      <w:r w:rsidR="00426C97">
        <w:rPr>
          <w:lang w:val="en-PH"/>
        </w:rPr>
        <w:t xml:space="preserve">It </w:t>
      </w:r>
      <w:r w:rsidR="00883EDC">
        <w:rPr>
          <w:lang w:val="en-PH"/>
        </w:rPr>
        <w:t>utilized Proof-of-Work consensus in mining transaction blocks</w:t>
      </w:r>
      <w:r w:rsidR="00426C97">
        <w:rPr>
          <w:lang w:val="en-PH"/>
        </w:rPr>
        <w:t>.</w:t>
      </w:r>
      <w:r w:rsidR="005F0F0B">
        <w:rPr>
          <w:lang w:val="en-PH"/>
        </w:rPr>
        <w:t xml:space="preserve"> Patient data are stored in centralized SQL server while transaction logs of updating patient records are in the Ethereum blockchain.</w:t>
      </w:r>
      <w:r w:rsidR="000C09E1">
        <w:rPr>
          <w:lang w:val="en-PH"/>
        </w:rPr>
        <w:t xml:space="preserve"> </w:t>
      </w:r>
      <w:r w:rsidR="008660FE">
        <w:rPr>
          <w:lang w:val="en-PH"/>
        </w:rPr>
        <w:t xml:space="preserve">A study by Sharma </w:t>
      </w:r>
      <w:r w:rsidR="00BC646F">
        <w:rPr>
          <w:lang w:val="en-PH"/>
        </w:rPr>
        <w:t>et al.</w:t>
      </w:r>
      <w:r w:rsidR="008660FE">
        <w:rPr>
          <w:lang w:val="en-PH"/>
        </w:rPr>
        <w:t xml:space="preserve"> (2020) did a similar EMR model but introduced cloud storage as an alternative to a centralized on-premise server. </w:t>
      </w:r>
      <w:r w:rsidR="00F871AD">
        <w:rPr>
          <w:lang w:val="en-PH"/>
        </w:rPr>
        <w:t xml:space="preserve">These two studies posed </w:t>
      </w:r>
      <w:r w:rsidR="00061029">
        <w:rPr>
          <w:lang w:val="en-PH"/>
        </w:rPr>
        <w:t>limitations on storing files. Though Sharma attempted to solve this by putting a cloud application layer, Cloud providers</w:t>
      </w:r>
      <w:r w:rsidR="00352AFE">
        <w:rPr>
          <w:lang w:val="en-PH"/>
        </w:rPr>
        <w:t xml:space="preserve"> will</w:t>
      </w:r>
      <w:r w:rsidR="00061029">
        <w:rPr>
          <w:lang w:val="en-PH"/>
        </w:rPr>
        <w:t xml:space="preserve"> have autonomy to data stored in their servers.</w:t>
      </w:r>
    </w:p>
    <w:p w14:paraId="1FDF6038" w14:textId="577B0275" w:rsidR="00061029" w:rsidRDefault="00061029" w:rsidP="00F03D32">
      <w:pPr>
        <w:spacing w:after="0"/>
        <w:ind w:firstLine="0"/>
        <w:rPr>
          <w:lang w:val="en-PH"/>
        </w:rPr>
      </w:pPr>
    </w:p>
    <w:p w14:paraId="251A3299" w14:textId="0C9D8271" w:rsidR="00061029" w:rsidRDefault="00061029" w:rsidP="00F03D32">
      <w:pPr>
        <w:spacing w:after="0"/>
        <w:ind w:firstLine="0"/>
        <w:rPr>
          <w:lang w:val="en-PH"/>
        </w:rPr>
      </w:pPr>
      <w:r>
        <w:rPr>
          <w:lang w:val="en-PH"/>
        </w:rPr>
        <w:tab/>
      </w:r>
      <w:r w:rsidR="00C51FB6">
        <w:rPr>
          <w:lang w:val="en-PH"/>
        </w:rPr>
        <w:t xml:space="preserve">Kumar and Tripathi (2020) presented a distributed framework handling COVID-19 patient reports. It utilized </w:t>
      </w:r>
      <w:r w:rsidR="00CD4DF4">
        <w:rPr>
          <w:lang w:val="en-PH"/>
        </w:rPr>
        <w:t xml:space="preserve">Proof-of-Work blockchain and IPFS to decentralize data storage. However, the system has no patient access interface and only shares data for provider use only. </w:t>
      </w:r>
      <w:r w:rsidR="0048465C">
        <w:rPr>
          <w:lang w:val="en-PH"/>
        </w:rPr>
        <w:t>Wu and Du (2019) also added IPFS on their</w:t>
      </w:r>
      <w:r w:rsidR="003A18F5">
        <w:rPr>
          <w:lang w:val="en-PH"/>
        </w:rPr>
        <w:t xml:space="preserve"> Delegated Proof-of-Stake</w:t>
      </w:r>
      <w:r w:rsidR="0048465C">
        <w:rPr>
          <w:lang w:val="en-PH"/>
        </w:rPr>
        <w:t xml:space="preserve"> blockchain implementation of EMR. They also used data-masking </w:t>
      </w:r>
      <w:r w:rsidR="00B94362">
        <w:rPr>
          <w:lang w:val="en-PH"/>
        </w:rPr>
        <w:t>to</w:t>
      </w:r>
      <w:r w:rsidR="0048465C">
        <w:rPr>
          <w:lang w:val="en-PH"/>
        </w:rPr>
        <w:t xml:space="preserve"> protect patient data once uploaded on the network</w:t>
      </w:r>
      <w:r w:rsidR="00E6657C">
        <w:rPr>
          <w:lang w:val="en-PH"/>
        </w:rPr>
        <w:t xml:space="preserve"> and specified</w:t>
      </w:r>
      <w:r w:rsidR="00D34AD7">
        <w:rPr>
          <w:lang w:val="en-PH"/>
        </w:rPr>
        <w:t xml:space="preserve"> </w:t>
      </w:r>
      <w:r w:rsidR="00D34AD7" w:rsidRPr="00D34AD7">
        <w:rPr>
          <w:lang w:val="en-PH"/>
        </w:rPr>
        <w:t>Digital Imaging and Communications in Medicine</w:t>
      </w:r>
      <w:r w:rsidR="00D34AD7">
        <w:rPr>
          <w:lang w:val="en-PH"/>
        </w:rPr>
        <w:t xml:space="preserve"> (.dcm)</w:t>
      </w:r>
      <w:r w:rsidR="00E6657C">
        <w:rPr>
          <w:lang w:val="en-PH"/>
        </w:rPr>
        <w:t xml:space="preserve"> image format of files to be uploaded</w:t>
      </w:r>
      <w:r w:rsidR="0048465C">
        <w:rPr>
          <w:lang w:val="en-PH"/>
        </w:rPr>
        <w:t xml:space="preserve">. </w:t>
      </w:r>
      <w:r w:rsidR="005D5E2F">
        <w:rPr>
          <w:lang w:val="en-PH"/>
        </w:rPr>
        <w:t>Like</w:t>
      </w:r>
      <w:r w:rsidR="0048465C">
        <w:rPr>
          <w:lang w:val="en-PH"/>
        </w:rPr>
        <w:t xml:space="preserve"> Kumar and Tripathi, system did not provide data access to patients.</w:t>
      </w:r>
    </w:p>
    <w:p w14:paraId="0B3B9C85" w14:textId="0511FCD6" w:rsidR="007803BF" w:rsidRDefault="002E6886" w:rsidP="00EF602D">
      <w:pPr>
        <w:spacing w:after="0"/>
        <w:ind w:firstLine="0"/>
        <w:rPr>
          <w:lang w:val="en-PH"/>
        </w:rPr>
      </w:pPr>
      <w:r>
        <w:rPr>
          <w:lang w:val="en-PH"/>
        </w:rPr>
        <w:tab/>
      </w:r>
    </w:p>
    <w:p w14:paraId="1E1D4AED" w14:textId="63F82909" w:rsidR="00B42654" w:rsidRDefault="009E2BD9" w:rsidP="00EF602D">
      <w:pPr>
        <w:spacing w:after="0"/>
        <w:ind w:firstLine="0"/>
        <w:rPr>
          <w:lang w:val="en-PH"/>
        </w:rPr>
      </w:pPr>
      <w:r>
        <w:rPr>
          <w:lang w:val="en-PH"/>
        </w:rPr>
        <w:tab/>
        <w:t xml:space="preserve">Sun </w:t>
      </w:r>
      <w:r w:rsidR="00BC646F">
        <w:rPr>
          <w:lang w:val="en-PH"/>
        </w:rPr>
        <w:t>et al.</w:t>
      </w:r>
      <w:r>
        <w:rPr>
          <w:lang w:val="en-PH"/>
        </w:rPr>
        <w:t xml:space="preserve"> (2020) </w:t>
      </w:r>
      <w:r w:rsidR="00426CB6">
        <w:rPr>
          <w:lang w:val="en-PH"/>
        </w:rPr>
        <w:t>proposed</w:t>
      </w:r>
      <w:r>
        <w:rPr>
          <w:lang w:val="en-PH"/>
        </w:rPr>
        <w:t xml:space="preserve"> attribute-based encryption </w:t>
      </w:r>
      <w:r w:rsidR="00426CB6">
        <w:rPr>
          <w:lang w:val="en-PH"/>
        </w:rPr>
        <w:t>for EMRs with</w:t>
      </w:r>
      <w:r>
        <w:rPr>
          <w:lang w:val="en-PH"/>
        </w:rPr>
        <w:t xml:space="preserve"> IPFS and blockchain</w:t>
      </w:r>
      <w:r w:rsidR="00426CB6">
        <w:rPr>
          <w:lang w:val="en-PH"/>
        </w:rPr>
        <w:t xml:space="preserve"> </w:t>
      </w:r>
      <w:r>
        <w:rPr>
          <w:lang w:val="en-PH"/>
        </w:rPr>
        <w:t>implementation.</w:t>
      </w:r>
      <w:r w:rsidR="00A44982">
        <w:rPr>
          <w:lang w:val="en-PH"/>
        </w:rPr>
        <w:t xml:space="preserve"> T</w:t>
      </w:r>
      <w:r w:rsidR="00A44982"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sidR="00A44982">
        <w:rPr>
          <w:lang w:val="en-PH"/>
        </w:rPr>
        <w:t>.</w:t>
      </w:r>
      <w:r w:rsidR="00406B12">
        <w:rPr>
          <w:lang w:val="en-PH"/>
        </w:rPr>
        <w:t xml:space="preserve"> Khubrani (2021) proposed a </w:t>
      </w:r>
      <w:r w:rsidR="00406B12" w:rsidRPr="00406B12">
        <w:rPr>
          <w:lang w:val="en-PH"/>
        </w:rPr>
        <w:t xml:space="preserve">proposed a theoretical blockchain-based framework via </w:t>
      </w:r>
      <w:r w:rsidR="00406B12" w:rsidRPr="00406B12">
        <w:rPr>
          <w:lang w:val="en-PH"/>
        </w:rPr>
        <w:lastRenderedPageBreak/>
        <w:t xml:space="preserve">blockchain, </w:t>
      </w:r>
      <w:r w:rsidR="00406B12">
        <w:rPr>
          <w:lang w:val="en-PH"/>
        </w:rPr>
        <w:t>IPFS</w:t>
      </w:r>
      <w:r w:rsidR="00406B12" w:rsidRPr="00406B12">
        <w:rPr>
          <w:lang w:val="en-PH"/>
        </w:rPr>
        <w:t xml:space="preserve"> and asymmetric encryption</w:t>
      </w:r>
      <w:r w:rsidR="00406B12">
        <w:rPr>
          <w:lang w:val="en-PH"/>
        </w:rPr>
        <w:t xml:space="preserve"> but did not mention technical specifications on how </w:t>
      </w:r>
      <w:r w:rsidR="00BC5743">
        <w:rPr>
          <w:lang w:val="en-PH"/>
        </w:rPr>
        <w:t>these technologies</w:t>
      </w:r>
      <w:r w:rsidR="00406B12">
        <w:rPr>
          <w:lang w:val="en-PH"/>
        </w:rPr>
        <w:t xml:space="preserve"> will integrate with one another.</w:t>
      </w:r>
    </w:p>
    <w:p w14:paraId="753EE548" w14:textId="77777777" w:rsidR="00B42654" w:rsidRPr="00B42654" w:rsidRDefault="00B42654" w:rsidP="00EF602D">
      <w:pPr>
        <w:spacing w:after="0"/>
        <w:ind w:firstLine="0"/>
        <w:rPr>
          <w:lang w:val="en-PH"/>
        </w:rPr>
      </w:pPr>
    </w:p>
    <w:p w14:paraId="6A46FED4" w14:textId="0E3A516A" w:rsidR="00C947E8" w:rsidRPr="00EF602D" w:rsidRDefault="002C1F08" w:rsidP="007803BF">
      <w:pPr>
        <w:spacing w:after="0"/>
        <w:rPr>
          <w:lang w:val="en-PH"/>
        </w:rPr>
      </w:pPr>
      <w:r>
        <w:rPr>
          <w:lang w:val="en-PH"/>
        </w:rPr>
        <w:t>At this point, related studies mentioned above either use</w:t>
      </w:r>
      <w:r w:rsidR="00CD48C6">
        <w:rPr>
          <w:lang w:val="en-PH"/>
        </w:rPr>
        <w:t>d</w:t>
      </w:r>
      <w:r>
        <w:rPr>
          <w:lang w:val="en-PH"/>
        </w:rPr>
        <w:t xml:space="preserve"> Proof-of-Work (PoW) or Proof-of-Stake (PoS) as their consensus scheme</w:t>
      </w:r>
      <w:r w:rsidR="00EC0DFB">
        <w:rPr>
          <w:lang w:val="en-PH"/>
        </w:rPr>
        <w:t xml:space="preserve"> for EMRs</w:t>
      </w:r>
      <w:r>
        <w:rPr>
          <w:lang w:val="en-PH"/>
        </w:rPr>
        <w:t xml:space="preserve">. </w:t>
      </w:r>
      <w:r w:rsidR="00EF602D">
        <w:rPr>
          <w:lang w:val="en-PH"/>
        </w:rPr>
        <w:t xml:space="preserve">A comparative study of existing literature </w:t>
      </w:r>
      <w:r w:rsidR="007906E5">
        <w:rPr>
          <w:lang w:val="en-PH"/>
        </w:rPr>
        <w:t>for</w:t>
      </w:r>
      <w:r w:rsidR="00EF602D">
        <w:rPr>
          <w:lang w:val="en-PH"/>
        </w:rPr>
        <w:t xml:space="preserve"> EMR system based from blockchain and IPFS was presented by Kumar </w:t>
      </w:r>
      <w:r w:rsidR="00BC646F">
        <w:rPr>
          <w:lang w:val="en-PH"/>
        </w:rPr>
        <w:t>et al.</w:t>
      </w:r>
      <w:r w:rsidR="00EF602D">
        <w:rPr>
          <w:lang w:val="en-PH"/>
        </w:rPr>
        <w:t xml:space="preserve"> (2021). </w:t>
      </w:r>
      <w:r w:rsidR="005D28B7">
        <w:rPr>
          <w:lang w:val="en-PH"/>
        </w:rPr>
        <w:t>It compared</w:t>
      </w:r>
      <w:r w:rsidR="00EF602D">
        <w:rPr>
          <w:lang w:val="en-PH"/>
        </w:rPr>
        <w:t xml:space="preserve"> different metrics such as Technology used, Cost-effectiveness, Complexity and Shortcomings. Most of the shortcomings were implementation-related such as lack of data formatting and workflow for data sharing, </w:t>
      </w:r>
      <w:r w:rsidR="007906E5">
        <w:rPr>
          <w:lang w:val="en-PH"/>
        </w:rPr>
        <w:t xml:space="preserve">but </w:t>
      </w:r>
      <w:r w:rsidR="00EF602D">
        <w:rPr>
          <w:lang w:val="en-PH"/>
        </w:rPr>
        <w:t xml:space="preserve">the </w:t>
      </w:r>
      <w:r w:rsidR="007906E5">
        <w:rPr>
          <w:lang w:val="en-PH"/>
        </w:rPr>
        <w:t>authors gave emphasis on</w:t>
      </w:r>
      <w:r w:rsidR="00EF602D">
        <w:rPr>
          <w:lang w:val="en-PH"/>
        </w:rPr>
        <w:t xml:space="preserve"> the need of a cost-effective way to deploy blockchain as an immutable ledger since most of the studies were using Proof-of-Work as a consensus scheme.</w:t>
      </w:r>
    </w:p>
    <w:p w14:paraId="7C2DBCC6" w14:textId="2C1EAC3B" w:rsidR="00C947E8" w:rsidRDefault="00C947E8" w:rsidP="00F63CF3">
      <w:pPr>
        <w:spacing w:after="0"/>
        <w:rPr>
          <w:b/>
          <w:bCs/>
          <w:lang w:val="en-PH"/>
        </w:rPr>
      </w:pPr>
    </w:p>
    <w:p w14:paraId="2FC219F1" w14:textId="3941DEC4" w:rsidR="003B07F1" w:rsidRPr="003B07F1" w:rsidRDefault="003B07F1" w:rsidP="00F63CF3">
      <w:pPr>
        <w:spacing w:after="0"/>
        <w:rPr>
          <w:lang w:val="en-PH"/>
        </w:rPr>
      </w:pPr>
      <w:r>
        <w:rPr>
          <w:lang w:val="en-PH"/>
        </w:rPr>
        <w:t xml:space="preserve">On a paper by </w:t>
      </w:r>
      <w:r w:rsidRPr="003B07F1">
        <w:rPr>
          <w:lang w:val="en-PH"/>
        </w:rPr>
        <w:t>Al Asad</w:t>
      </w:r>
      <w:r w:rsidRPr="003B07F1">
        <w:rPr>
          <w:lang w:val="en-PH"/>
        </w:rPr>
        <w:t xml:space="preserve"> </w:t>
      </w:r>
      <w:r w:rsidR="00BC646F">
        <w:rPr>
          <w:lang w:val="en-PH"/>
        </w:rPr>
        <w:t>et al.</w:t>
      </w:r>
      <w:r>
        <w:rPr>
          <w:lang w:val="en-PH"/>
        </w:rPr>
        <w:t xml:space="preserve"> (2021), they proposed a theoretical blockchain-based framework with Proof-of-Authority (PoA) as the consensus scheme. It cited comparisons among other consensus (Proof-of-Work and Proof-of-Stake) and shown why PoA is a better alternative for </w:t>
      </w:r>
      <w:r w:rsidR="004D62AC">
        <w:rPr>
          <w:lang w:val="en-PH"/>
        </w:rPr>
        <w:t>EMRs</w:t>
      </w:r>
      <w:r>
        <w:rPr>
          <w:lang w:val="en-PH"/>
        </w:rPr>
        <w:t>.</w:t>
      </w:r>
      <w:r w:rsidR="004D62AC">
        <w:rPr>
          <w:lang w:val="en-PH"/>
        </w:rPr>
        <w:t xml:space="preserve"> However, this paper only examined</w:t>
      </w:r>
      <w:r w:rsidR="000B0098">
        <w:rPr>
          <w:lang w:val="en-PH"/>
        </w:rPr>
        <w:t xml:space="preserve"> the feasibility of PoA consensus</w:t>
      </w:r>
      <w:r w:rsidR="004D62AC">
        <w:rPr>
          <w:lang w:val="en-PH"/>
        </w:rPr>
        <w:t xml:space="preserve"> implementation and did not </w:t>
      </w:r>
      <w:r w:rsidR="000B0098">
        <w:rPr>
          <w:lang w:val="en-PH"/>
        </w:rPr>
        <w:t>dwell on</w:t>
      </w:r>
      <w:r w:rsidR="004D62AC">
        <w:rPr>
          <w:lang w:val="en-PH"/>
        </w:rPr>
        <w:t xml:space="preserve"> strategies for decentralized file storage and encryption.</w:t>
      </w:r>
      <w:r w:rsidR="00E118D7">
        <w:rPr>
          <w:lang w:val="en-PH"/>
        </w:rPr>
        <w:t xml:space="preserve"> Reen (2019) on an earlier study, also mentioned PoA as an excellent choice for medical records. He made a conceptual model </w:t>
      </w:r>
      <w:r w:rsidR="00A42E00">
        <w:rPr>
          <w:lang w:val="en-PH"/>
        </w:rPr>
        <w:t xml:space="preserve">on </w:t>
      </w:r>
      <w:r w:rsidR="00E118D7">
        <w:rPr>
          <w:lang w:val="en-PH"/>
        </w:rPr>
        <w:t>IPFS as</w:t>
      </w:r>
      <w:r w:rsidR="00A42E00">
        <w:rPr>
          <w:lang w:val="en-PH"/>
        </w:rPr>
        <w:t xml:space="preserve"> a decentralized</w:t>
      </w:r>
      <w:r w:rsidR="00E118D7">
        <w:rPr>
          <w:lang w:val="en-PH"/>
        </w:rPr>
        <w:t xml:space="preserve"> file storage</w:t>
      </w:r>
      <w:r w:rsidR="00A42E00">
        <w:rPr>
          <w:lang w:val="en-PH"/>
        </w:rPr>
        <w:t xml:space="preserve"> but</w:t>
      </w:r>
      <w:r w:rsidR="00E118D7">
        <w:rPr>
          <w:lang w:val="en-PH"/>
        </w:rPr>
        <w:t xml:space="preserve"> did not provide technical specification </w:t>
      </w:r>
      <w:r w:rsidR="001514B4">
        <w:rPr>
          <w:lang w:val="en-PH"/>
        </w:rPr>
        <w:t>about</w:t>
      </w:r>
      <w:r w:rsidR="00E118D7">
        <w:rPr>
          <w:lang w:val="en-PH"/>
        </w:rPr>
        <w:t xml:space="preserve"> PoA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7B97382A" w:rsidR="001604B5" w:rsidRDefault="001604B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54E0739" w14:textId="23B733D5" w:rsidR="00F63CF3" w:rsidRDefault="00D01227" w:rsidP="00F63CF3">
      <w:pPr>
        <w:spacing w:after="0"/>
        <w:rPr>
          <w:lang w:val="en-PH"/>
        </w:rPr>
      </w:pPr>
      <w:r w:rsidRPr="00D01227">
        <w:rPr>
          <w:lang w:val="en-PH"/>
        </w:rPr>
        <w:t>A cryptographic hash function is a</w:t>
      </w:r>
      <w:bookmarkStart w:id="3" w:name="_GoBack"/>
      <w:bookmarkEnd w:id="3"/>
      <w:r w:rsidRPr="00D01227">
        <w:rPr>
          <w:lang w:val="en-PH"/>
        </w:rPr>
        <w:t xml:space="preserve"> </w:t>
      </w:r>
      <w:r w:rsidR="00050192" w:rsidRPr="00D01227">
        <w:rPr>
          <w:lang w:val="en-PH"/>
        </w:rPr>
        <w:t>process</w:t>
      </w:r>
      <w:r w:rsidRPr="00D01227">
        <w:rPr>
          <w:lang w:val="en-PH"/>
        </w:rPr>
        <w:t xml:space="preserve">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sidR="003B2B94">
        <w:rPr>
          <w:lang w:val="en-PH"/>
        </w:rPr>
        <w:t>primary</w:t>
      </w:r>
      <w:r w:rsidRPr="00D01227">
        <w:rPr>
          <w:lang w:val="en-PH"/>
        </w:rPr>
        <w:t xml:space="preserve"> </w:t>
      </w:r>
      <w:r w:rsidR="003B2B94" w:rsidRPr="00D01227">
        <w:rPr>
          <w:lang w:val="en-PH"/>
        </w:rPr>
        <w:t>instrument</w:t>
      </w:r>
      <w:r w:rsidRPr="00D01227">
        <w:rPr>
          <w:lang w:val="en-PH"/>
        </w:rPr>
        <w:t xml:space="preserve"> of modern cryptography.</w:t>
      </w:r>
    </w:p>
    <w:p w14:paraId="7FECAB72" w14:textId="77777777" w:rsidR="00D01227" w:rsidRPr="00607744" w:rsidRDefault="00D01227" w:rsidP="00F63CF3">
      <w:pPr>
        <w:spacing w:after="0"/>
        <w:rPr>
          <w:lang w:val="en-PH"/>
        </w:rPr>
      </w:pPr>
    </w:p>
    <w:p w14:paraId="7E4582D9" w14:textId="77777777" w:rsidR="00E41372" w:rsidRPr="00E41372" w:rsidRDefault="00E41372" w:rsidP="00E41372">
      <w:pPr>
        <w:spacing w:after="0"/>
        <w:rPr>
          <w:lang w:val="en-PH"/>
        </w:rPr>
      </w:pPr>
      <w:r w:rsidRPr="00E41372">
        <w:rPr>
          <w:lang w:val="en-PH"/>
        </w:rPr>
        <w:t>The following are the major characteristics of an ideal cryptographic hash function:</w:t>
      </w:r>
    </w:p>
    <w:p w14:paraId="4BB9C088" w14:textId="532F6764" w:rsidR="00E41372" w:rsidRPr="00E41372" w:rsidRDefault="00E41372" w:rsidP="00E41372">
      <w:pPr>
        <w:spacing w:after="0"/>
        <w:ind w:firstLine="0"/>
        <w:rPr>
          <w:lang w:val="en-PH"/>
        </w:rPr>
      </w:pPr>
      <w:r>
        <w:rPr>
          <w:lang w:val="en-PH"/>
        </w:rPr>
        <w:t xml:space="preserve">- </w:t>
      </w:r>
      <w:r w:rsidRPr="00E41372">
        <w:rPr>
          <w:lang w:val="en-PH"/>
        </w:rPr>
        <w:t>it is deterministic, meaning that the same message always results in the same hash</w:t>
      </w:r>
    </w:p>
    <w:p w14:paraId="301C0B6E" w14:textId="34C07B64" w:rsidR="00E41372" w:rsidRPr="00E41372" w:rsidRDefault="00E41372" w:rsidP="00E41372">
      <w:pPr>
        <w:spacing w:after="0"/>
        <w:ind w:firstLine="0"/>
        <w:rPr>
          <w:lang w:val="en-PH"/>
        </w:rPr>
      </w:pPr>
      <w:r>
        <w:rPr>
          <w:lang w:val="en-PH"/>
        </w:rPr>
        <w:t xml:space="preserve">- </w:t>
      </w:r>
      <w:r w:rsidRPr="00E41372">
        <w:rPr>
          <w:lang w:val="en-PH"/>
        </w:rPr>
        <w:t>it is quick to compute the hash value for any given message</w:t>
      </w:r>
    </w:p>
    <w:p w14:paraId="3EEF55A0" w14:textId="6663E19B" w:rsidR="00E41372" w:rsidRPr="00E41372" w:rsidRDefault="00E41372" w:rsidP="00E41372">
      <w:pPr>
        <w:spacing w:after="0"/>
        <w:ind w:firstLine="0"/>
        <w:rPr>
          <w:lang w:val="en-PH"/>
        </w:rPr>
      </w:pPr>
      <w:r>
        <w:rPr>
          <w:lang w:val="en-PH"/>
        </w:rPr>
        <w:t xml:space="preserve">- </w:t>
      </w:r>
      <w:r w:rsidRPr="00E41372">
        <w:rPr>
          <w:lang w:val="en-PH"/>
        </w:rPr>
        <w:t>it is impossible to generate a message that produces a given hash value</w:t>
      </w:r>
    </w:p>
    <w:p w14:paraId="7EB4ACB8" w14:textId="54CC1A0D" w:rsidR="00E41372" w:rsidRPr="00E41372" w:rsidRDefault="00E41372" w:rsidP="00E41372">
      <w:pPr>
        <w:spacing w:after="0"/>
        <w:ind w:firstLine="0"/>
        <w:rPr>
          <w:lang w:val="en-PH"/>
        </w:rPr>
      </w:pPr>
      <w:r>
        <w:rPr>
          <w:lang w:val="en-PH"/>
        </w:rPr>
        <w:t xml:space="preserve">- </w:t>
      </w:r>
      <w:r w:rsidRPr="00E41372">
        <w:rPr>
          <w:lang w:val="en-PH"/>
        </w:rPr>
        <w:t>it is infeasible to find two different messages with the same hash value</w:t>
      </w:r>
    </w:p>
    <w:p w14:paraId="04937D73" w14:textId="14BA9E24" w:rsidR="00F63CF3" w:rsidRPr="00607744" w:rsidRDefault="00E41372" w:rsidP="00E41372">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35C533FC" w14:textId="77777777" w:rsidR="0087370A" w:rsidRPr="0087370A" w:rsidRDefault="0087370A" w:rsidP="0087370A">
      <w:pPr>
        <w:spacing w:after="0"/>
        <w:rPr>
          <w:lang w:val="en-PH"/>
        </w:rPr>
      </w:pPr>
      <w:r w:rsidRPr="0087370A">
        <w:rPr>
          <w:lang w:val="en-PH"/>
        </w:rPr>
        <w:t>The majority of cryptographic hash functions accept any length string as input and return a fixed-length hash value.</w:t>
      </w:r>
    </w:p>
    <w:p w14:paraId="69681553" w14:textId="77777777" w:rsidR="0087370A" w:rsidRPr="0087370A" w:rsidRDefault="0087370A" w:rsidP="0087370A">
      <w:pPr>
        <w:spacing w:after="0"/>
        <w:rPr>
          <w:lang w:val="en-PH"/>
        </w:rPr>
      </w:pPr>
    </w:p>
    <w:p w14:paraId="0D94C791" w14:textId="5906F5A1" w:rsidR="00F63CF3" w:rsidRPr="00607744" w:rsidRDefault="0087370A" w:rsidP="0087370A">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lastRenderedPageBreak/>
        <w:t>Pre-image resistance</w:t>
      </w:r>
    </w:p>
    <w:p w14:paraId="0B39AF23" w14:textId="32D176FA" w:rsidR="00F63CF3" w:rsidRPr="00FC0357" w:rsidRDefault="00F63CF3" w:rsidP="00F63CF3">
      <w:pPr>
        <w:pStyle w:val="ListParagraph"/>
        <w:spacing w:after="0"/>
        <w:ind w:left="360"/>
        <w:rPr>
          <w:lang w:val="en-PH"/>
        </w:rPr>
      </w:pPr>
      <w:r w:rsidRPr="00FC0357">
        <w:rPr>
          <w:lang w:val="en-PH"/>
        </w:rPr>
        <w:t xml:space="preserve">Given a hash value h, it should be </w:t>
      </w:r>
      <w:r w:rsidR="00EB5AB1" w:rsidRPr="00FC0357">
        <w:rPr>
          <w:lang w:val="en-PH"/>
        </w:rPr>
        <w:t>hard</w:t>
      </w:r>
      <w:r w:rsidRPr="00FC0357">
        <w:rPr>
          <w:lang w:val="en-PH"/>
        </w:rPr>
        <w:t xml:space="preserve"> to </w:t>
      </w:r>
      <w:r w:rsidR="00AA2C74">
        <w:rPr>
          <w:lang w:val="en-PH"/>
        </w:rPr>
        <w:t>determine</w:t>
      </w:r>
      <w:r w:rsidRPr="00FC0357">
        <w:rPr>
          <w:lang w:val="en-PH"/>
        </w:rPr>
        <w:t xml:space="preserve"> any message m such that h = hash(m). This concept is </w:t>
      </w:r>
      <w:r w:rsidR="003D517A" w:rsidRPr="00FC0357">
        <w:rPr>
          <w:lang w:val="en-PH"/>
        </w:rPr>
        <w:t>connected</w:t>
      </w:r>
      <w:r w:rsidRPr="00FC0357">
        <w:rPr>
          <w:lang w:val="en-PH"/>
        </w:rPr>
        <w:t xml:space="preserve"> to that of a one-way function. Functions that </w:t>
      </w:r>
      <w:r w:rsidR="003D517A">
        <w:rPr>
          <w:lang w:val="en-PH"/>
        </w:rPr>
        <w:t>do not have</w:t>
      </w:r>
      <w:r w:rsidRPr="00FC0357">
        <w:rPr>
          <w:lang w:val="en-PH"/>
        </w:rPr>
        <w:t xml:space="preserve"> this property are </w:t>
      </w:r>
      <w:r w:rsidR="003D517A" w:rsidRPr="00FC0357">
        <w:rPr>
          <w:lang w:val="en-PH"/>
        </w:rPr>
        <w:t>susceptible</w:t>
      </w:r>
      <w:r w:rsidRPr="00FC0357">
        <w:rPr>
          <w:lang w:val="en-PH"/>
        </w:rPr>
        <w:t xml:space="preserv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062C086A" w:rsidR="00F63CF3" w:rsidRPr="00FC0357" w:rsidRDefault="00F63CF3" w:rsidP="00F63CF3">
      <w:pPr>
        <w:pStyle w:val="ListParagraph"/>
        <w:spacing w:after="0"/>
        <w:ind w:left="360"/>
        <w:rPr>
          <w:lang w:val="en-PH"/>
        </w:rPr>
      </w:pPr>
      <w:r w:rsidRPr="00FC0357">
        <w:rPr>
          <w:lang w:val="en-PH"/>
        </w:rPr>
        <w:t xml:space="preserve">Given an input m1, it should be </w:t>
      </w:r>
      <w:r w:rsidR="00AA2C74" w:rsidRPr="00FC0357">
        <w:rPr>
          <w:lang w:val="en-PH"/>
        </w:rPr>
        <w:t>hard</w:t>
      </w:r>
      <w:r w:rsidRPr="00FC0357">
        <w:rPr>
          <w:lang w:val="en-PH"/>
        </w:rPr>
        <w:t xml:space="preserve"> to </w:t>
      </w:r>
      <w:r w:rsidR="00AA2C74">
        <w:rPr>
          <w:lang w:val="en-PH"/>
        </w:rPr>
        <w:t>determine</w:t>
      </w:r>
      <w:r w:rsidRPr="00FC0357">
        <w:rPr>
          <w:lang w:val="en-PH"/>
        </w:rPr>
        <w:t xml:space="preserve"> a different input m2 such that hash(m1) = hash(m2). This property is </w:t>
      </w:r>
      <w:r w:rsidR="00AA2C74" w:rsidRPr="00FC0357">
        <w:rPr>
          <w:lang w:val="en-PH"/>
        </w:rPr>
        <w:t>occasionally</w:t>
      </w:r>
      <w:r w:rsidRPr="00FC0357">
        <w:rPr>
          <w:lang w:val="en-PH"/>
        </w:rPr>
        <w:t xml:space="preserve"> </w:t>
      </w:r>
      <w:r w:rsidR="00AA2C74">
        <w:rPr>
          <w:lang w:val="en-PH"/>
        </w:rPr>
        <w:t>stated</w:t>
      </w:r>
      <w:r w:rsidRPr="00FC0357">
        <w:rPr>
          <w:lang w:val="en-PH"/>
        </w:rPr>
        <w:t xml:space="preserve"> to as weak collision resistance. Functions that </w:t>
      </w:r>
      <w:r w:rsidR="00AA2C74">
        <w:rPr>
          <w:lang w:val="en-PH"/>
        </w:rPr>
        <w:t>do not have</w:t>
      </w:r>
      <w:r w:rsidRPr="00FC0357">
        <w:rPr>
          <w:lang w:val="en-PH"/>
        </w:rPr>
        <w:t xml:space="preserve"> this </w:t>
      </w:r>
      <w:r w:rsidR="00AA2C74">
        <w:rPr>
          <w:lang w:val="en-PH"/>
        </w:rPr>
        <w:t>attribute</w:t>
      </w:r>
      <w:r w:rsidRPr="00FC0357">
        <w:rPr>
          <w:lang w:val="en-PH"/>
        </w:rPr>
        <w:t xml:space="preserve"> are </w:t>
      </w:r>
      <w:r w:rsidR="00AA2C74" w:rsidRPr="00FC0357">
        <w:rPr>
          <w:lang w:val="en-PH"/>
        </w:rPr>
        <w:t>susceptible</w:t>
      </w:r>
      <w:r w:rsidRPr="00FC0357">
        <w:rPr>
          <w:lang w:val="en-PH"/>
        </w:rPr>
        <w:t xml:space="preserv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206A94EF" w:rsidR="00F63CF3" w:rsidRPr="00FC0357" w:rsidRDefault="00F63CF3" w:rsidP="00F63CF3">
      <w:pPr>
        <w:pStyle w:val="ListParagraph"/>
        <w:spacing w:after="0"/>
        <w:ind w:left="360"/>
        <w:rPr>
          <w:lang w:val="en-PH"/>
        </w:rPr>
      </w:pPr>
      <w:r w:rsidRPr="00FC0357">
        <w:rPr>
          <w:lang w:val="en-PH"/>
        </w:rPr>
        <w:t xml:space="preserve">It should be </w:t>
      </w:r>
      <w:r w:rsidR="007427DA" w:rsidRPr="00FC0357">
        <w:rPr>
          <w:lang w:val="en-PH"/>
        </w:rPr>
        <w:t>hard</w:t>
      </w:r>
      <w:r w:rsidRPr="00FC0357">
        <w:rPr>
          <w:lang w:val="en-PH"/>
        </w:rPr>
        <w:t xml:space="preserve"> to </w:t>
      </w:r>
      <w:r w:rsidR="007427DA">
        <w:rPr>
          <w:lang w:val="en-PH"/>
        </w:rPr>
        <w:t>determine</w:t>
      </w:r>
      <w:r w:rsidRPr="00FC0357">
        <w:rPr>
          <w:lang w:val="en-PH"/>
        </w:rPr>
        <w:t xml:space="preserve"> two different messages m1 and m2 such that hash(m1) = hash(m2). Such a pair is </w:t>
      </w:r>
      <w:r w:rsidR="007427DA">
        <w:rPr>
          <w:lang w:val="en-PH"/>
        </w:rPr>
        <w:t>referred</w:t>
      </w:r>
      <w:r w:rsidRPr="00FC0357">
        <w:rPr>
          <w:lang w:val="en-PH"/>
        </w:rPr>
        <w:t xml:space="preserve"> a</w:t>
      </w:r>
      <w:r w:rsidR="007427DA">
        <w:rPr>
          <w:lang w:val="en-PH"/>
        </w:rPr>
        <w:t>s</w:t>
      </w:r>
      <w:r w:rsidRPr="00FC0357">
        <w:rPr>
          <w:lang w:val="en-PH"/>
        </w:rPr>
        <w:t xml:space="preserve"> cryptographic hash collision. This </w:t>
      </w:r>
      <w:r w:rsidR="007427DA">
        <w:rPr>
          <w:lang w:val="en-PH"/>
        </w:rPr>
        <w:t>attribute</w:t>
      </w:r>
      <w:r w:rsidRPr="00FC0357">
        <w:rPr>
          <w:lang w:val="en-PH"/>
        </w:rPr>
        <w:t xml:space="preserve"> is </w:t>
      </w:r>
      <w:r w:rsidR="007427DA" w:rsidRPr="00FC0357">
        <w:rPr>
          <w:lang w:val="en-PH"/>
        </w:rPr>
        <w:t>occasionally</w:t>
      </w:r>
      <w:r w:rsidRPr="00FC0357">
        <w:rPr>
          <w:lang w:val="en-PH"/>
        </w:rPr>
        <w:t xml:space="preserve"> </w:t>
      </w:r>
      <w:r w:rsidR="007427DA">
        <w:rPr>
          <w:lang w:val="en-PH"/>
        </w:rPr>
        <w:t>called</w:t>
      </w:r>
      <w:r w:rsidRPr="00FC0357">
        <w:rPr>
          <w:lang w:val="en-PH"/>
        </w:rPr>
        <w:t xml:space="preserve"> as strong collision resistance. It </w:t>
      </w:r>
      <w:r w:rsidR="007427DA" w:rsidRPr="00FC0357">
        <w:rPr>
          <w:lang w:val="en-PH"/>
        </w:rPr>
        <w:t>needs</w:t>
      </w:r>
      <w:r w:rsidRPr="00FC0357">
        <w:rPr>
          <w:lang w:val="en-PH"/>
        </w:rPr>
        <w:t xml:space="preserve"> a hash value at least twice as long as that required for pre-image resistance; </w:t>
      </w:r>
      <w:r w:rsidR="007427DA" w:rsidRPr="00FC0357">
        <w:rPr>
          <w:lang w:val="en-PH"/>
        </w:rPr>
        <w:t>or else</w:t>
      </w:r>
      <w:r w:rsidRPr="00FC0357">
        <w:rPr>
          <w:lang w:val="en-PH"/>
        </w:rPr>
        <w:t xml:space="preserve"> collisions may be </w:t>
      </w:r>
      <w:r w:rsidR="007427DA">
        <w:rPr>
          <w:lang w:val="en-PH"/>
        </w:rPr>
        <w:t>identified</w:t>
      </w:r>
      <w:r w:rsidRPr="00FC0357">
        <w:rPr>
          <w:lang w:val="en-PH"/>
        </w:rPr>
        <w:t xml:space="preserve">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431FA9D0" w:rsidR="00F63CF3" w:rsidRPr="00607744" w:rsidRDefault="00F63CF3" w:rsidP="00F63CF3">
      <w:pPr>
        <w:spacing w:after="0"/>
        <w:rPr>
          <w:lang w:val="en-PH"/>
        </w:rPr>
      </w:pPr>
      <w:r w:rsidRPr="00607744">
        <w:rPr>
          <w:lang w:val="en-PH"/>
        </w:rPr>
        <w:t xml:space="preserve">Figure 3.3 shows how blockchain works given we have a simple data of text. The </w:t>
      </w:r>
      <w:r w:rsidR="003B2B94">
        <w:rPr>
          <w:lang w:val="en-PH"/>
        </w:rPr>
        <w:t>initial</w:t>
      </w:r>
      <w:r w:rsidRPr="00607744">
        <w:rPr>
          <w:lang w:val="en-PH"/>
        </w:rPr>
        <w:t xml:space="preserve"> block is </w:t>
      </w:r>
      <w:r w:rsidR="003B2B94">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0D2A7DE1" w:rsidR="00F63CF3" w:rsidRPr="00607744" w:rsidRDefault="00F63CF3" w:rsidP="00F63CF3">
      <w:pPr>
        <w:spacing w:after="0"/>
        <w:rPr>
          <w:lang w:val="en-PH"/>
        </w:rPr>
      </w:pPr>
      <w:r w:rsidRPr="00607744">
        <w:rPr>
          <w:lang w:val="en-PH"/>
        </w:rPr>
        <w:t xml:space="preserve">Once a user joins a blockchain network, they agree to the </w:t>
      </w:r>
      <w:r w:rsidR="00C419F0" w:rsidRPr="00607744">
        <w:rPr>
          <w:lang w:val="en-PH"/>
        </w:rPr>
        <w:t>preliminary</w:t>
      </w:r>
      <w:r w:rsidRPr="00607744">
        <w:rPr>
          <w:lang w:val="en-PH"/>
        </w:rPr>
        <w:t xml:space="preserve"> state of the system. This is </w:t>
      </w:r>
      <w:r w:rsidR="002C6B90" w:rsidRPr="00607744">
        <w:rPr>
          <w:lang w:val="en-PH"/>
        </w:rPr>
        <w:t>documented</w:t>
      </w:r>
      <w:r w:rsidRPr="00607744">
        <w:rPr>
          <w:lang w:val="en-PH"/>
        </w:rPr>
        <w:t xml:space="preserve">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32460863" w14:textId="5B95D816" w:rsidR="00F63CF3" w:rsidRDefault="00271AFC" w:rsidP="00F63CF3">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1E8FBD61" w14:textId="77777777" w:rsidR="00271AFC" w:rsidRPr="00607744" w:rsidRDefault="00271AFC" w:rsidP="00F63CF3">
      <w:pPr>
        <w:spacing w:after="0"/>
        <w:rPr>
          <w:lang w:val="en-PH"/>
        </w:rPr>
      </w:pPr>
    </w:p>
    <w:p w14:paraId="43BC8260" w14:textId="02D92793" w:rsidR="00F63CF3" w:rsidRPr="00607744" w:rsidRDefault="00F63CF3" w:rsidP="00F63CF3">
      <w:pPr>
        <w:spacing w:after="0"/>
        <w:ind w:firstLine="360"/>
        <w:rPr>
          <w:lang w:val="en-PH"/>
        </w:rPr>
      </w:pPr>
      <w:r w:rsidRPr="00607744">
        <w:rPr>
          <w:lang w:val="en-PH"/>
        </w:rPr>
        <w:t xml:space="preserve">IPFS is essentially a peer-to-peer system for </w:t>
      </w:r>
      <w:r w:rsidR="00922F08">
        <w:rPr>
          <w:lang w:val="en-PH"/>
        </w:rPr>
        <w:t>getting</w:t>
      </w:r>
      <w:r w:rsidRPr="00607744">
        <w:rPr>
          <w:lang w:val="en-PH"/>
        </w:rPr>
        <w:t xml:space="preserve"> and sharing IPFS objects. An IPFS object is a data structure </w:t>
      </w:r>
      <w:r w:rsidR="00922F08">
        <w:rPr>
          <w:lang w:val="en-PH"/>
        </w:rPr>
        <w:t>have</w:t>
      </w:r>
      <w:r w:rsidRPr="00607744">
        <w:rPr>
          <w:lang w:val="en-PH"/>
        </w:rPr>
        <w:t xml:space="preserve">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6BFB953A" w:rsidR="00F63CF3" w:rsidRPr="00607744" w:rsidRDefault="00FE34D8" w:rsidP="00F63CF3">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495DE835" w14:textId="04709D40" w:rsidR="00F63CF3" w:rsidRPr="00607744" w:rsidRDefault="008471C6" w:rsidP="00F63CF3">
      <w:pPr>
        <w:spacing w:after="0"/>
        <w:rPr>
          <w:lang w:val="en-PH"/>
        </w:rPr>
      </w:pPr>
      <w:r w:rsidRPr="008471C6">
        <w:rPr>
          <w:lang w:val="en-PH"/>
        </w:rPr>
        <w:lastRenderedPageBreak/>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32A21E69" w14:textId="6F4D4423" w:rsidR="00F63CF3" w:rsidRPr="00607744" w:rsidRDefault="008471C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7B780AAE">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3B663AA3" w14:textId="7ECE9752" w:rsidR="00F63CF3" w:rsidRDefault="00AC4C24" w:rsidP="00F63CF3">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56903061" w14:textId="77777777" w:rsidR="00AC4C24" w:rsidRPr="00607744" w:rsidRDefault="00AC4C24" w:rsidP="00F63CF3">
      <w:pPr>
        <w:spacing w:after="0"/>
        <w:rPr>
          <w:lang w:val="en-PH"/>
        </w:rPr>
      </w:pPr>
    </w:p>
    <w:p w14:paraId="5BE4644B" w14:textId="5EE8E3D6" w:rsidR="00F63CF3" w:rsidRPr="00E656F9" w:rsidRDefault="00E656F9" w:rsidP="00E656F9">
      <w:pPr>
        <w:pStyle w:val="ListParagraph"/>
        <w:numPr>
          <w:ilvl w:val="0"/>
          <w:numId w:val="9"/>
        </w:numPr>
        <w:spacing w:after="0"/>
        <w:jc w:val="left"/>
        <w:rPr>
          <w:lang w:val="en-PH"/>
        </w:rPr>
      </w:pPr>
      <w:r w:rsidRPr="00E656F9">
        <w:rPr>
          <w:lang w:val="en-PH"/>
        </w:rPr>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63E86C5B" w14:textId="77777777" w:rsidR="00F63CF3" w:rsidRPr="00607744" w:rsidRDefault="00F63CF3" w:rsidP="00F63CF3">
      <w:pPr>
        <w:spacing w:after="0"/>
        <w:rPr>
          <w:lang w:val="en-PH"/>
        </w:rPr>
      </w:pPr>
    </w:p>
    <w:p w14:paraId="6691DA77" w14:textId="531441CC" w:rsidR="00F63CF3" w:rsidRPr="00E656F9" w:rsidRDefault="00E656F9" w:rsidP="00E656F9">
      <w:pPr>
        <w:pStyle w:val="ListParagraph"/>
        <w:numPr>
          <w:ilvl w:val="0"/>
          <w:numId w:val="9"/>
        </w:numPr>
        <w:spacing w:after="0"/>
        <w:jc w:val="left"/>
        <w:rPr>
          <w:lang w:val="en-PH"/>
        </w:rPr>
      </w:pPr>
      <w:r w:rsidRPr="00E656F9">
        <w:rPr>
          <w:lang w:val="en-PH"/>
        </w:rPr>
        <w:t>Merkle DAG nodes cannot be changed. Any change to a node's identity would affect all ascendants in the DAG, effectively resulting in the creation of a new DAG.</w:t>
      </w:r>
      <w:r w:rsidR="00F63CF3" w:rsidRPr="00E656F9">
        <w:rPr>
          <w:lang w:val="en-PH"/>
        </w:rPr>
        <w:t xml:space="preserve"> </w:t>
      </w:r>
    </w:p>
    <w:p w14:paraId="0476E74B" w14:textId="77777777" w:rsidR="00F63CF3" w:rsidRPr="00607744" w:rsidRDefault="00F63CF3" w:rsidP="00F63CF3">
      <w:pPr>
        <w:spacing w:after="0"/>
        <w:rPr>
          <w:lang w:val="en-PH"/>
        </w:rPr>
      </w:pPr>
    </w:p>
    <w:p w14:paraId="2297E2EF" w14:textId="14979048" w:rsidR="00F63CF3" w:rsidRPr="00E656F9" w:rsidRDefault="00E656F9" w:rsidP="00E656F9">
      <w:pPr>
        <w:pStyle w:val="ListParagraph"/>
        <w:numPr>
          <w:ilvl w:val="0"/>
          <w:numId w:val="9"/>
        </w:numPr>
        <w:spacing w:after="0"/>
        <w:rPr>
          <w:lang w:val="en-PH"/>
        </w:rPr>
      </w:pPr>
      <w:r w:rsidRPr="00E656F9">
        <w:rPr>
          <w:lang w:val="en-PH"/>
        </w:rPr>
        <w:lastRenderedPageBreak/>
        <w:t xml:space="preserve">Merkle DAGs are </w:t>
      </w:r>
      <w:r w:rsidR="00C71F0B" w:rsidRPr="00E656F9">
        <w:rPr>
          <w:lang w:val="en-PH"/>
        </w:rPr>
        <w:t>like</w:t>
      </w:r>
      <w:r w:rsidRPr="00E656F9">
        <w:rPr>
          <w:lang w:val="en-PH"/>
        </w:rPr>
        <w:t xml:space="preserve"> Merkle trees, but they don't have to be balanced, and each node can have a payload. Many branches can re-converge in DAGs, or, to put it another way, a node can have multiple parents.</w:t>
      </w:r>
    </w:p>
    <w:p w14:paraId="2B22D360" w14:textId="035AA32F"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665663" w:rsidRPr="00665663">
        <w:t xml:space="preserve"> </w:t>
      </w:r>
      <w:r w:rsidR="00665663" w:rsidRPr="00665663">
        <w:rPr>
          <w:lang w:val="en-PH"/>
        </w:rPr>
        <w:t>Content addressing is the process of identifying a data object (such as a Merkle DAG node) based on the value of its hash. As a result, the node identifier is referred to as the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19238C7B" w:rsidR="00F63CF3" w:rsidRPr="00607744" w:rsidRDefault="00C54F39" w:rsidP="00970A2F">
      <w:pPr>
        <w:spacing w:after="0"/>
        <w:ind w:firstLine="0"/>
        <w:rPr>
          <w:b/>
          <w:bCs/>
          <w:lang w:val="en-PH"/>
        </w:rPr>
      </w:pPr>
      <w:r>
        <w:rPr>
          <w:b/>
          <w:bCs/>
          <w:lang w:val="en-PH"/>
        </w:rPr>
        <w:t>Asymmetric Cryptography</w:t>
      </w:r>
    </w:p>
    <w:p w14:paraId="0B4A2827" w14:textId="77777777" w:rsidR="00F63CF3" w:rsidRPr="00607744" w:rsidRDefault="00F63CF3" w:rsidP="00F63CF3">
      <w:pPr>
        <w:spacing w:after="0"/>
        <w:rPr>
          <w:lang w:val="en-PH"/>
        </w:rPr>
      </w:pPr>
    </w:p>
    <w:p w14:paraId="51D1689E" w14:textId="668EC663" w:rsidR="001B65B5" w:rsidRDefault="00C54F39" w:rsidP="001B65B5">
      <w:pPr>
        <w:spacing w:after="0"/>
        <w:rPr>
          <w:lang w:val="en-PH"/>
        </w:rPr>
      </w:pPr>
      <w:r w:rsidRPr="00C54F39">
        <w:rPr>
          <w:lang w:val="en-PH"/>
        </w:rPr>
        <w:t>Asymmetric cryptography encrypts plain text messages using mathematical permutations as well, but it employs two separate permutations, still known as keys, to encrypt and decrypt messages. A public key that may be shared with everyone is used to encrypt messages in asymmetric cryptography, whereas a private key known only by the receiver is used to decrypt messages.</w:t>
      </w:r>
      <w:r w:rsidR="001B65B5">
        <w:rPr>
          <w:lang w:val="en-PH"/>
        </w:rPr>
        <w:t xml:space="preserve"> With this scheme:</w:t>
      </w:r>
    </w:p>
    <w:p w14:paraId="12FFB00D" w14:textId="229195DF" w:rsidR="001B65B5" w:rsidRPr="001B65B5" w:rsidRDefault="001B65B5" w:rsidP="001B65B5">
      <w:pPr>
        <w:pStyle w:val="ListParagraph"/>
        <w:numPr>
          <w:ilvl w:val="0"/>
          <w:numId w:val="17"/>
        </w:numPr>
        <w:spacing w:after="0"/>
        <w:ind w:left="360"/>
        <w:rPr>
          <w:lang w:val="en-PH"/>
        </w:rPr>
      </w:pPr>
      <w:r w:rsidRPr="001B65B5">
        <w:rPr>
          <w:lang w:val="en-PH"/>
        </w:rPr>
        <w:t>Each user has two keys: a public key and a private key.</w:t>
      </w:r>
    </w:p>
    <w:p w14:paraId="1F5F4A4D" w14:textId="6424C023" w:rsidR="001B65B5" w:rsidRPr="001B65B5" w:rsidRDefault="001B65B5" w:rsidP="001B65B5">
      <w:pPr>
        <w:pStyle w:val="ListParagraph"/>
        <w:numPr>
          <w:ilvl w:val="0"/>
          <w:numId w:val="17"/>
        </w:numPr>
        <w:spacing w:after="0"/>
        <w:ind w:left="360"/>
        <w:rPr>
          <w:lang w:val="en-PH"/>
        </w:rPr>
      </w:pPr>
      <w:r w:rsidRPr="001B65B5">
        <w:rPr>
          <w:lang w:val="en-PH"/>
        </w:rPr>
        <w:t>Both keys have a mathematical relationship (both keys together are called the key pair).</w:t>
      </w:r>
    </w:p>
    <w:p w14:paraId="3E814409" w14:textId="39F962B9" w:rsidR="001B65B5" w:rsidRPr="001B65B5" w:rsidRDefault="001B65B5" w:rsidP="001B65B5">
      <w:pPr>
        <w:pStyle w:val="ListParagraph"/>
        <w:numPr>
          <w:ilvl w:val="0"/>
          <w:numId w:val="17"/>
        </w:numPr>
        <w:spacing w:after="0"/>
        <w:ind w:left="360"/>
        <w:rPr>
          <w:lang w:val="en-PH"/>
        </w:rPr>
      </w:pPr>
      <w:r w:rsidRPr="001B65B5">
        <w:rPr>
          <w:lang w:val="en-PH"/>
        </w:rPr>
        <w:t>The public key is available to anyone</w:t>
      </w:r>
      <w:r>
        <w:rPr>
          <w:lang w:val="en-PH"/>
        </w:rPr>
        <w:t xml:space="preserve"> but t</w:t>
      </w:r>
      <w:r w:rsidRPr="001B65B5">
        <w:rPr>
          <w:lang w:val="en-PH"/>
        </w:rPr>
        <w:t>he private key is kept secret</w:t>
      </w:r>
      <w:r>
        <w:rPr>
          <w:lang w:val="en-PH"/>
        </w:rPr>
        <w:t xml:space="preserve"> by the intended owner</w:t>
      </w:r>
      <w:r w:rsidRPr="001B65B5">
        <w:rPr>
          <w:lang w:val="en-PH"/>
        </w:rPr>
        <w:t>.</w:t>
      </w:r>
    </w:p>
    <w:p w14:paraId="7F2A5662" w14:textId="77777777" w:rsidR="00A75C39" w:rsidRDefault="00A75C39" w:rsidP="001B65B5">
      <w:pPr>
        <w:pStyle w:val="ListParagraph"/>
        <w:numPr>
          <w:ilvl w:val="0"/>
          <w:numId w:val="17"/>
        </w:numPr>
        <w:spacing w:after="0"/>
        <w:ind w:left="360"/>
        <w:rPr>
          <w:lang w:val="en-PH"/>
        </w:rPr>
      </w:pPr>
      <w:r w:rsidRPr="00A75C39">
        <w:rPr>
          <w:lang w:val="en-PH"/>
        </w:rPr>
        <w:t>To complete an operation, you'll need both keys. The public key, for example, decrypts data encrypted with the private key. With the private key, data encrypted with the public key becomes unencrypted.</w:t>
      </w:r>
    </w:p>
    <w:p w14:paraId="7D980402" w14:textId="06B3F71F" w:rsidR="001B65B5" w:rsidRPr="001B65B5" w:rsidRDefault="00A75C39" w:rsidP="001B65B5">
      <w:pPr>
        <w:pStyle w:val="ListParagraph"/>
        <w:numPr>
          <w:ilvl w:val="0"/>
          <w:numId w:val="17"/>
        </w:numPr>
        <w:spacing w:after="0"/>
        <w:ind w:left="360"/>
        <w:rPr>
          <w:lang w:val="en-PH"/>
        </w:rPr>
      </w:pPr>
      <w:r w:rsidRPr="00A75C39">
        <w:rPr>
          <w:lang w:val="en-PH"/>
        </w:rPr>
        <w:lastRenderedPageBreak/>
        <w:t xml:space="preserve">A digital signature is created by encrypting data with the private key. This </w:t>
      </w:r>
      <w:r w:rsidR="00D31C58">
        <w:rPr>
          <w:lang w:val="en-PH"/>
        </w:rPr>
        <w:t>confirms</w:t>
      </w:r>
      <w:r w:rsidRPr="00A75C39">
        <w:rPr>
          <w:lang w:val="en-PH"/>
        </w:rPr>
        <w:t xml:space="preserve"> that the message </w:t>
      </w:r>
      <w:r w:rsidR="00D31C58">
        <w:rPr>
          <w:lang w:val="en-PH"/>
        </w:rPr>
        <w:t>was</w:t>
      </w:r>
      <w:r w:rsidRPr="00A75C39">
        <w:rPr>
          <w:lang w:val="en-PH"/>
        </w:rPr>
        <w:t xml:space="preserve"> from the specified sender (</w:t>
      </w:r>
      <w:r w:rsidR="00D31C58">
        <w:rPr>
          <w:lang w:val="en-PH"/>
        </w:rPr>
        <w:t>since</w:t>
      </w:r>
      <w:r w:rsidRPr="00A75C39">
        <w:rPr>
          <w:lang w:val="en-PH"/>
        </w:rPr>
        <w:t xml:space="preserve"> only the sender had access to the private key to create the signature).</w:t>
      </w:r>
    </w:p>
    <w:p w14:paraId="4BDEABE0" w14:textId="77777777" w:rsidR="001B65B5" w:rsidRPr="001B65B5" w:rsidRDefault="001B65B5" w:rsidP="001B65B5">
      <w:pPr>
        <w:spacing w:after="0"/>
        <w:rPr>
          <w:lang w:val="en-PH"/>
        </w:rPr>
      </w:pPr>
    </w:p>
    <w:p w14:paraId="3D4C69BF" w14:textId="000E4CA9" w:rsidR="00A75C39" w:rsidRPr="00A75C39" w:rsidRDefault="00A75C39" w:rsidP="00A75C39">
      <w:pPr>
        <w:pStyle w:val="ListParagraph"/>
        <w:numPr>
          <w:ilvl w:val="0"/>
          <w:numId w:val="17"/>
        </w:numPr>
        <w:spacing w:after="0"/>
        <w:ind w:left="360"/>
        <w:rPr>
          <w:lang w:val="en-PH"/>
        </w:rPr>
      </w:pPr>
      <w:r w:rsidRPr="00A75C39">
        <w:rPr>
          <w:lang w:val="en-PH"/>
        </w:rPr>
        <w:t>A digital envelope encrypts a message using the public key of the recipient. A digital envelope that ensures that only the intended recipient can open the message as a sort of access control (</w:t>
      </w:r>
      <w:r w:rsidR="00C13F10">
        <w:rPr>
          <w:lang w:val="en-PH"/>
        </w:rPr>
        <w:t>since</w:t>
      </w:r>
      <w:r w:rsidRPr="00A75C39">
        <w:rPr>
          <w:lang w:val="en-PH"/>
        </w:rPr>
        <w:t xml:space="preserve"> only the receiver will have the private key </w:t>
      </w:r>
      <w:r w:rsidR="00C13F10">
        <w:rPr>
          <w:lang w:val="en-PH"/>
        </w:rPr>
        <w:t>required</w:t>
      </w:r>
      <w:r w:rsidRPr="00A75C39">
        <w:rPr>
          <w:lang w:val="en-PH"/>
        </w:rPr>
        <w:t xml:space="preserve"> to </w:t>
      </w:r>
      <w:r w:rsidR="00C13F10">
        <w:rPr>
          <w:lang w:val="en-PH"/>
        </w:rPr>
        <w:t>open</w:t>
      </w:r>
      <w:r w:rsidRPr="00A75C39">
        <w:rPr>
          <w:lang w:val="en-PH"/>
        </w:rPr>
        <w:t xml:space="preserve"> the envelope; this is also </w:t>
      </w:r>
      <w:r w:rsidR="00C13F10">
        <w:rPr>
          <w:lang w:val="en-PH"/>
        </w:rPr>
        <w:t>referred to</w:t>
      </w:r>
      <w:r w:rsidRPr="00A75C39">
        <w:rPr>
          <w:lang w:val="en-PH"/>
        </w:rPr>
        <w:t xml:space="preserve"> as receiver authentication).</w:t>
      </w:r>
    </w:p>
    <w:p w14:paraId="7BE1C5A2" w14:textId="34851338" w:rsidR="00F63CF3" w:rsidRPr="00A75C39" w:rsidRDefault="00A75C39" w:rsidP="00A75C39">
      <w:pPr>
        <w:pStyle w:val="ListParagraph"/>
        <w:numPr>
          <w:ilvl w:val="0"/>
          <w:numId w:val="17"/>
        </w:numPr>
        <w:spacing w:after="0"/>
        <w:ind w:left="360"/>
        <w:rPr>
          <w:lang w:val="en-PH"/>
        </w:rPr>
      </w:pPr>
      <w:r w:rsidRPr="00A75C39">
        <w:rPr>
          <w:lang w:val="en-PH"/>
        </w:rPr>
        <w:t>A fresh key pair must be generated if the private key is ever discovered.</w:t>
      </w:r>
    </w:p>
    <w:p w14:paraId="1F67CFD0" w14:textId="79DE8BE6" w:rsidR="00F63CF3" w:rsidRPr="00607744" w:rsidRDefault="00A75C39" w:rsidP="00F63CF3">
      <w:pPr>
        <w:spacing w:after="0"/>
        <w:rPr>
          <w:lang w:val="en-PH"/>
        </w:rPr>
      </w:pPr>
      <w:r>
        <w:rPr>
          <w:noProof/>
        </w:rPr>
        <w:drawing>
          <wp:anchor distT="0" distB="0" distL="114300" distR="114300" simplePos="0" relativeHeight="251700224" behindDoc="0" locked="0" layoutInCell="1" allowOverlap="1" wp14:anchorId="49DE73E3" wp14:editId="2F7A768F">
            <wp:simplePos x="0" y="0"/>
            <wp:positionH relativeFrom="page">
              <wp:posOffset>2224617</wp:posOffset>
            </wp:positionH>
            <wp:positionV relativeFrom="paragraph">
              <wp:posOffset>54822</wp:posOffset>
            </wp:positionV>
            <wp:extent cx="3389630" cy="1583055"/>
            <wp:effectExtent l="0" t="0" r="127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89630" cy="1583055"/>
                    </a:xfrm>
                    <a:prstGeom prst="rect">
                      <a:avLst/>
                    </a:prstGeom>
                  </pic:spPr>
                </pic:pic>
              </a:graphicData>
            </a:graphic>
            <wp14:sizeRelH relativeFrom="page">
              <wp14:pctWidth>0</wp14:pctWidth>
            </wp14:sizeRelH>
            <wp14:sizeRelV relativeFrom="page">
              <wp14:pctHeight>0</wp14:pctHeight>
            </wp14:sizeRelV>
          </wp:anchor>
        </w:drawing>
      </w:r>
    </w:p>
    <w:p w14:paraId="6C9C310E" w14:textId="7B40A3F3" w:rsidR="00F63CF3" w:rsidRPr="00607744" w:rsidRDefault="00F63CF3" w:rsidP="00F63CF3">
      <w:pPr>
        <w:spacing w:after="0"/>
        <w:rPr>
          <w:lang w:val="en-PH"/>
        </w:rPr>
      </w:pPr>
    </w:p>
    <w:p w14:paraId="3F12E5C4" w14:textId="47ECF656" w:rsidR="00F63CF3" w:rsidRPr="00607744" w:rsidRDefault="00F63CF3" w:rsidP="00F63CF3">
      <w:pPr>
        <w:spacing w:after="0"/>
        <w:rPr>
          <w:lang w:val="en-PH"/>
        </w:rPr>
      </w:pPr>
    </w:p>
    <w:p w14:paraId="53055776" w14:textId="5ECCB5BF"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6EA86463" w14:textId="77777777" w:rsidR="00F63CF3" w:rsidRPr="00607744" w:rsidRDefault="00F63CF3" w:rsidP="00062CEE">
      <w:pPr>
        <w:spacing w:after="0"/>
        <w:ind w:firstLine="0"/>
        <w:rPr>
          <w:lang w:val="en-PH"/>
        </w:rPr>
      </w:pPr>
    </w:p>
    <w:p w14:paraId="4D202D2A" w14:textId="77777777" w:rsidR="00F63CF3" w:rsidRPr="00607744" w:rsidRDefault="00F63CF3" w:rsidP="00F63CF3">
      <w:pPr>
        <w:spacing w:after="0"/>
        <w:rPr>
          <w:lang w:val="en-PH"/>
        </w:rPr>
      </w:pPr>
    </w:p>
    <w:p w14:paraId="66718031" w14:textId="77213FB9" w:rsidR="00F63CF3" w:rsidRPr="00607744" w:rsidRDefault="00F63CF3" w:rsidP="00652D93">
      <w:pPr>
        <w:spacing w:after="0"/>
        <w:ind w:firstLine="0"/>
        <w:jc w:val="center"/>
        <w:rPr>
          <w:lang w:val="en-PH"/>
        </w:rPr>
      </w:pPr>
      <w:r w:rsidRPr="00607744">
        <w:rPr>
          <w:b/>
          <w:bCs/>
          <w:lang w:val="en-PH"/>
        </w:rPr>
        <w:t xml:space="preserve">Figure 3.7 – </w:t>
      </w:r>
      <w:r w:rsidR="00062CEE">
        <w:rPr>
          <w:b/>
          <w:bCs/>
          <w:lang w:val="en-PH"/>
        </w:rPr>
        <w:t>Asymmetric Encryption and Decryption Process</w:t>
      </w:r>
    </w:p>
    <w:p w14:paraId="2B4FD322"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6EE5DF14" w:rsidR="00F63CF3" w:rsidRDefault="00F63CF3" w:rsidP="00F63CF3">
      <w:pPr>
        <w:spacing w:after="0"/>
      </w:pPr>
      <w:r w:rsidRPr="00607744">
        <w:tab/>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“CoviBlock: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At present time, Ospital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1D097341" w:rsidR="000F6CFA" w:rsidRDefault="000F6CFA" w:rsidP="00080BA3">
      <w:pPr>
        <w:spacing w:after="0"/>
        <w:ind w:firstLine="0"/>
        <w:jc w:val="center"/>
        <w:rPr>
          <w:b/>
          <w:bCs/>
        </w:rPr>
      </w:pPr>
    </w:p>
    <w:p w14:paraId="55E48675" w14:textId="0E973B64" w:rsidR="00305BF9" w:rsidRDefault="008E1274" w:rsidP="00183BBC">
      <w:pPr>
        <w:tabs>
          <w:tab w:val="left" w:pos="3195"/>
        </w:tabs>
        <w:spacing w:after="0"/>
        <w:ind w:firstLine="0"/>
        <w:rPr>
          <w:b/>
          <w:bCs/>
        </w:rPr>
      </w:pPr>
      <w:r>
        <w:rPr>
          <w:noProof/>
        </w:rPr>
        <w:drawing>
          <wp:anchor distT="0" distB="0" distL="114300" distR="114300" simplePos="0" relativeHeight="251699200" behindDoc="0" locked="0" layoutInCell="1" allowOverlap="1" wp14:anchorId="0A638438" wp14:editId="5ACE1656">
            <wp:simplePos x="0" y="0"/>
            <wp:positionH relativeFrom="margin">
              <wp:align>center</wp:align>
            </wp:positionH>
            <wp:positionV relativeFrom="paragraph">
              <wp:posOffset>153670</wp:posOffset>
            </wp:positionV>
            <wp:extent cx="4867275" cy="5640070"/>
            <wp:effectExtent l="19050" t="19050" r="28575" b="177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67275" cy="56400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076849" w:rsidP="00064660">
            <w:pPr>
              <w:spacing w:after="0"/>
              <w:ind w:firstLine="0"/>
            </w:pPr>
            <w:hyperlink r:id="rId27"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076849" w:rsidP="00064660">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076849" w:rsidP="00064660">
            <w:pPr>
              <w:spacing w:after="0"/>
              <w:ind w:firstLine="0"/>
            </w:pPr>
            <w:hyperlink r:id="rId29"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076849" w:rsidP="00064660">
            <w:pPr>
              <w:spacing w:after="0"/>
              <w:ind w:firstLine="0"/>
            </w:pPr>
            <w:hyperlink r:id="rId30"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076849" w:rsidP="00AB2BFD">
            <w:pPr>
              <w:spacing w:after="0"/>
              <w:ind w:firstLine="0"/>
            </w:pPr>
            <w:hyperlink r:id="rId31"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076849" w:rsidP="00AB2BFD">
            <w:pPr>
              <w:spacing w:after="0"/>
              <w:ind w:firstLine="0"/>
            </w:pPr>
            <w:hyperlink r:id="rId32"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076849" w:rsidP="00AB2BFD">
            <w:pPr>
              <w:spacing w:after="0"/>
              <w:ind w:firstLine="0"/>
            </w:pPr>
            <w:hyperlink r:id="rId33"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076849" w:rsidP="00AB2BFD">
            <w:pPr>
              <w:spacing w:after="0"/>
              <w:ind w:firstLine="0"/>
            </w:pPr>
            <w:hyperlink r:id="rId34"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6"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7"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695EF70D" w:rsidR="00734229" w:rsidRPr="007B4DCE" w:rsidRDefault="00734229" w:rsidP="00734229">
      <w:pPr>
        <w:spacing w:after="0"/>
        <w:ind w:firstLine="0"/>
        <w:rPr>
          <w:i/>
          <w:iCs/>
        </w:rPr>
      </w:pPr>
      <w:r>
        <w:t xml:space="preserve">Ebardo, Ryan and Celis, Nelson (2019). </w:t>
      </w:r>
      <w:r w:rsidRPr="007B4DCE">
        <w:rPr>
          <w:i/>
          <w:iCs/>
        </w:rPr>
        <w:t xml:space="preserve">Barriers to the Adoption of Electronic Medical Records </w:t>
      </w:r>
      <w:r w:rsidR="00B33088" w:rsidRPr="007B4DCE">
        <w:rPr>
          <w:i/>
          <w:iCs/>
        </w:rPr>
        <w:t>in Select</w:t>
      </w:r>
      <w:r w:rsidRPr="007B4DCE">
        <w:rPr>
          <w:i/>
          <w:iCs/>
        </w:rPr>
        <w:t xml:space="preserve">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Shafi and Micali, Silvio (1984). </w:t>
      </w:r>
      <w:r w:rsidRPr="007B4DCE">
        <w:rPr>
          <w:i/>
          <w:iCs/>
        </w:rPr>
        <w:t>Probabilistic encryption</w:t>
      </w:r>
    </w:p>
    <w:sectPr w:rsidR="00734229" w:rsidRPr="007B4DCE">
      <w:footerReference w:type="default" r:id="rId46"/>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DB315" w14:textId="77777777" w:rsidR="00E46F35" w:rsidRDefault="00E46F35" w:rsidP="00D45262">
      <w:pPr>
        <w:spacing w:after="0" w:line="240" w:lineRule="auto"/>
      </w:pPr>
      <w:r>
        <w:separator/>
      </w:r>
    </w:p>
  </w:endnote>
  <w:endnote w:type="continuationSeparator" w:id="0">
    <w:p w14:paraId="1879186D" w14:textId="77777777" w:rsidR="00E46F35" w:rsidRDefault="00E46F35"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076849" w:rsidRDefault="000768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076849" w:rsidRDefault="00076849">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076849" w:rsidRDefault="0007684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076849" w:rsidRDefault="00076849">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076849" w:rsidRDefault="00076849">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BAB6A" w14:textId="77777777" w:rsidR="00E46F35" w:rsidRDefault="00E46F35" w:rsidP="00D45262">
      <w:pPr>
        <w:spacing w:after="0" w:line="240" w:lineRule="auto"/>
      </w:pPr>
      <w:r>
        <w:separator/>
      </w:r>
    </w:p>
  </w:footnote>
  <w:footnote w:type="continuationSeparator" w:id="0">
    <w:p w14:paraId="2AA3C458" w14:textId="77777777" w:rsidR="00E46F35" w:rsidRDefault="00E46F35"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076849" w:rsidRDefault="000768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076849" w:rsidRDefault="00076849">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076849" w:rsidRDefault="00076849"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076849" w:rsidRDefault="00076849"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076849" w:rsidRDefault="000768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6"/>
  </w:num>
  <w:num w:numId="3">
    <w:abstractNumId w:val="3"/>
  </w:num>
  <w:num w:numId="4">
    <w:abstractNumId w:val="4"/>
  </w:num>
  <w:num w:numId="5">
    <w:abstractNumId w:val="5"/>
  </w:num>
  <w:num w:numId="6">
    <w:abstractNumId w:val="13"/>
  </w:num>
  <w:num w:numId="7">
    <w:abstractNumId w:val="7"/>
  </w:num>
  <w:num w:numId="8">
    <w:abstractNumId w:val="2"/>
  </w:num>
  <w:num w:numId="9">
    <w:abstractNumId w:val="9"/>
  </w:num>
  <w:num w:numId="10">
    <w:abstractNumId w:val="12"/>
  </w:num>
  <w:num w:numId="11">
    <w:abstractNumId w:val="0"/>
  </w:num>
  <w:num w:numId="12">
    <w:abstractNumId w:val="8"/>
  </w:num>
  <w:num w:numId="13">
    <w:abstractNumId w:val="14"/>
  </w:num>
  <w:num w:numId="14">
    <w:abstractNumId w:val="16"/>
  </w:num>
  <w:num w:numId="15">
    <w:abstractNumId w:val="10"/>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2EFD"/>
    <w:rsid w:val="00023A27"/>
    <w:rsid w:val="00026EE0"/>
    <w:rsid w:val="000322F3"/>
    <w:rsid w:val="00043DC0"/>
    <w:rsid w:val="000477B1"/>
    <w:rsid w:val="00047F58"/>
    <w:rsid w:val="00050192"/>
    <w:rsid w:val="00053498"/>
    <w:rsid w:val="00053726"/>
    <w:rsid w:val="0006079E"/>
    <w:rsid w:val="000607A4"/>
    <w:rsid w:val="00061029"/>
    <w:rsid w:val="000627A1"/>
    <w:rsid w:val="00062CEE"/>
    <w:rsid w:val="00064660"/>
    <w:rsid w:val="00067BD7"/>
    <w:rsid w:val="000701DE"/>
    <w:rsid w:val="000734FE"/>
    <w:rsid w:val="00076849"/>
    <w:rsid w:val="000769E1"/>
    <w:rsid w:val="00080BA3"/>
    <w:rsid w:val="0009594F"/>
    <w:rsid w:val="000A27F1"/>
    <w:rsid w:val="000A5BD9"/>
    <w:rsid w:val="000B0098"/>
    <w:rsid w:val="000B24BA"/>
    <w:rsid w:val="000C09E1"/>
    <w:rsid w:val="000C7878"/>
    <w:rsid w:val="000C7CDB"/>
    <w:rsid w:val="000D127C"/>
    <w:rsid w:val="000D29F9"/>
    <w:rsid w:val="000E7653"/>
    <w:rsid w:val="000E7FEC"/>
    <w:rsid w:val="000F6CFA"/>
    <w:rsid w:val="001017F2"/>
    <w:rsid w:val="00103EA4"/>
    <w:rsid w:val="00120EA0"/>
    <w:rsid w:val="00122424"/>
    <w:rsid w:val="00127D4F"/>
    <w:rsid w:val="00131481"/>
    <w:rsid w:val="00131601"/>
    <w:rsid w:val="00132B3F"/>
    <w:rsid w:val="00136075"/>
    <w:rsid w:val="001364B1"/>
    <w:rsid w:val="0013770E"/>
    <w:rsid w:val="001426FD"/>
    <w:rsid w:val="00145235"/>
    <w:rsid w:val="00145667"/>
    <w:rsid w:val="001514B4"/>
    <w:rsid w:val="00153986"/>
    <w:rsid w:val="001604B5"/>
    <w:rsid w:val="00173A3D"/>
    <w:rsid w:val="0018351E"/>
    <w:rsid w:val="00183BBC"/>
    <w:rsid w:val="001937EF"/>
    <w:rsid w:val="00197522"/>
    <w:rsid w:val="001A5FF1"/>
    <w:rsid w:val="001A62B0"/>
    <w:rsid w:val="001B1554"/>
    <w:rsid w:val="001B36C8"/>
    <w:rsid w:val="001B65B5"/>
    <w:rsid w:val="001C3209"/>
    <w:rsid w:val="001C7D47"/>
    <w:rsid w:val="001D3D94"/>
    <w:rsid w:val="001D4654"/>
    <w:rsid w:val="001D5DC8"/>
    <w:rsid w:val="001E3007"/>
    <w:rsid w:val="001E612B"/>
    <w:rsid w:val="001F190C"/>
    <w:rsid w:val="00200302"/>
    <w:rsid w:val="00200B73"/>
    <w:rsid w:val="0020330B"/>
    <w:rsid w:val="00216993"/>
    <w:rsid w:val="002218BF"/>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1AFC"/>
    <w:rsid w:val="00272213"/>
    <w:rsid w:val="00287CAE"/>
    <w:rsid w:val="00291DB8"/>
    <w:rsid w:val="002A1CA4"/>
    <w:rsid w:val="002A6F4A"/>
    <w:rsid w:val="002B329A"/>
    <w:rsid w:val="002C1F08"/>
    <w:rsid w:val="002C6B90"/>
    <w:rsid w:val="002D1020"/>
    <w:rsid w:val="002D3FF7"/>
    <w:rsid w:val="002D4147"/>
    <w:rsid w:val="002D5F23"/>
    <w:rsid w:val="002D61FC"/>
    <w:rsid w:val="002D6DCB"/>
    <w:rsid w:val="002E6886"/>
    <w:rsid w:val="002F6153"/>
    <w:rsid w:val="002F6BF2"/>
    <w:rsid w:val="003025A0"/>
    <w:rsid w:val="00304645"/>
    <w:rsid w:val="00305BF9"/>
    <w:rsid w:val="00306BF2"/>
    <w:rsid w:val="00320F87"/>
    <w:rsid w:val="003355F7"/>
    <w:rsid w:val="00345982"/>
    <w:rsid w:val="00347BB1"/>
    <w:rsid w:val="0035206E"/>
    <w:rsid w:val="00352AFE"/>
    <w:rsid w:val="003628F9"/>
    <w:rsid w:val="00364B36"/>
    <w:rsid w:val="00374800"/>
    <w:rsid w:val="003748F5"/>
    <w:rsid w:val="00383D6A"/>
    <w:rsid w:val="003A18F5"/>
    <w:rsid w:val="003A25F0"/>
    <w:rsid w:val="003A5EF5"/>
    <w:rsid w:val="003B07F1"/>
    <w:rsid w:val="003B13A9"/>
    <w:rsid w:val="003B2A7B"/>
    <w:rsid w:val="003B2B94"/>
    <w:rsid w:val="003D0241"/>
    <w:rsid w:val="003D102F"/>
    <w:rsid w:val="003D517A"/>
    <w:rsid w:val="003E5FE2"/>
    <w:rsid w:val="003F670B"/>
    <w:rsid w:val="003F67A2"/>
    <w:rsid w:val="003F7F3C"/>
    <w:rsid w:val="004013BB"/>
    <w:rsid w:val="00403CC2"/>
    <w:rsid w:val="004055C0"/>
    <w:rsid w:val="00406B12"/>
    <w:rsid w:val="00414C23"/>
    <w:rsid w:val="00416B00"/>
    <w:rsid w:val="004210BF"/>
    <w:rsid w:val="00422BC3"/>
    <w:rsid w:val="00423A2F"/>
    <w:rsid w:val="004264B3"/>
    <w:rsid w:val="00426C97"/>
    <w:rsid w:val="00426CB6"/>
    <w:rsid w:val="00434C98"/>
    <w:rsid w:val="00437CE3"/>
    <w:rsid w:val="00442690"/>
    <w:rsid w:val="00445AE9"/>
    <w:rsid w:val="00447A35"/>
    <w:rsid w:val="00447AC6"/>
    <w:rsid w:val="00464E3E"/>
    <w:rsid w:val="00475E54"/>
    <w:rsid w:val="004810D2"/>
    <w:rsid w:val="0048465C"/>
    <w:rsid w:val="0048480F"/>
    <w:rsid w:val="00491221"/>
    <w:rsid w:val="004B2F86"/>
    <w:rsid w:val="004B3A21"/>
    <w:rsid w:val="004B46BF"/>
    <w:rsid w:val="004C056D"/>
    <w:rsid w:val="004C619A"/>
    <w:rsid w:val="004D0569"/>
    <w:rsid w:val="004D2044"/>
    <w:rsid w:val="004D2091"/>
    <w:rsid w:val="004D62AC"/>
    <w:rsid w:val="004F4529"/>
    <w:rsid w:val="00500FFD"/>
    <w:rsid w:val="0052297A"/>
    <w:rsid w:val="00525061"/>
    <w:rsid w:val="00527990"/>
    <w:rsid w:val="00530F7C"/>
    <w:rsid w:val="00535348"/>
    <w:rsid w:val="00542E94"/>
    <w:rsid w:val="00551AF8"/>
    <w:rsid w:val="00554F16"/>
    <w:rsid w:val="00566FCF"/>
    <w:rsid w:val="005736F2"/>
    <w:rsid w:val="00573810"/>
    <w:rsid w:val="00581094"/>
    <w:rsid w:val="00585D0B"/>
    <w:rsid w:val="00591A1D"/>
    <w:rsid w:val="005A24DD"/>
    <w:rsid w:val="005A272E"/>
    <w:rsid w:val="005A6E99"/>
    <w:rsid w:val="005B034B"/>
    <w:rsid w:val="005C2D34"/>
    <w:rsid w:val="005C7251"/>
    <w:rsid w:val="005D28B7"/>
    <w:rsid w:val="005D5D4C"/>
    <w:rsid w:val="005D5E2F"/>
    <w:rsid w:val="005E150F"/>
    <w:rsid w:val="005E6417"/>
    <w:rsid w:val="005F0F0B"/>
    <w:rsid w:val="005F4307"/>
    <w:rsid w:val="0060003F"/>
    <w:rsid w:val="006019ED"/>
    <w:rsid w:val="00602B04"/>
    <w:rsid w:val="00602B65"/>
    <w:rsid w:val="00611EC0"/>
    <w:rsid w:val="006163B6"/>
    <w:rsid w:val="00620433"/>
    <w:rsid w:val="00623376"/>
    <w:rsid w:val="0062599A"/>
    <w:rsid w:val="00637300"/>
    <w:rsid w:val="00637716"/>
    <w:rsid w:val="006511F7"/>
    <w:rsid w:val="00652D93"/>
    <w:rsid w:val="006574D3"/>
    <w:rsid w:val="00665663"/>
    <w:rsid w:val="00671FD2"/>
    <w:rsid w:val="00673D54"/>
    <w:rsid w:val="00676D76"/>
    <w:rsid w:val="006865A9"/>
    <w:rsid w:val="00693EE5"/>
    <w:rsid w:val="006941F8"/>
    <w:rsid w:val="006A6138"/>
    <w:rsid w:val="006B2977"/>
    <w:rsid w:val="006B7B86"/>
    <w:rsid w:val="006B7C9F"/>
    <w:rsid w:val="006C16FE"/>
    <w:rsid w:val="006C315D"/>
    <w:rsid w:val="006C5250"/>
    <w:rsid w:val="006C64A6"/>
    <w:rsid w:val="006D3352"/>
    <w:rsid w:val="006D3CAE"/>
    <w:rsid w:val="006D6D47"/>
    <w:rsid w:val="006D7EA9"/>
    <w:rsid w:val="006E3EF8"/>
    <w:rsid w:val="006F3B87"/>
    <w:rsid w:val="006F41F6"/>
    <w:rsid w:val="007027DE"/>
    <w:rsid w:val="00713F1C"/>
    <w:rsid w:val="00732168"/>
    <w:rsid w:val="00734229"/>
    <w:rsid w:val="007427DA"/>
    <w:rsid w:val="00754D31"/>
    <w:rsid w:val="007566E9"/>
    <w:rsid w:val="007611EC"/>
    <w:rsid w:val="007676C1"/>
    <w:rsid w:val="00771316"/>
    <w:rsid w:val="007754CF"/>
    <w:rsid w:val="007803BF"/>
    <w:rsid w:val="00780ED8"/>
    <w:rsid w:val="0078585B"/>
    <w:rsid w:val="00785E72"/>
    <w:rsid w:val="0078675A"/>
    <w:rsid w:val="007906E5"/>
    <w:rsid w:val="0079183B"/>
    <w:rsid w:val="007A2F99"/>
    <w:rsid w:val="007A4D31"/>
    <w:rsid w:val="007B2D43"/>
    <w:rsid w:val="007B4DCE"/>
    <w:rsid w:val="007C0071"/>
    <w:rsid w:val="007C75A6"/>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7436"/>
    <w:rsid w:val="00842C78"/>
    <w:rsid w:val="00844FF4"/>
    <w:rsid w:val="008471C6"/>
    <w:rsid w:val="00861DEE"/>
    <w:rsid w:val="00864CA3"/>
    <w:rsid w:val="008660FE"/>
    <w:rsid w:val="00870FFC"/>
    <w:rsid w:val="0087370A"/>
    <w:rsid w:val="00877DF7"/>
    <w:rsid w:val="008821F8"/>
    <w:rsid w:val="00883792"/>
    <w:rsid w:val="00883EDC"/>
    <w:rsid w:val="00885DCA"/>
    <w:rsid w:val="00887D20"/>
    <w:rsid w:val="00894409"/>
    <w:rsid w:val="008A67CD"/>
    <w:rsid w:val="008A7282"/>
    <w:rsid w:val="008B4F2D"/>
    <w:rsid w:val="008B6CCF"/>
    <w:rsid w:val="008B7F36"/>
    <w:rsid w:val="008C3F59"/>
    <w:rsid w:val="008D2A78"/>
    <w:rsid w:val="008E1274"/>
    <w:rsid w:val="008F06E7"/>
    <w:rsid w:val="008F3F27"/>
    <w:rsid w:val="008F54DA"/>
    <w:rsid w:val="009022A2"/>
    <w:rsid w:val="00903577"/>
    <w:rsid w:val="00907FD8"/>
    <w:rsid w:val="00912153"/>
    <w:rsid w:val="00922F08"/>
    <w:rsid w:val="00924B60"/>
    <w:rsid w:val="00925749"/>
    <w:rsid w:val="00931916"/>
    <w:rsid w:val="00932100"/>
    <w:rsid w:val="00934FBD"/>
    <w:rsid w:val="0094639A"/>
    <w:rsid w:val="009469C4"/>
    <w:rsid w:val="00946B0E"/>
    <w:rsid w:val="00950AAA"/>
    <w:rsid w:val="00956A4C"/>
    <w:rsid w:val="00966979"/>
    <w:rsid w:val="00970889"/>
    <w:rsid w:val="00970A2F"/>
    <w:rsid w:val="00981AD9"/>
    <w:rsid w:val="009860B8"/>
    <w:rsid w:val="0099027D"/>
    <w:rsid w:val="00990EF7"/>
    <w:rsid w:val="00994A0D"/>
    <w:rsid w:val="009966AB"/>
    <w:rsid w:val="009973EB"/>
    <w:rsid w:val="009A538B"/>
    <w:rsid w:val="009C4761"/>
    <w:rsid w:val="009C66DE"/>
    <w:rsid w:val="009D2072"/>
    <w:rsid w:val="009D49CF"/>
    <w:rsid w:val="009D5591"/>
    <w:rsid w:val="009D5C38"/>
    <w:rsid w:val="009D5DDB"/>
    <w:rsid w:val="009E2BD9"/>
    <w:rsid w:val="00A001ED"/>
    <w:rsid w:val="00A02996"/>
    <w:rsid w:val="00A11AB4"/>
    <w:rsid w:val="00A12462"/>
    <w:rsid w:val="00A1603B"/>
    <w:rsid w:val="00A42E00"/>
    <w:rsid w:val="00A44982"/>
    <w:rsid w:val="00A45773"/>
    <w:rsid w:val="00A5475E"/>
    <w:rsid w:val="00A65476"/>
    <w:rsid w:val="00A65F9E"/>
    <w:rsid w:val="00A73736"/>
    <w:rsid w:val="00A75C39"/>
    <w:rsid w:val="00A76FCE"/>
    <w:rsid w:val="00A82AF8"/>
    <w:rsid w:val="00A968DE"/>
    <w:rsid w:val="00AA2C74"/>
    <w:rsid w:val="00AA4724"/>
    <w:rsid w:val="00AA6253"/>
    <w:rsid w:val="00AB2BFD"/>
    <w:rsid w:val="00AB5D19"/>
    <w:rsid w:val="00AC4C24"/>
    <w:rsid w:val="00AC574C"/>
    <w:rsid w:val="00AC6743"/>
    <w:rsid w:val="00AD29CB"/>
    <w:rsid w:val="00AD2AF7"/>
    <w:rsid w:val="00AD5C7C"/>
    <w:rsid w:val="00AF1D3D"/>
    <w:rsid w:val="00AF53E9"/>
    <w:rsid w:val="00B0370D"/>
    <w:rsid w:val="00B22394"/>
    <w:rsid w:val="00B24DAC"/>
    <w:rsid w:val="00B31514"/>
    <w:rsid w:val="00B315C9"/>
    <w:rsid w:val="00B32B2D"/>
    <w:rsid w:val="00B33088"/>
    <w:rsid w:val="00B36973"/>
    <w:rsid w:val="00B37036"/>
    <w:rsid w:val="00B42654"/>
    <w:rsid w:val="00B43D46"/>
    <w:rsid w:val="00B450F2"/>
    <w:rsid w:val="00B47CD9"/>
    <w:rsid w:val="00B51B36"/>
    <w:rsid w:val="00B53C4D"/>
    <w:rsid w:val="00B55D1A"/>
    <w:rsid w:val="00B62309"/>
    <w:rsid w:val="00B64524"/>
    <w:rsid w:val="00B66ADF"/>
    <w:rsid w:val="00B80E3B"/>
    <w:rsid w:val="00B820BB"/>
    <w:rsid w:val="00B8309A"/>
    <w:rsid w:val="00B85628"/>
    <w:rsid w:val="00B9235A"/>
    <w:rsid w:val="00B94362"/>
    <w:rsid w:val="00B97200"/>
    <w:rsid w:val="00B97FC8"/>
    <w:rsid w:val="00BA0781"/>
    <w:rsid w:val="00BA3864"/>
    <w:rsid w:val="00BA587E"/>
    <w:rsid w:val="00BB5855"/>
    <w:rsid w:val="00BB643E"/>
    <w:rsid w:val="00BC5743"/>
    <w:rsid w:val="00BC58F7"/>
    <w:rsid w:val="00BC5FC2"/>
    <w:rsid w:val="00BC646F"/>
    <w:rsid w:val="00BD56BA"/>
    <w:rsid w:val="00BD6286"/>
    <w:rsid w:val="00BE04C9"/>
    <w:rsid w:val="00BF0149"/>
    <w:rsid w:val="00BF3A14"/>
    <w:rsid w:val="00C01BFF"/>
    <w:rsid w:val="00C026E5"/>
    <w:rsid w:val="00C02A3B"/>
    <w:rsid w:val="00C1032B"/>
    <w:rsid w:val="00C13F10"/>
    <w:rsid w:val="00C15012"/>
    <w:rsid w:val="00C15660"/>
    <w:rsid w:val="00C156EF"/>
    <w:rsid w:val="00C175C5"/>
    <w:rsid w:val="00C24CF1"/>
    <w:rsid w:val="00C24E1C"/>
    <w:rsid w:val="00C258C9"/>
    <w:rsid w:val="00C26282"/>
    <w:rsid w:val="00C268BB"/>
    <w:rsid w:val="00C31EC0"/>
    <w:rsid w:val="00C419F0"/>
    <w:rsid w:val="00C50012"/>
    <w:rsid w:val="00C51FB6"/>
    <w:rsid w:val="00C54F39"/>
    <w:rsid w:val="00C564E9"/>
    <w:rsid w:val="00C607D7"/>
    <w:rsid w:val="00C60C8C"/>
    <w:rsid w:val="00C66103"/>
    <w:rsid w:val="00C71F0B"/>
    <w:rsid w:val="00C74DB3"/>
    <w:rsid w:val="00C9159A"/>
    <w:rsid w:val="00C91993"/>
    <w:rsid w:val="00C947E8"/>
    <w:rsid w:val="00CA39BC"/>
    <w:rsid w:val="00CB72D8"/>
    <w:rsid w:val="00CB77B8"/>
    <w:rsid w:val="00CC3702"/>
    <w:rsid w:val="00CC5F75"/>
    <w:rsid w:val="00CC729D"/>
    <w:rsid w:val="00CD0552"/>
    <w:rsid w:val="00CD0CBD"/>
    <w:rsid w:val="00CD110B"/>
    <w:rsid w:val="00CD48C6"/>
    <w:rsid w:val="00CD4DF4"/>
    <w:rsid w:val="00CE2F48"/>
    <w:rsid w:val="00CF0A1C"/>
    <w:rsid w:val="00CF2D61"/>
    <w:rsid w:val="00CF4905"/>
    <w:rsid w:val="00D01227"/>
    <w:rsid w:val="00D0352F"/>
    <w:rsid w:val="00D1310A"/>
    <w:rsid w:val="00D17B30"/>
    <w:rsid w:val="00D2034A"/>
    <w:rsid w:val="00D22328"/>
    <w:rsid w:val="00D258F5"/>
    <w:rsid w:val="00D31C58"/>
    <w:rsid w:val="00D34AD7"/>
    <w:rsid w:val="00D373EB"/>
    <w:rsid w:val="00D433F6"/>
    <w:rsid w:val="00D45262"/>
    <w:rsid w:val="00D51BEA"/>
    <w:rsid w:val="00D542FE"/>
    <w:rsid w:val="00D5674F"/>
    <w:rsid w:val="00D62E96"/>
    <w:rsid w:val="00D6305A"/>
    <w:rsid w:val="00D754DB"/>
    <w:rsid w:val="00D76765"/>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8D7"/>
    <w:rsid w:val="00E11BBE"/>
    <w:rsid w:val="00E16255"/>
    <w:rsid w:val="00E21054"/>
    <w:rsid w:val="00E41372"/>
    <w:rsid w:val="00E44113"/>
    <w:rsid w:val="00E45668"/>
    <w:rsid w:val="00E46F35"/>
    <w:rsid w:val="00E47278"/>
    <w:rsid w:val="00E57292"/>
    <w:rsid w:val="00E6481F"/>
    <w:rsid w:val="00E656F9"/>
    <w:rsid w:val="00E6657C"/>
    <w:rsid w:val="00E667D1"/>
    <w:rsid w:val="00E67BAC"/>
    <w:rsid w:val="00E70A12"/>
    <w:rsid w:val="00E80E10"/>
    <w:rsid w:val="00E826D6"/>
    <w:rsid w:val="00E8666A"/>
    <w:rsid w:val="00E87427"/>
    <w:rsid w:val="00E95DB5"/>
    <w:rsid w:val="00EA4254"/>
    <w:rsid w:val="00EA4630"/>
    <w:rsid w:val="00EB5483"/>
    <w:rsid w:val="00EB5AB1"/>
    <w:rsid w:val="00EC0CFA"/>
    <w:rsid w:val="00EC0DFB"/>
    <w:rsid w:val="00EC1139"/>
    <w:rsid w:val="00EC2B1F"/>
    <w:rsid w:val="00EC56E3"/>
    <w:rsid w:val="00ED21A5"/>
    <w:rsid w:val="00EF602D"/>
    <w:rsid w:val="00F0227A"/>
    <w:rsid w:val="00F02593"/>
    <w:rsid w:val="00F0354C"/>
    <w:rsid w:val="00F03D32"/>
    <w:rsid w:val="00F057CE"/>
    <w:rsid w:val="00F20363"/>
    <w:rsid w:val="00F2413B"/>
    <w:rsid w:val="00F26A85"/>
    <w:rsid w:val="00F429A0"/>
    <w:rsid w:val="00F42A7F"/>
    <w:rsid w:val="00F43331"/>
    <w:rsid w:val="00F43876"/>
    <w:rsid w:val="00F45377"/>
    <w:rsid w:val="00F46491"/>
    <w:rsid w:val="00F5177C"/>
    <w:rsid w:val="00F53940"/>
    <w:rsid w:val="00F63CF3"/>
    <w:rsid w:val="00F63ED0"/>
    <w:rsid w:val="00F65E5D"/>
    <w:rsid w:val="00F66052"/>
    <w:rsid w:val="00F871AD"/>
    <w:rsid w:val="00F91496"/>
    <w:rsid w:val="00F936EE"/>
    <w:rsid w:val="00FB161D"/>
    <w:rsid w:val="00FB6586"/>
    <w:rsid w:val="00FC075D"/>
    <w:rsid w:val="00FC0A32"/>
    <w:rsid w:val="00FC4DD9"/>
    <w:rsid w:val="00FE34D8"/>
    <w:rsid w:val="00FE3BB4"/>
    <w:rsid w:val="00FE487F"/>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image" Target="media/image18.png"/><Relationship Id="rId46"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hyperlink" Target="https://cid.ipfs.io/"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id.ipfs.io/" TargetMode="External"/><Relationship Id="rId36" Type="http://schemas.openxmlformats.org/officeDocument/2006/relationships/hyperlink" Target="https://cid.ipfs.io/"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51</Pages>
  <Words>9183</Words>
  <Characters>49407</Characters>
  <Application>Microsoft Office Word</Application>
  <DocSecurity>0</DocSecurity>
  <Lines>1300</Lines>
  <Paragraphs>457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1222</cp:revision>
  <dcterms:created xsi:type="dcterms:W3CDTF">2021-08-06T13:35:00Z</dcterms:created>
  <dcterms:modified xsi:type="dcterms:W3CDTF">2021-08-14T09:59:00Z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