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60"/>
        <w:rPr>
          <w:rFonts w:ascii="Calibri" w:hAnsi="Calibri"/>
        </w:rPr>
      </w:pPr>
      <w:r>
        <w:rPr>
          <w:rFonts w:ascii="Calibri" w:hAnsi="Calibri"/>
        </w:rPr>
        <w:t>Use Case #4</w:t>
      </w:r>
    </w:p>
    <w:tbl>
      <w:tblPr>
        <w:tblW w:w="10302" w:type="dxa"/>
        <w:jc w:val="left"/>
        <w:tblInd w:w="0" w:type="dxa"/>
        <w:tblBorders>
          <w:top w:val="single" w:sz="24" w:space="0" w:color="000001"/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088"/>
        <w:gridCol w:w="8213"/>
      </w:tblGrid>
      <w:tr>
        <w:trPr/>
        <w:tc>
          <w:tcPr>
            <w:tcW w:w="10301" w:type="dxa"/>
            <w:gridSpan w:val="2"/>
            <w:tcBorders>
              <w:top w:val="single" w:sz="24" w:space="0" w:color="000001"/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GENERAL CHARACTERISTICS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Ryan Sullivan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11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1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20</w:t>
            </w:r>
            <w:r>
              <w:rPr>
                <w:sz w:val="24"/>
              </w:rPr>
              <w:t>16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Scope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Level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User level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Status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Complete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t>C</w:t>
            </w:r>
            <w:r>
              <w:rPr>
                <w:sz w:val="24"/>
              </w:rPr>
              <w:t>onceptualization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 xml:space="preserve">Employee, </w:t>
            </w:r>
            <w:r>
              <w:rPr>
                <w:sz w:val="24"/>
              </w:rPr>
              <w:t>Database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Stakeholders and Interests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</w:t>
            </w:r>
            <w:r>
              <w:rPr>
                <w:sz w:val="24"/>
              </w:rPr>
              <w:t xml:space="preserve">: Wants </w:t>
            </w:r>
            <w:r>
              <w:rPr>
                <w:sz w:val="24"/>
              </w:rPr>
              <w:t>foo</w:t>
            </w:r>
            <w:r>
              <w:rPr>
                <w:sz w:val="24"/>
              </w:rPr>
              <w:t>d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R</w:t>
            </w:r>
            <w:r>
              <w:rPr>
                <w:sz w:val="24"/>
              </w:rPr>
              <w:t>estaurant: Wants customers to purchase food.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M</w:t>
            </w:r>
            <w:r>
              <w:rPr>
                <w:sz w:val="24"/>
              </w:rPr>
              <w:t>anager: (money)</w:t>
            </w:r>
          </w:p>
          <w:p>
            <w:pPr>
              <w:pStyle w:val="Normal"/>
              <w:rPr/>
            </w:pPr>
            <w:r>
              <w:rPr>
                <w:sz w:val="24"/>
              </w:rPr>
              <w:t>E</w:t>
            </w:r>
            <w:r>
              <w:rPr>
                <w:sz w:val="24"/>
              </w:rPr>
              <w:t xml:space="preserve">mployee: </w:t>
            </w:r>
            <w:r>
              <w:rPr>
                <w:sz w:val="24"/>
              </w:rPr>
              <w:t>Wants orders to fulfill in order to justify continued employment.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 is logged in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Customer order is added to database.</w:t>
            </w:r>
          </w:p>
        </w:tc>
      </w:tr>
      <w:tr>
        <w:trPr/>
        <w:tc>
          <w:tcPr>
            <w:tcW w:w="208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8213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sz w:val="24"/>
              </w:rPr>
              <w:t>System displays failure message.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MAIN SUCCESS SCENARIO (or basic flow)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 xml:space="preserve">Action – </w:t>
            </w:r>
            <w:r>
              <w:rPr>
                <w:sz w:val="24"/>
              </w:rPr>
              <w:t>customer requests an order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navigates to the order menu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places in the order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pays for the order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Employees make the order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recieves alert when order is complete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Customer picks up order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89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8"/>
        <w:gridCol w:w="9460"/>
      </w:tblGrid>
      <w:tr>
        <w:trPr/>
        <w:tc>
          <w:tcPr>
            <w:tcW w:w="10288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EXTENSIONS or Alternate Flows</w:t>
            </w:r>
          </w:p>
        </w:tc>
      </w:tr>
      <w:tr>
        <w:trPr/>
        <w:tc>
          <w:tcPr>
            <w:tcW w:w="828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trHeight w:val="1103" w:hRule="atLeast"/>
        </w:trPr>
        <w:tc>
          <w:tcPr>
            <w:tcW w:w="828" w:type="dxa"/>
            <w:vMerge w:val="restart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  <w:t>n..m</w:t>
            </w:r>
          </w:p>
          <w:p>
            <w:pPr>
              <w:pStyle w:val="Normal"/>
              <w:jc w:val="center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1102" w:hRule="atLeast"/>
        </w:trPr>
        <w:tc>
          <w:tcPr>
            <w:tcW w:w="828" w:type="dxa"/>
            <w:vMerge w:val="continue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right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</w:tc>
        <w:tc>
          <w:tcPr>
            <w:tcW w:w="946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SPECIAL REQUIREMENTS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Req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TECHNOLOGY AND DATA VARIATIONS LIST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b/>
                <w:sz w:val="24"/>
              </w:rPr>
              <w:t>Variation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n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bookmarkStart w:id="0" w:name="_GoBack"/>
            <w:bookmarkEnd w:id="0"/>
            <w:r>
              <w:rPr>
                <w:sz w:val="24"/>
              </w:rPr>
              <w:t>none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i/>
          <w:sz w:val="24"/>
          <w:szCs w:val="24"/>
        </w:rPr>
        <w:t>FREQUENCY OF OCCURRENCE</w:t>
      </w:r>
      <w:r>
        <w:rPr/>
        <w:t>: often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272" w:type="dxa"/>
        <w:jc w:val="left"/>
        <w:tblInd w:w="0" w:type="dxa"/>
        <w:tblBorders>
          <w:left w:val="single" w:sz="2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821"/>
        <w:gridCol w:w="9450"/>
      </w:tblGrid>
      <w:tr>
        <w:trPr/>
        <w:tc>
          <w:tcPr>
            <w:tcW w:w="10271" w:type="dxa"/>
            <w:gridSpan w:val="2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/>
            </w:pPr>
            <w:r>
              <w:rPr/>
              <w:t>OTHER ISSUES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 Num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Issue</w:t>
            </w:r>
          </w:p>
        </w:tc>
      </w:tr>
      <w:tr>
        <w:trPr/>
        <w:tc>
          <w:tcPr>
            <w:tcW w:w="821" w:type="dxa"/>
            <w:tcBorders>
              <w:left w:val="single" w:sz="2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i/>
                <w:sz w:val="24"/>
              </w:rPr>
              <w:t>1</w:t>
            </w:r>
          </w:p>
        </w:tc>
        <w:tc>
          <w:tcPr>
            <w:tcW w:w="9450" w:type="dxa"/>
            <w:tcBorders/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does the system support delivery 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08" w:right="1008" w:header="706" w:top="1008" w:footer="706" w:bottom="1008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3870" w:leader="none"/>
        <w:tab w:val="right" w:pos="7920" w:leader="none"/>
      </w:tabs>
      <w:rPr>
        <w:color w:val="808080"/>
        <w:sz w:val="20"/>
      </w:rPr>
    </w:pPr>
    <w:r>
      <w:rPr>
        <w:color w:val="808080"/>
        <w:sz w:val="20"/>
      </w:rPr>
    </w:r>
  </w:p>
  <w:p>
    <w:pPr>
      <w:pStyle w:val="Header"/>
      <w:tabs>
        <w:tab w:val="right" w:pos="3870" w:leader="none"/>
        <w:tab w:val="right" w:pos="7920" w:leader="none"/>
      </w:tabs>
      <w:ind w:left="-90" w:hanging="0"/>
      <w:rPr/>
    </w:pPr>
    <w:r>
      <w:rPr>
        <w:color w:val="000000"/>
        <w:sz w:val="24"/>
      </w:rPr>
      <w:t>9/26/2016 1:43:00 PM</w:t>
    </w:r>
    <w:r>
      <w:rPr>
        <w:color w:val="808080"/>
        <w:sz w:val="20"/>
      </w:rPr>
      <w:tab/>
      <w:tab/>
      <w:tab/>
      <w:t xml:space="preserve">            </w:t>
    </w:r>
    <w:r>
      <w:rPr>
        <w:color w:val="000000"/>
        <w:sz w:val="20"/>
      </w:rPr>
      <w:t xml:space="preserve">Page </w:t>
    </w:r>
    <w:r>
      <w:rPr>
        <w:rStyle w:val="Pagenumber"/>
        <w:color w:val="00000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color w:val="000000"/>
      </w:rPr>
      <w:t xml:space="preserve"> of </w:t>
    </w:r>
    <w:r>
      <w:rPr>
        <w:rStyle w:val="Pagenumber"/>
        <w:color w:val="000000"/>
      </w:rPr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[GROUP NAME/NUMBER HERE]</w:t>
    </w:r>
  </w:p>
  <w:p>
    <w:pPr>
      <w:pStyle w:val="Header"/>
      <w:tabs>
        <w:tab w:val="right" w:pos="7200" w:leader="none"/>
        <w:tab w:val="center" w:pos="8640" w:leader="none"/>
      </w:tabs>
      <w:jc w:val="right"/>
      <w:rPr/>
    </w:pPr>
    <w:r>
      <w:rPr>
        <w:color w:val="000000"/>
      </w:rPr>
      <w:fldChar w:fldCharType="begin"/>
    </w:r>
    <w:r>
      <w:instrText> DATE \@"M\/d\/yyyy" </w:instrText>
    </w:r>
    <w:r>
      <w:fldChar w:fldCharType="separate"/>
    </w:r>
    <w:r>
      <w:t>11/1/2016</w:t>
    </w:r>
    <w:r>
      <w:fldChar w:fldCharType="end"/>
    </w:r>
  </w:p>
  <w:p>
    <w:pPr>
      <w:pStyle w:val="Header"/>
      <w:tabs>
        <w:tab w:val="right" w:pos="7200" w:leader="none"/>
        <w:tab w:val="center" w:pos="8640" w:leader="none"/>
      </w:tabs>
      <w:jc w:val="right"/>
      <w:rPr>
        <w:color w:val="000000"/>
      </w:rPr>
    </w:pPr>
    <w:r>
      <w:rPr>
        <w:color w:val="000000"/>
      </w:rPr>
      <w:t>CS 3704 Fall 2016</w:t>
    </w:r>
  </w:p>
  <w:p>
    <w:pPr>
      <w:pStyle w:val="Header"/>
      <w:tabs>
        <w:tab w:val="right" w:pos="3870" w:leader="none"/>
        <w:tab w:val="right" w:pos="7920" w:leader="none"/>
      </w:tabs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5e43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Pr/>
  </w:style>
  <w:style w:type="character" w:styleId="Footnotereference">
    <w:name w:val="footnote reference"/>
    <w:qFormat/>
    <w:rPr>
      <w:vertAlign w:val="superscript"/>
    </w:rPr>
  </w:style>
  <w:style w:type="character" w:styleId="HeaderChar" w:customStyle="1">
    <w:name w:val="Header Char"/>
    <w:link w:val="Header"/>
    <w:qFormat/>
    <w:rsid w:val="00856dac"/>
    <w:rPr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ootnotetext">
    <w:name w:val="footnote text"/>
    <w:basedOn w:val="Normal"/>
    <w:qFormat/>
    <w:pPr/>
    <w:rPr>
      <w:sz w:val="16"/>
    </w:rPr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paragraph" w:styleId="ListBullet">
    <w:name w:val="List Bullet"/>
    <w:basedOn w:val="Normal"/>
    <w:autoRedefine/>
    <w:qFormat/>
    <w:pPr>
      <w:ind w:left="360" w:hanging="36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UseCase_Larman</Template>
  <TotalTime>269</TotalTime>
  <Application>LibreOffice/5.2.0.4$Windows_x86 LibreOffice_project/066b007f5ebcc236395c7d282ba488bca6720265</Application>
  <Pages>2</Pages>
  <Words>178</Words>
  <Characters>1003</Characters>
  <CharactersWithSpaces>1130</CharactersWithSpaces>
  <Paragraphs>67</Paragraphs>
  <Company>Lockheed Martin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2016-09-25T15:31:00Z</dcterms:created>
  <dc:creator>Ryan Sullivan</dc:creator>
  <dc:description/>
  <dc:language>en-US</dc:language>
  <cp:lastModifiedBy/>
  <cp:lastPrinted>1999-02-17T23:01:00Z</cp:lastPrinted>
  <dcterms:modified xsi:type="dcterms:W3CDTF">2016-11-01T16:31:56Z</dcterms:modified>
  <cp:revision>12</cp:revision>
  <dc:subject/>
  <dc:title>Use Case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Lockheed Martin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