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35046A">
        <w:rPr>
          <w:b/>
          <w:color w:val="FF0000"/>
          <w:sz w:val="36"/>
          <w:szCs w:val="36"/>
        </w:rPr>
        <w:t>5</w:t>
      </w:r>
      <w:r w:rsidR="0035046A" w:rsidRPr="0035046A">
        <w:rPr>
          <w:b/>
          <w:color w:val="FF0000"/>
          <w:sz w:val="36"/>
          <w:szCs w:val="36"/>
          <w:vertAlign w:val="superscript"/>
        </w:rPr>
        <w:t>th</w:t>
      </w:r>
      <w:r w:rsidR="0035046A">
        <w:rPr>
          <w:b/>
          <w:color w:val="FF0000"/>
          <w:sz w:val="36"/>
          <w:szCs w:val="36"/>
        </w:rPr>
        <w:t xml:space="preserve"> </w:t>
      </w:r>
      <w:r w:rsidR="00360221" w:rsidRPr="003016E5">
        <w:rPr>
          <w:b/>
          <w:color w:val="FF0000"/>
          <w:sz w:val="36"/>
          <w:szCs w:val="36"/>
        </w:rPr>
        <w:t xml:space="preserve">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35046A">
        <w:rPr>
          <w:sz w:val="28"/>
          <w:szCs w:val="28"/>
        </w:rPr>
        <w:t>2</w:t>
      </w:r>
      <w:r w:rsidR="00574BB2">
        <w:rPr>
          <w:sz w:val="28"/>
          <w:szCs w:val="28"/>
        </w:rPr>
        <w:t>0</w:t>
      </w:r>
      <w:r w:rsidRPr="003016E5">
        <w:rPr>
          <w:sz w:val="28"/>
          <w:szCs w:val="28"/>
        </w:rPr>
        <w:t xml:space="preserve">, </w:t>
      </w:r>
      <w:r w:rsidR="0035046A">
        <w:rPr>
          <w:sz w:val="28"/>
          <w:szCs w:val="28"/>
        </w:rPr>
        <w:t>2012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746668">
        <w:rPr>
          <w:b/>
          <w:bCs/>
          <w:sz w:val="28"/>
          <w:szCs w:val="28"/>
          <w:u w:val="double"/>
        </w:rPr>
        <w:t>4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5443B6">
        <w:rPr>
          <w:b/>
          <w:bCs/>
          <w:sz w:val="28"/>
          <w:szCs w:val="28"/>
          <w:u w:val="double"/>
        </w:rPr>
        <w:t xml:space="preserve"> </w:t>
      </w:r>
      <w:r w:rsidR="0035046A">
        <w:rPr>
          <w:b/>
          <w:bCs/>
          <w:sz w:val="28"/>
          <w:szCs w:val="28"/>
          <w:u w:val="double"/>
        </w:rPr>
        <w:t>Calculator Palindromes</w:t>
      </w:r>
    </w:p>
    <w:p w:rsidR="00360221" w:rsidRDefault="00360221"/>
    <w:p w:rsidR="003F3DE8" w:rsidRDefault="00360221" w:rsidP="0000379E">
      <w:r w:rsidRPr="0000379E">
        <w:rPr>
          <w:sz w:val="24"/>
          <w:szCs w:val="24"/>
          <w:u w:val="single"/>
        </w:rPr>
        <w:t>Background Information:</w:t>
      </w:r>
      <w:r w:rsidRPr="0000379E">
        <w:rPr>
          <w:sz w:val="24"/>
          <w:szCs w:val="24"/>
        </w:rPr>
        <w:tab/>
      </w:r>
      <w:r w:rsidR="0035046A" w:rsidRPr="0000379E">
        <w:rPr>
          <w:sz w:val="24"/>
          <w:szCs w:val="24"/>
        </w:rPr>
        <w:t xml:space="preserve">A number which is </w:t>
      </w:r>
      <w:proofErr w:type="spellStart"/>
      <w:r w:rsidR="0035046A" w:rsidRPr="0000379E">
        <w:rPr>
          <w:sz w:val="24"/>
          <w:szCs w:val="24"/>
        </w:rPr>
        <w:t>palindromic</w:t>
      </w:r>
      <w:proofErr w:type="spellEnd"/>
      <w:r w:rsidR="0035046A" w:rsidRPr="0000379E">
        <w:rPr>
          <w:sz w:val="24"/>
          <w:szCs w:val="24"/>
        </w:rPr>
        <w:t xml:space="preserve"> is a number which is the same when read either from left to right or from right to left.  For example, 9, 11 and 121 are numeric palindromes, while </w:t>
      </w:r>
      <w:r w:rsidR="00490449" w:rsidRPr="0000379E">
        <w:rPr>
          <w:sz w:val="24"/>
          <w:szCs w:val="24"/>
        </w:rPr>
        <w:t xml:space="preserve">10 is not (no leading zeroes allowed).  </w:t>
      </w:r>
      <w:r w:rsidR="003F3DE8" w:rsidRPr="0000379E">
        <w:rPr>
          <w:sz w:val="24"/>
          <w:szCs w:val="24"/>
        </w:rPr>
        <w:t xml:space="preserve">A </w:t>
      </w:r>
      <w:r w:rsidR="003F3DE8" w:rsidRPr="0000379E">
        <w:rPr>
          <w:i/>
          <w:sz w:val="24"/>
          <w:szCs w:val="24"/>
        </w:rPr>
        <w:t>calculator palindrome</w:t>
      </w:r>
      <w:r w:rsidR="003F3DE8" w:rsidRPr="0000379E">
        <w:rPr>
          <w:sz w:val="24"/>
          <w:szCs w:val="24"/>
        </w:rPr>
        <w:t xml:space="preserve"> is a number which is the same when read left to right on a calculator as well as left on a ca</w:t>
      </w:r>
      <w:r w:rsidR="009E17BE">
        <w:rPr>
          <w:sz w:val="24"/>
          <w:szCs w:val="24"/>
        </w:rPr>
        <w:t xml:space="preserve">lculator inverted (upside-down).  </w:t>
      </w:r>
      <w:r w:rsidR="0000379E" w:rsidRPr="0000379E">
        <w:rPr>
          <w:sz w:val="24"/>
          <w:szCs w:val="24"/>
        </w:rPr>
        <w:t>Flip this page upside down to see what each digit is converted to when turned upside down.</w:t>
      </w:r>
    </w:p>
    <w:p w:rsidR="003F3DE8" w:rsidRDefault="003F3DE8" w:rsidP="003F3DE8">
      <w:pPr>
        <w:pStyle w:val="NormalWeb"/>
        <w:spacing w:before="0" w:beforeAutospacing="0" w:after="0" w:afterAutospacing="0"/>
        <w:jc w:val="center"/>
      </w:pPr>
      <w:r w:rsidRPr="003F3DE8">
        <w:rPr>
          <w:noProof/>
        </w:rPr>
        <w:drawing>
          <wp:inline distT="0" distB="0" distL="0" distR="0">
            <wp:extent cx="3245844" cy="2166026"/>
            <wp:effectExtent l="19050" t="0" r="0" b="0"/>
            <wp:docPr id="1" name="Picture 0" descr="logicL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L2a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16" cy="21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E8" w:rsidRDefault="003F3DE8" w:rsidP="003F3DE8">
      <w:pPr>
        <w:pStyle w:val="NormalWeb"/>
        <w:spacing w:before="0" w:beforeAutospacing="0" w:after="0" w:afterAutospacing="0"/>
        <w:jc w:val="both"/>
      </w:pPr>
      <w:r>
        <w:t>In this problem, you will write a program that calculate the number of calculator palindromes between two input numbers x and y inclusive, where x ≤ y.  As a clarification, a one digit</w:t>
      </w:r>
      <w:r w:rsidR="009E17BE">
        <w:t xml:space="preserve"> (“1”)</w:t>
      </w:r>
      <w:r>
        <w:t xml:space="preserve"> upside down is still a one digit, even though it is not exactly its inverted image.</w:t>
      </w:r>
      <w:r w:rsidR="00FC05E1">
        <w:t xml:space="preserve">  For example, 62258011085229 is a calculator palindrome.</w:t>
      </w:r>
    </w:p>
    <w:p w:rsidR="004478A0" w:rsidRDefault="004478A0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746668" w:rsidRDefault="00483E96" w:rsidP="00027ADD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00379E">
        <w:rPr>
          <w:sz w:val="24"/>
        </w:rPr>
        <w:t xml:space="preserve">Two non-negative numbers x, y at most 1 </w:t>
      </w:r>
      <w:r w:rsidR="000D4189">
        <w:rPr>
          <w:sz w:val="24"/>
        </w:rPr>
        <w:t>million</w:t>
      </w:r>
      <w:r w:rsidR="0000379E">
        <w:rPr>
          <w:sz w:val="24"/>
        </w:rPr>
        <w:t>.</w:t>
      </w:r>
    </w:p>
    <w:p w:rsidR="00360221" w:rsidRDefault="00483E96" w:rsidP="00746668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00379E">
        <w:rPr>
          <w:sz w:val="24"/>
        </w:rPr>
        <w:t>The number of calculator primes on the interval [x, y].</w:t>
      </w:r>
    </w:p>
    <w:p w:rsidR="00360221" w:rsidRDefault="00360221">
      <w:pPr>
        <w:rPr>
          <w:sz w:val="24"/>
        </w:rPr>
      </w:pPr>
    </w:p>
    <w:p w:rsidR="00360221" w:rsidRPr="0000379E" w:rsidRDefault="00483E96">
      <w:pPr>
        <w:pStyle w:val="Heading6"/>
        <w:tabs>
          <w:tab w:val="left" w:pos="720"/>
          <w:tab w:val="left" w:pos="2160"/>
          <w:tab w:val="left" w:pos="3060"/>
        </w:tabs>
        <w:rPr>
          <w:b/>
        </w:rPr>
      </w:pPr>
      <w:r>
        <w:tab/>
        <w:t>Example 1:</w:t>
      </w:r>
      <w:r w:rsidR="00360221">
        <w:tab/>
        <w:t>Input:</w:t>
      </w:r>
      <w:r w:rsidR="00360221">
        <w:tab/>
      </w:r>
      <w:r w:rsidR="0000379E" w:rsidRPr="0000379E">
        <w:rPr>
          <w:b/>
        </w:rPr>
        <w:t xml:space="preserve">0 </w:t>
      </w:r>
      <w:r w:rsidR="00C86EA0">
        <w:rPr>
          <w:b/>
        </w:rPr>
        <w:t xml:space="preserve">  </w:t>
      </w:r>
      <w:r w:rsidR="0000379E" w:rsidRPr="0000379E">
        <w:rPr>
          <w:b/>
        </w:rPr>
        <w:t>2</w:t>
      </w:r>
    </w:p>
    <w:p w:rsidR="005443B6" w:rsidRPr="005443B6" w:rsidRDefault="00C93B24" w:rsidP="00DF2BEF">
      <w:pPr>
        <w:pStyle w:val="Heading6"/>
        <w:tabs>
          <w:tab w:val="left" w:pos="720"/>
          <w:tab w:val="left" w:pos="2160"/>
          <w:tab w:val="left" w:pos="3060"/>
        </w:tabs>
        <w:rPr>
          <w:szCs w:val="24"/>
        </w:rPr>
      </w:pPr>
      <w:r>
        <w:tab/>
      </w:r>
      <w:r>
        <w:tab/>
        <w:t>Output:</w:t>
      </w:r>
      <w:r>
        <w:tab/>
      </w:r>
      <w:r w:rsidR="0000379E">
        <w:t>3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483E96" w:rsidRDefault="00483E96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</w:r>
      <w:r w:rsidR="0000379E" w:rsidRPr="0000379E">
        <w:rPr>
          <w:b/>
        </w:rPr>
        <w:t xml:space="preserve">10 </w:t>
      </w:r>
      <w:r w:rsidR="00C86EA0">
        <w:rPr>
          <w:b/>
        </w:rPr>
        <w:t xml:space="preserve">  </w:t>
      </w:r>
      <w:r w:rsidR="0000379E" w:rsidRPr="0000379E">
        <w:rPr>
          <w:b/>
        </w:rPr>
        <w:t>100</w:t>
      </w:r>
    </w:p>
    <w:p w:rsidR="00483E96" w:rsidRDefault="00341804" w:rsidP="00DF2BEF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00379E">
        <w:t>6</w:t>
      </w:r>
    </w:p>
    <w:p w:rsidR="00786CDE" w:rsidRDefault="00786CDE" w:rsidP="00786CDE"/>
    <w:p w:rsidR="00786CDE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3: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 w:rsidR="0000379E" w:rsidRPr="0000379E">
        <w:rPr>
          <w:b/>
          <w:sz w:val="24"/>
          <w:szCs w:val="24"/>
        </w:rPr>
        <w:t xml:space="preserve">1000 </w:t>
      </w:r>
      <w:r w:rsidR="00C86EA0">
        <w:rPr>
          <w:b/>
          <w:sz w:val="24"/>
          <w:szCs w:val="24"/>
        </w:rPr>
        <w:t xml:space="preserve">  </w:t>
      </w:r>
      <w:r w:rsidR="0000379E" w:rsidRPr="0000379E">
        <w:rPr>
          <w:b/>
          <w:sz w:val="24"/>
          <w:szCs w:val="24"/>
        </w:rPr>
        <w:t>10000</w:t>
      </w:r>
    </w:p>
    <w:p w:rsidR="007F63E6" w:rsidRDefault="00786CDE" w:rsidP="009E1D1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</w:r>
      <w:r w:rsidR="0000379E">
        <w:rPr>
          <w:sz w:val="24"/>
          <w:szCs w:val="24"/>
        </w:rPr>
        <w:t>42</w:t>
      </w:r>
    </w:p>
    <w:p w:rsidR="009E1D1E" w:rsidRDefault="009E1D1E" w:rsidP="009E1D1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</w:p>
    <w:p w:rsidR="009E1D1E" w:rsidRDefault="009E1D1E" w:rsidP="009E1D1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4:</w:t>
      </w:r>
      <w:r>
        <w:rPr>
          <w:sz w:val="24"/>
          <w:szCs w:val="24"/>
        </w:rPr>
        <w:tab/>
        <w:t>Input:</w:t>
      </w:r>
      <w:r w:rsidRPr="009E1D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D2DE1">
        <w:rPr>
          <w:sz w:val="24"/>
          <w:szCs w:val="24"/>
        </w:rPr>
        <w:tab/>
      </w:r>
      <w:r w:rsidR="001D2DE1" w:rsidRPr="001D2DE1">
        <w:rPr>
          <w:b/>
          <w:sz w:val="24"/>
          <w:szCs w:val="24"/>
        </w:rPr>
        <w:t xml:space="preserve">36748 </w:t>
      </w:r>
      <w:r w:rsidR="00C86EA0">
        <w:rPr>
          <w:b/>
          <w:sz w:val="24"/>
          <w:szCs w:val="24"/>
        </w:rPr>
        <w:t xml:space="preserve">  </w:t>
      </w:r>
      <w:r w:rsidR="001D2DE1" w:rsidRPr="001D2DE1">
        <w:rPr>
          <w:b/>
          <w:sz w:val="24"/>
          <w:szCs w:val="24"/>
        </w:rPr>
        <w:t>41221</w:t>
      </w:r>
    </w:p>
    <w:p w:rsidR="007F63E6" w:rsidRDefault="009E1D1E" w:rsidP="001D2DE1">
      <w:pPr>
        <w:tabs>
          <w:tab w:val="left" w:pos="2160"/>
          <w:tab w:val="left" w:pos="306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>
        <w:rPr>
          <w:sz w:val="24"/>
          <w:szCs w:val="24"/>
        </w:rPr>
        <w:tab/>
      </w:r>
      <w:r w:rsidR="001D2DE1">
        <w:rPr>
          <w:sz w:val="24"/>
          <w:szCs w:val="24"/>
        </w:rPr>
        <w:t>0</w:t>
      </w:r>
    </w:p>
    <w:p w:rsidR="00746668" w:rsidRDefault="001D2DE1" w:rsidP="001D2DE1">
      <w:pPr>
        <w:jc w:val="center"/>
      </w:pPr>
      <w:r>
        <w:rPr>
          <w:noProof/>
        </w:rPr>
        <w:lastRenderedPageBreak/>
        <w:drawing>
          <wp:inline distT="0" distB="0" distL="0" distR="0">
            <wp:extent cx="4025188" cy="2376315"/>
            <wp:effectExtent l="19050" t="0" r="0" b="0"/>
            <wp:docPr id="6" name="Picture 5" descr="hell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546" cy="23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1" w:rsidRDefault="001D2DE1" w:rsidP="001D2DE1">
      <w:pPr>
        <w:jc w:val="center"/>
      </w:pPr>
    </w:p>
    <w:p w:rsidR="001D2DE1" w:rsidRDefault="001D2DE1" w:rsidP="001D2DE1">
      <w:pPr>
        <w:jc w:val="center"/>
      </w:pPr>
    </w:p>
    <w:p w:rsidR="001D2DE1" w:rsidRDefault="001D2DE1" w:rsidP="001D2DE1">
      <w:pPr>
        <w:jc w:val="center"/>
      </w:pPr>
    </w:p>
    <w:p w:rsidR="00746668" w:rsidRDefault="00746668" w:rsidP="00746668"/>
    <w:p w:rsidR="00746668" w:rsidRPr="00746668" w:rsidRDefault="001D2DE1" w:rsidP="001D2DE1">
      <w:pPr>
        <w:jc w:val="center"/>
      </w:pPr>
      <w:r>
        <w:rPr>
          <w:noProof/>
        </w:rPr>
        <w:drawing>
          <wp:inline distT="0" distB="0" distL="0" distR="0">
            <wp:extent cx="3978499" cy="2352675"/>
            <wp:effectExtent l="19050" t="0" r="2951" b="0"/>
            <wp:docPr id="5" name="Picture 3" descr="calculator-spelling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-spelling-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726" cy="23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668" w:rsidRPr="00746668" w:rsidSect="00DB05A4">
      <w:pgSz w:w="12240" w:h="15840"/>
      <w:pgMar w:top="1440" w:right="1440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0379E"/>
    <w:rsid w:val="00004C93"/>
    <w:rsid w:val="00027ADD"/>
    <w:rsid w:val="0004196A"/>
    <w:rsid w:val="00094AF3"/>
    <w:rsid w:val="000D4189"/>
    <w:rsid w:val="001D2DE1"/>
    <w:rsid w:val="001D3FDF"/>
    <w:rsid w:val="00210868"/>
    <w:rsid w:val="003016E5"/>
    <w:rsid w:val="00341804"/>
    <w:rsid w:val="0035046A"/>
    <w:rsid w:val="00360221"/>
    <w:rsid w:val="00370792"/>
    <w:rsid w:val="00390228"/>
    <w:rsid w:val="003E2F66"/>
    <w:rsid w:val="003F3DE8"/>
    <w:rsid w:val="0040312F"/>
    <w:rsid w:val="00404E78"/>
    <w:rsid w:val="004478A0"/>
    <w:rsid w:val="00483E96"/>
    <w:rsid w:val="00490449"/>
    <w:rsid w:val="004C05CF"/>
    <w:rsid w:val="004D3E30"/>
    <w:rsid w:val="00505F0B"/>
    <w:rsid w:val="005443B6"/>
    <w:rsid w:val="00544B5A"/>
    <w:rsid w:val="00574BB2"/>
    <w:rsid w:val="005E4FAC"/>
    <w:rsid w:val="006222AD"/>
    <w:rsid w:val="00631D72"/>
    <w:rsid w:val="00635536"/>
    <w:rsid w:val="006408ED"/>
    <w:rsid w:val="00666F78"/>
    <w:rsid w:val="00716854"/>
    <w:rsid w:val="007313B5"/>
    <w:rsid w:val="00737A80"/>
    <w:rsid w:val="00745424"/>
    <w:rsid w:val="00746668"/>
    <w:rsid w:val="00786CDE"/>
    <w:rsid w:val="007D4F31"/>
    <w:rsid w:val="007E73DA"/>
    <w:rsid w:val="007F63E6"/>
    <w:rsid w:val="008C1D2F"/>
    <w:rsid w:val="00920F0A"/>
    <w:rsid w:val="009931A2"/>
    <w:rsid w:val="009B6FE5"/>
    <w:rsid w:val="009D6EAF"/>
    <w:rsid w:val="009E1440"/>
    <w:rsid w:val="009E17BE"/>
    <w:rsid w:val="009E1D1E"/>
    <w:rsid w:val="00A975BF"/>
    <w:rsid w:val="00AE76A0"/>
    <w:rsid w:val="00B21DBA"/>
    <w:rsid w:val="00BE7082"/>
    <w:rsid w:val="00C57923"/>
    <w:rsid w:val="00C86EA0"/>
    <w:rsid w:val="00C93B24"/>
    <w:rsid w:val="00DB05A4"/>
    <w:rsid w:val="00DB30D4"/>
    <w:rsid w:val="00DB488C"/>
    <w:rsid w:val="00DC58C5"/>
    <w:rsid w:val="00DF2BEF"/>
    <w:rsid w:val="00E47179"/>
    <w:rsid w:val="00EB1AAC"/>
    <w:rsid w:val="00EB7F4D"/>
    <w:rsid w:val="00EE01AF"/>
    <w:rsid w:val="00F02E43"/>
    <w:rsid w:val="00F823AB"/>
    <w:rsid w:val="00FC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uiPriority w:val="99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4BB2"/>
    <w:rPr>
      <w:color w:val="808080"/>
    </w:rPr>
  </w:style>
  <w:style w:type="character" w:customStyle="1" w:styleId="mw-headline">
    <w:name w:val="mw-headline"/>
    <w:basedOn w:val="DefaultParagraphFont"/>
    <w:rsid w:val="008C1D2F"/>
  </w:style>
  <w:style w:type="character" w:styleId="Hyperlink">
    <w:name w:val="Hyperlink"/>
    <w:basedOn w:val="DefaultParagraphFont"/>
    <w:uiPriority w:val="99"/>
    <w:unhideWhenUsed/>
    <w:rsid w:val="008C1D2F"/>
    <w:rPr>
      <w:color w:val="0000FF"/>
      <w:u w:val="single"/>
    </w:rPr>
  </w:style>
  <w:style w:type="table" w:styleId="TableGrid">
    <w:name w:val="Table Grid"/>
    <w:basedOn w:val="TableNormal"/>
    <w:rsid w:val="00027A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74666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7</cp:revision>
  <cp:lastPrinted>2008-04-24T17:15:00Z</cp:lastPrinted>
  <dcterms:created xsi:type="dcterms:W3CDTF">2012-04-19T14:53:00Z</dcterms:created>
  <dcterms:modified xsi:type="dcterms:W3CDTF">2012-04-20T03:19:00Z</dcterms:modified>
</cp:coreProperties>
</file>