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7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По состоянию на 9 января 2019 г. </w:t>
      </w:r>
    </w:p>
    <w:p>
      <w:pPr>
        <w:autoSpaceDN w:val="0"/>
        <w:autoSpaceDE w:val="0"/>
        <w:widowControl/>
        <w:spacing w:line="322" w:lineRule="exact" w:before="294" w:after="290"/>
        <w:ind w:left="2736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ПЕРЕЧЕНЬ ПУНКТОВ ПРОПУСКА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ЧЕРЕЗ ГОСУДАРСТВЕННУЮ ГРАНИЦУ РОССИЙСКОЙ ФЕДЕРАЦИИ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№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п/п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№№ 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Наименование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Местоположение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Классификация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d9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Режим работы </w:t>
            </w:r>
          </w:p>
        </w:tc>
      </w:tr>
      <w:tr>
        <w:trPr>
          <w:trHeight w:hRule="exact" w:val="510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8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АВТОМОБИЛЬНЫЕ ПУНКТЫ ПРОПУСКА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Абагайтуй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Адлер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Сочи, Адлерский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Веселое, ул. Урожайная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Пешеходный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Айнек-Гол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Алтан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Армянск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146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Симферополь Херсон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Аспайты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Багратионовск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Багратионовск, ул. Дружбы,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автомобильные дороги: обход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36" w:right="542" w:bottom="542" w:left="1034" w:header="720" w:footer="720" w:gutter="0"/>
          <w:cols w:space="720" w:num="1" w:equalWidth="0"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Багратионовска км 7,9 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 – Долгоруково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км. 49,2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Безымено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Белая Березка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Борисоглебск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Печенгский район, 1592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М-18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08" w:right="100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зимнее время: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23.00,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08" w:right="100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летнее время: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22.00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Большой Уссурийский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Боций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Брунишево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Печорский район, Лавровская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волость, 6 км дороги Лавры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Алуксне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светлое время суток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Брусничное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71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Зверево  Малиновка,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км от г. Выборга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технологические перерывы с 07.45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08.00 и с 19.45 до 20.00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Бугаёвка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Воронежская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Кантемировский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Бугаёвка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Бугристое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Троицкий район,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Бугристое, автомобильная дорога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общего пользования федерального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значения А-310 Челябинск  Троицк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граница с Республикой Казахстан,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147 км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Бурачки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Себежский район, д. Бурачки,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федеральная трасса «Москва-Рига»,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650 км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Валуйки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Валуйский район, в 2,5 км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восточнее п. Уразово на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Уразово - Викторополь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Вергелевка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Вериговка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Валуйский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юго-западной окраине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Вериговка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Верхний Ульхун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Верхний Ульхун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Кыринского района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10.30 до 18.30;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перерыв: с 13.00 до 14.00;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выходной: суббота, воскресенье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Верхний Ларс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Северная Осетия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Алания, с. Верхний Ларс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Весело-Вознесенка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Неклиновский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Весело-Вознесенка,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118 км трассы М-23, х. Максимов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Веселоярск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Рубцовский район, 337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Барнаул - Рубцовск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Вишневка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Волгоградская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Палласовский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1,5 км. восточнее п. Вишневка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Волошино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Миллеровский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село Волошино, на трассе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Миллерово - Луганск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Воскресенское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Половинский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Воскресенское, 24 км дороги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регионального значения 3 категории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Половинное – Воскресенское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9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Вяртсиля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Сортавала, пос. Вяртсиля,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54 км автодороги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Сортавала – с. Вяртсиля.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Расположен в 3 км от населенного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пункта Вяртсиля и в 0,2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границы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Гарах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Магарамкентский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Гарах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упрощенным пропуском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17.00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Головчино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Горняк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Локтевский район, г. Горняк,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3,1 км от  железнодорожного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переезда по ул. Победа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09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Грайворон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Грайворонский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Козинка,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Республиканская, д. 23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Гуково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Красносулинский район, 23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Зверево - Гуково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Гусев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Нестеровский район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автомобильная дорога Гусев-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Ольховатка- государственная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граница Республика Польша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км. 31,9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Джанкой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131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Симферополь - Харьков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Донецк (Изварино)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Донецк,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Тимирязева, 2б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Донецк (Северный)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Дубки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Железнодорожный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Желтура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Забайкальск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Забайкальск, мкр. МАПП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21.30; легковое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направление: круглосуточно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Звериноголовское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Звериноголовский район,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д. Украинец, 132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 Костанай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43.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Зерново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8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Суземский район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Функционирует как место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пересечения государственной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границы РФ </w:t>
            </w:r>
          </w:p>
        </w:tc>
      </w:tr>
      <w:tr>
        <w:trPr>
          <w:trHeight w:hRule="exact" w:val="139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Ивангород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Ивангород, Кингисеппское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шоссе, д. 4, федеральная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транспортная магистраль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Санкт-Петербург - Таллин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круглосуточно,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технологический перерыв: с 13:00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14:00 передача смены: с 9:00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9:30, с 21:00 до 21:20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Илек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Илекский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127 км федеральной автодороги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А-305 Оренбург – Илек – граница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Казахстана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46.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Инари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Муезерский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знак № 618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Понедельник - четверг с 08.00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19.00, пятница с 08.00 до 17.00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47.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Исилькуль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Исилькульский район, 658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 – Омск (М51)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Казанское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Тюменская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Казанский район, с. Ельцово,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Пограничная, 12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Кани-Курган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Караузек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Красноярский район,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0,3 км восточнее с. Караозек,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53 км 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Б. Сентовка - Ватажное - граница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Республики Казахстан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51.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Киран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Клименки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Колотиловка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Краснояружский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Колотиловка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Комсомольский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Адамовский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Комсомольский,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20 лет Целины, 20,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172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Орск (Россия) –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Житикара (р. Казахстан)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55.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Краскино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Хасанский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Краскино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10.00 до 18.00, 6 дней в неделю,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кроме воскресения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государственных праздничных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дней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Крупец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Рыльский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2,5 км до с. Городище,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Е38 «Киев - Воронеж»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09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Крупп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Печорский район, Круппская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волость, 1 км автомобильной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дороги Крупп - Саатсе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пешеходный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светлое время суток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Крылово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59.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59.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29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Куйбышево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(Дьяково)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29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Куйбышево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(Мариновка)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Куйбышевский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Куйбышево, 41 км 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Матвеев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 – Снежное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61.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29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Кулунда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(Шарбакты)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Кулундинский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316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Алейск - Кулунда - Павлодар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Куничина Гора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Печоры, 2 км автомобильной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дороги Печоры - Тарту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Кызыл-Хая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Кяхта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Кяхта, ул. Таможенная,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20.00; легковое 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пассажирское направление: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Логачевка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Валуйский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юго-западной окраине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Логачёвка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Ломаковка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Стародубский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Ломаковка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Лотта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зимнее время: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Кольский район, 231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«Лотта»,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Кола – государственная граница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08" w:right="100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22.00,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летнее время: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07.00 до 21.00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68.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Лудонка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Пыталовский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д. Новая Лудонка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69.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Люття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Костомукша  госграница,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г. Костомукши 29 км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07:00 до 21:00 в летнее время,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22.00 в зимнее время </w:t>
            </w:r>
          </w:p>
        </w:tc>
      </w:tr>
      <w:tr>
        <w:trPr>
          <w:trHeight w:hRule="exact" w:val="138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Малиновое Озеро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Михайловский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р.п. Малиновое Озеро,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25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Малиновое Озеро - Коянбай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 ежедневно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Мамоново (Гжехотки)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Багратионовский район, в 6 км от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поселка Новоселово,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 - Мамоново II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Мамоново (Гроново)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Калининградская обл.,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Багратионовский район, г.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Мамоново, автопереход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Мамоново-I;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 - Мамоново км. 50,6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Мариинский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Брединский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Мариинский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09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Марково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Лесозаводский городской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Лесозаводск - Хулинь;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10.00 до 18.00, 5 дней в неделю,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кроме субботы  воскресенья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государственных праздничных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дней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км от с. Марково,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км от г. Лесозаводска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Матвеев Курган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Матвеево-Курганский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расположен на 20 км автомобильной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дороги Матвеев Курган – Успенка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Маштаково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Первомайский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Маштаков, ул. Центральная, 9а, 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6,8 км от ориентира на юго-восток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Михайловка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Третьяковский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Михайловка, ул. Молодежная, 41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Можаевка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79.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Монды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2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Тункинский район, с. Монды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зимний период (01.10 – 01.05.) -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10.00 - 18.00 понедельник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пятница; в летний период (01.05.-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01.10) 10.00 - 18.00, без выходных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Морское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обл.,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Зеленоградский р-он., поселок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Морское, автомобильная  дорога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Зеленоградск – Морское км. 49,8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Мугур-Аксы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09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Наушки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74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Невольное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Русско-Полянский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 км 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Русская Поляна – гр. Казахстана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Нехотеевка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Белгородский район, 705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федеральной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Москва  Симферополь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Нижний Зарамаг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Северная Осетия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Алания, Алагирский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Нар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8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86.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Николаевка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Варненский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Николаевка, 8420 метров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ориентира с. Николаевка,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Российская, № 2А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Новобелая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Воронежская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Кантемировский район, 3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юго-западнее с. Новобелая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Ново-Филя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Магарамкентский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Ново-Филя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89.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Новошахтинск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Красносулинский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876 км автомагистрали М19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Новые Юрковичи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Климовский район, территория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МАПП Новые Юрковичи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09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Новый Дурулгуй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Одесское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Одесский район, 108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 – Одесское – гр. Казахстана,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км от с. Белосток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93.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Озинки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Саратовская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Озинский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284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Ершов - Озинки - Уральск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Олочи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Нерчинско-Заводской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Олочи, ул. Онохойская,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18.00;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перерыв: с 13.00 до 14.00;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выходной: суббота, воскресенье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Ольховка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Черлакский район, 192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 – Черлак – гр. Казахстана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(М38)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96.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км от г. Орска по шоссе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Орск  Актюбинск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Павловка (Славгород)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Славгородский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Славгород - Покровка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 ежедневно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Павловка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Новосибирская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Карасукский район, автомобильная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дорога Повлодар - Карасук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Новосибирск, 4,5 км от с. Павловка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99.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Перекоп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160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Симферополь  Каховка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Петухово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Петуховский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464 км автомобильной дороги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Р-254 федеральной автомобильной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дороги «Иртыш»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101.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101.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Погар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Погарский район, 23-й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Погар - Гремяч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Пограничный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Краснознаменский район, поселок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Пограничный, автомобильная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дорога Краснознаменск –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км. 18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103.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103.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Пограничный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район, А-184,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км от линии границы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9.00 до 21.00, ежедневно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104.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104.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Покровка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Полтавка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Приморский край, Октябрьский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район, с. Полтавка, автомобильный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пункт пропуска Полтавка,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Фирсова, 84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9.00 до 21.00, ежедневно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Полынный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Волгоградская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Палласовский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железнодорожный разъезд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«Полынный»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Ровеньки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2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Ровеньской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Нижняя Серебрянка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Сагарчин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Акбулакский район, 160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 - Актюбинск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109.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Салла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зимнее время: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cельское поселение Алакуртти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Кандалакшского муниципального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района Мурманской области,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73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Алакуртти – государственная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граница, место: 6657 северной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широты, 2903 восточной долготы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08" w:right="100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22.00,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летнее время: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07.00 до 21.00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Санага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Сарыг-Холь (Давст)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Сарыг-Холь (Тэс)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66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Светлый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Светлинский район, 11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автогрейдера, соединяющего трассу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Актюбинск  Кустанай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автомобильную дорогу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Светлый - Спутник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114.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114.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Светогорск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МОГП Светогорск, трасса Выборг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Иматра, 55 км от Выборга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технологические перерывы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07.45 до 8.00 и с 19.45 до 20.00 </w:t>
            </w:r>
          </w:p>
        </w:tc>
      </w:tr>
      <w:tr>
        <w:trPr>
          <w:trHeight w:hRule="exact" w:val="8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115.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115.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Советск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г. </w:t>
            </w:r>
          </w:p>
          <w:p>
            <w:pPr>
              <w:autoSpaceDN w:val="0"/>
              <w:autoSpaceDE w:val="0"/>
              <w:widowControl/>
              <w:spacing w:line="259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Советск, ул. Базарная, д.5;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автомобильная дорога А-216-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Гвардейск - Неман до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государственной границы с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Литовской Республикой км 61,4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Соловьевск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Борзинский район, п. Соловьевск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18.00;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перерыв: с 13.00 до 14.00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Староцурухайтуйский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Приаргунский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Староцурухайтуй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18.00; выходной: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воскресенье;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перерыв: с 13.00 до 14.00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Суджа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Суджанский район, Заолешенский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сельсовет, МАПП Суджа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119.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119.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Суоперя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Лоухский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знак № 758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20.00 в летнее время,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 в зимнее время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Сювяоро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Лахденпохский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32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Лахденпохъя – пос. Ихала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пос. Райвио – хутор Сювяоро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76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Понедельник-пятница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20.00.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Тагиркент-Казмаляр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Магарамкентский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Тагиркент-Казмаляр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Тайрисин-Аршан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Ташанта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Алтай,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Кош-Агачский район, федеральная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М-52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«Чуйский тракт», 943 км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17.00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(выходной: воскресенье) </w:t>
            </w:r>
          </w:p>
        </w:tc>
      </w:tr>
      <w:tr>
        <w:trPr>
          <w:trHeight w:hRule="exact" w:val="82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Теплое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Первомайский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378 км автомобильной дороги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Бугульма - Уральск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125.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125.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864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Тёткино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(Бояро-Лежачи)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Глушковский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пос. Теткино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Функционирует как место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пересечения государственной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границы РФ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Тёткино (Рыжевка)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Глушковский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км от п. Теткино, автомобильная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дорога Глушково - Белополье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Титовка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128.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128.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Тишанка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129.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Топольное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08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Угловский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48 км автомобильной дороги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Рубцовск - Круглое - Топольное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 ежедневно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Торгалыг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66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Торфяновка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Торфяновка, 200 км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«Скандинавия» Е-18, 50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города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7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технологические перерывы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07.45 до 08.00 и с 19.45 до 20.00 </w:t>
            </w:r>
          </w:p>
        </w:tc>
      </w:tr>
      <w:tr>
        <w:trPr>
          <w:trHeight w:hRule="exact" w:val="109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Троебортное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Севский район, 518 км +518 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 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«Украина»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Турий Рог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Ханкайский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Турий Рог, ул. Пограничная,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11.00 до 19.00, 6 дней в неделю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кроме воскресенья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государственных праздничных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дней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134.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Убур-Тохтор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Убылинка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Пыталовский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международная автотрасса А116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«Санкт-Петербург – Вильнюс»,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406 км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Уш-Бельдир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137.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137.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Хандагайты (Боршо)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Овюрский кожуун,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расположенный на 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государственной границе в 3 км на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юго-восток от ориентира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Хандагайты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18-00, санитарный день: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воскресенье, технический перерыв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13.00 до 15.00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138.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138.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Хандагайты (Тэли)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88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139.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139.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Цаган-Толгой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Эрзинский кожуун,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автомобильная дорога М-54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«Енисей», с. Артыштыг,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государственная граница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17.00,  выходной 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воскресенье, технический перерыв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12.00 до 14.00 </w:t>
            </w:r>
          </w:p>
        </w:tc>
      </w:tr>
      <w:tr>
        <w:trPr>
          <w:trHeight w:hRule="exact" w:val="26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Цаган-Челутай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8888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141.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141.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Чернышевское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Нестеровский район, поселок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Чернышевское, ул. 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Калининградская, 1,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автомобильные дороги: обход пос.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Чернышевское, Северный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(I очередь) км 3,2 и А-229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 - Черняховск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Нестеров - граница с Литовской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Республикой км 150,4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142.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142.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Чертково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Чертковский район, п. Чертково,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Пролетарская, 2-б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Шара-Сур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Тыва,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Тес-Хемский кожуун,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местечко Шара-Сур,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государственная граница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17.00,  выходной 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воскресенье, технический перерыв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12.00 до 14.00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144.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144.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Шебекино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Шебекинский район, 7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автомобильной дороги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Шебекино - Волчанск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Шумилкино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Печорский район, 60 км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г. Пскова по шоссе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 – Рига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146.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888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146.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Яраг-Казмаляр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Магарамкентский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Яраг-Казмаляр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406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ВОЗДУШНЫЕ ПУНКТЫ ПРОПУСКА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Абакан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Хакасия,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Абакан, проспект Дружбы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4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Народов, 59,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1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148.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Анадырь (Угольный)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Анадырский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Угольные Копи,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Портовая, 6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9:00 до 18:00, кроме субботы  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воскресения (в выходные дни и вне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регламента работы пункта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пропуска по предварительному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уведомлению (заявке)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согласованию с ГКО, по форс-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мажорным обстоятельствам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круглосуточно)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149.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Анапа (Витязево)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Анапа, 7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зимний период - ежедневно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с 08.00 до 20.00, в летний период 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07.30 до 22.30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Архангельск (Талаги)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Архангельская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Архангельск,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Талаги, д. 8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Астрахань (Нариманово)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Астрахань, проезд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Аэропортовский, 1,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строение 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Барнаул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Барнаул, Павловский тракт,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д. 226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Белгород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проспект Богдана Хмельницкого,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д. 166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Благовещенск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Благовещенск,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Братск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Иркутская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Братск, 8,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Брянск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Брянский район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пос. Октябрьский,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факту прибытия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международных рейсов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ул. Авиаторов, д.1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Варандей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Ненецкий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Варандей, аэропорт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19.00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29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Владивосток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(Кневичи)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Артем, ул. Владимира Сайбеля, 41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159.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Владикавказ (Беслан)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Северная Осетия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Алания, г. Беслан,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09.00 до 21.00,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 необходимости 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Волгоград (Гумрак)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Волгоградская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Гумрак, шоссе Авиаторов, 161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Воронеж (Чертовицкое)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Воронежская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Рамонский район, 18 км севернее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Воронежа,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Геленджик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заявкам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Грозный (Северный)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Чеченская Республика,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Грозный,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Екатеринбург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(Кольцово)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Свердловская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Аэропорт, 16 км юго-восточнее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Екатеринбурга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165.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Иваново (Южный)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Ивановская область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Ивановский район,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Ле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жневское шоссе, д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 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Иркутск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Иркутская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Иркутск, ул. Ширямова, 13,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Казань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Татарстан,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Лаишевский район, аэропорт,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 км юго-восточнее г. Казань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168.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Калининград (Храброво)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Гурьевский р-он пос. Храброво,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169.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Калуга (Грабцево)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Калужская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Калуга, ул. Взлетная, 46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по заявкам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Кемерово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Кемеровская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Кемерово, 1, аэропорт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Краснодар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(Пашковский)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Краснодар,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им. Е. Бершанской, 355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Красноярск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(Емельяново)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Емельяновский район, аэропорт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«Красноярск», аэровокзал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международных авиалиний 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трансфертной зоны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Кубинка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Московская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Кубинка, 40 км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Минского шоссе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Курган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Курск, 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6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факту прибытия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международных рейсов </w:t>
            </w:r>
          </w:p>
        </w:tc>
      </w:tr>
      <w:tr>
        <w:trPr>
          <w:trHeight w:hRule="exact" w:val="54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Липецк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Липецкая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Липецкий район, с. Кузьминские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Отвержки,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177.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31.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Магадан (Сокол)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Магаданская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48 км, до центра г. Магадан, п.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Сокол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21.00, ежедневно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Магнитогорск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аэропорт, 14 км западнее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Магнитогорска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179.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Махачкала (Уйташ)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Каспийск,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Минеральные Воды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Ставропольский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Минеральные Воды,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Москва (Внуково)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Москва,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 км от центра Москвы по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Киевскому шоссе, юго-западное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Москва (Домодедово)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Московская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Домодедово,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ООО «ДОМОДЕДОВО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ПЭССЕНДЖЕР ТЕРМИНАЛ»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Москва (Шереметьево)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км Ленинградского шоссе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Мурманск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км юго-западнее центра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Мурманск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Нальчик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Кабардино-Балкарская Республика,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Нальчик,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Нижневартовск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Ханты-Мансийский автономный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округ  Югра, г. Нижневартовск,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Авиаторов, 2,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расположен в 3 км от центра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Нижневартовска в северо-западном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372" w:lineRule="auto" w:before="0" w:after="0"/>
              <w:ind w:left="0" w:right="72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41.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29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Нижнекамск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(Бегишево)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Татарстан,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25 км до г. Нижнекамск, аэропорт,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25 км юго-западнее г. Набережные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Челны и 20 км юго-восточнее г.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Нижнекамск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57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Нижний Новгород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(Стригино)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Нижегородская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Нижний Новгород,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Стригино,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189.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Новосибирск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(Толмачево)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Новосибирская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Обь-4, аэропорт «Толмачево»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115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Новокузнецк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(Спиченково)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Кемеровская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Прокопьевск,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нерегулярной основе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Омск (Центральный)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Омск, ул. Транссибирская, д. 30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008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Оренбург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(Центральный)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Оренбургский район, аэропорт,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27 км от г. Оренбург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Оренбург-2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Оренбург, в/ч 45097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Орск, 27 км южнее центра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Орска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Остафьево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Москва, поселение Рязановское,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«Остафьево»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Пермь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(Большое Савино)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Пермский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Пермский муниципальный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Сокол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Петрозаводск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(Бесовец)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Прионежский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поселок Верхний Бесовец,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п/о Шуя, аэропорт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время оформления воздушных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судов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288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Петропавловск-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Камчатский (Елизово)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Камчатский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Елизово, ул. Звездная,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20.00, ежедневно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199.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Провидения Бухта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Провиденский район, ул. Снежная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д.1, с. Урелики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летний период с 10:00 до 17:00,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зимний период с 9:00 до 16:00,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дней в неделю, кроме субботы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 воскресения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Псков (Кресты)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Псков, ул. Германа, д. 34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графику, при необходимости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Жуковский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Жуковский,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Ростов (Центральный)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Ростов-на-Дону,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аэродром МО РФ «Центральный»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864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Ростов-на-Дону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(Платов)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Аксайский район, Грушевское с.п.,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Сабетта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Ямало-Ненецкий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Обская губа Карского моря,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Ямальский район, п. Сабетта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Самара (Курумоч)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Самарская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0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Самара, 35 км севернее г. Самара,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км северо-восточнее р.п. Курумоч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Санкт-Петербург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(Пулково)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Санкт-Петербург,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Пулковское ш., д. 41,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литера 3А, 3В, 3Г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Саратов (Центральный)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Саратовская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Саратов, ул. Жуковского, д. 25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(северная окраина , 3 км от центра)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Симферополь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Симферополь, пл. Аэропорта, 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209.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Сочи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Сочи, Адлерский район, А-355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Ставрополь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(Шпаковское)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Ставропольский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Ставрополь,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Сургут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Ханты-Мансийский автономный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округ  Югра,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 км от центра г. Сургут,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улица Аэрофлотская, 50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Сыктывкар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Коми,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Сыктывкар, ул. Советская, д. 88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Таганрог (Южный)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Таганрог, пл. Авиаторов,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заявкам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Тверь (Мигалово)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Тверская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Тверь, п. Мигалово, в/ч 21350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Томск (Богашево)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Томская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0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Томский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пос. Аэропорт, д. 1б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Тюмень (Рощино)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Тюменская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расположен в 14 км западнее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Тюмени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Улан-Удэ (Мухино)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Улан-Удэ,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Ульяновск (Восточный)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Ульяновская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Чердаклинский район, 38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восточнее г. Ульяновска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219.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Ульяновск (Баратаевка)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Ульяновская область, в 9 км г.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Ульяновска, пос. Баратаевка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Уфа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Башкортостан,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км юго-западнее г. Уфа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Хабаровск (Новый)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Хабаровск, Матвеевское шоссе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28б, 32а, 34д, 26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Ханты-Мансийск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Ханты-Мансийский автономный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округ – Югра, Тюменская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Ханты-Мансийск,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Чебоксары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Чувашская Республика,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Чебоксары, пл. Скворцова,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Согласно регламенту работы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аэропорта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224.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78.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Челябинск (Баландино)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Челябинск, Аэропорт (18 км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северо-восточнее г. Челябинска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Челябинской области)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Череповец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Вологодская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Череповецкий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д. Ботово, аэропорт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соответствии с графиком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вылета/прилета международных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авиарейсов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88c4ff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226.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80.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Чита (Кадала)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Чита, ул. Звёздная, 17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Чкаловский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юго-восточная окраина города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Щелково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Элиста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Калмыкия,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Элиста, аэропорт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Согласно графику прилета рейсов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229.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83.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Южно-Сахалинск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(Хомутово)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Южно-Сахалинск, Хомутово,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22.00, ежедневно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Якутск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Саха (Якутия),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Якутск, площадь Привокзальная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аэропорта, 10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8c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Ярославль (Туношна)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Ярославская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Ярославский район, 21 км юго-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восточнее г. Ярославль, Туношна-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городок-26,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аэропорт Туношна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8.00 до 22.00 (по Москве) </w:t>
            </w:r>
          </w:p>
        </w:tc>
      </w:tr>
      <w:tr>
        <w:trPr>
          <w:trHeight w:hRule="exact" w:val="380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ЖЕЛЕЗНОДОРОЖНЫЕ ПУНКТЫ ПРОПУСКА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Адлер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Сочи, Адлерский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Веселое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8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9999999999995453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Аксарайский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Красноярский район, территория 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пределах пограничных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железнодорожных станций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Аксарайская-1, Аксарайская-2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2"/>
        </w:trPr>
        <w:tc>
          <w:tcPr>
            <w:tcW w:type="dxa" w:w="560"/>
            <w:tcBorders>
              <w:start w:sz="4.0" w:val="single" w:color="#000000"/>
              <w:top w:sz="3.999999999999545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234.</w:t>
            </w:r>
          </w:p>
        </w:tc>
        <w:tc>
          <w:tcPr>
            <w:tcW w:type="dxa" w:w="716"/>
            <w:tcBorders>
              <w:start w:sz="4.0" w:val="single" w:color="#000000"/>
              <w:top w:sz="3.9999999999995453" w:val="single" w:color="#000000"/>
              <w:end w:sz="4.0" w:val="single" w:color="#000000"/>
              <w:bottom w:sz="3.199999999999818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3.999999999999545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Армянск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999999999999545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Армянск, ул. Иванищева, 1 </w:t>
            </w:r>
          </w:p>
        </w:tc>
        <w:tc>
          <w:tcPr>
            <w:tcW w:type="dxa" w:w="3380"/>
            <w:tcBorders>
              <w:start w:sz="4.0" w:val="single" w:color="#000000"/>
              <w:top w:sz="3.999999999999545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3.999999999999545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50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235.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Багратионовск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Белгород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Белгород,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Белгород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Брянск-Льговский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98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Брянск, ул. 2-ая Аллея, 12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Брянск-Орловский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Брянск, ул. Речная,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239.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Бусловская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Бусловская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Валуйки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Валуйки,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«Валуйки»,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площадь Привокзальная, д.1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Верхний Баскунчак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Ахтубинский район, пос .Верхний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Баскунчак,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Верхний Баскунчак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Выборг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Выборг, ул. Железнодорожная,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д. 8А, 1А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Вяртсиля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Сортавала,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Вяртсиля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Гартмашевка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Воронежская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245.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Глушково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Глушковский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ст. Глушково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Головчино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Грайворонский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Хотмыжск, пункт пропуска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Головчино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Гуково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Гуково,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Гуково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248.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Дербент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Дербент,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Дербент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249.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Джанкой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Джанкой, ул. Крымская, 44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Долбино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Железнодорожный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Правдинский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поселок Железнодорожный,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Вокзальная,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21.00 (время московское)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Забайкальск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пгт. Забайкальск,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Железнодорожная, 1, 6658 км,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6660 км, 6661 км, парк А, П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Зауралье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Половинский район, ст. Зауралье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Ивангород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0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Ивангород, ул. Вокзальная, д. 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(железнодорожная станция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Ивангород)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Илек-Пеньковка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Краснояружский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Илек-Пеньковка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выездной основе, в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соответствии с графиком движения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поездов международного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сообщения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288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Илецк-1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(Жайсан, Шынгырлау)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Соль-Илецк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15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Иртышское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(Валиханово)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Нововаршавский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р.п. Большегривское,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Станционная, д. 21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258.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27.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Исилькуль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Исилькульский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Исилькуль, ул. Коновалова, 30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259.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Кайсацкое </w:t>
            </w:r>
          </w:p>
        </w:tc>
        <w:tc>
          <w:tcPr>
            <w:tcW w:type="dxa" w:w="388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Волгоградская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Палласовский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железнодорожная станция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Кайсацкая</w:t>
            </w:r>
          </w:p>
          <w:p>
            <w:pPr>
              <w:autoSpaceDN w:val="0"/>
              <w:autoSpaceDE w:val="0"/>
              <w:widowControl/>
              <w:spacing w:line="259" w:lineRule="auto" w:before="12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Новосибирская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Карасук, ул. Ленина, 45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4.00000000000091" w:type="dxa"/>
            </w:tblPr>
            <w:tblGrid>
              <w:gridCol w:w="1690"/>
              <w:gridCol w:w="1690"/>
            </w:tblGrid>
            <w:tr>
              <w:trPr>
                <w:trHeight w:hRule="exact" w:val="834"/>
              </w:trPr>
              <w:tc>
                <w:tcPr>
                  <w:tcW w:type="dxa" w:w="3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34" w:after="0"/>
                    <w:ind w:left="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2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288" w:right="144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Грузо-пассажирский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постоянный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многосторонний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Карасук </w:t>
            </w:r>
          </w:p>
        </w:tc>
        <w:tc>
          <w:tcPr>
            <w:tcW w:type="dxa" w:w="2544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4" w:right="864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Карталы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(Бускуль, Аксу)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Карталы, ул. Пушкина, 31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Кулунда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Кулунда, ул. Олимпийская, 10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Локоть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Рубцовский район, ст. Локоть,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село Веселоярск, ул. Зимы, 134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Локоть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265.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34.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Люття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Карелия,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Костомукша,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«Кивиярви»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(пограничный знак № 695)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Ежедневно: с 07.00 до 21.00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летнее время; с 08.00 до 22.00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зимнее время.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Макушино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Макушино,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Макушино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В процессе утверждения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Мамоново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Багратионовский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Мамоново, ул. Привокзальная, 1,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административное образование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«Мамоновский городской округ»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Марцево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Багратионовский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Мамоново,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ул. Привокзальная,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269.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Махалино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пос. Краскино,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Камышовая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9.00 до 21.00, ежедневно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Наумовка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Белгородский район, село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Отрадное,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Наумовка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Наушки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Бурятия,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Кяхтинский район, п. Наушки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Неверовская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Локтевский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Горняк, ул. Вокзальная, 95а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09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Нежеголь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Шебекинский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Нежеголь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Согласно графика движения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поездов международного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сообщения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Нестеров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Нестеров, ул. Вокзальная, 1,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муниципальное образование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«Нестеровский район»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Нижнеленинское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Еврейская автономная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Озинки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Саратовская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Озинский район, р.п. Озинки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Оренбургская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Орск, ст. Гудрон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Петухово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Курганская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Петухово,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Железнодорожная, 26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279.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Печоры-Псковские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Печоры,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Железнодорожная, д. 5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4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Пограничный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пгт. Пограничный, ул. Вокзальная, 7,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пассажирское направление: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Гродеково-1,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грузовое направление: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Сосновая Падь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9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Грузовое направление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круглосуточно; пассажирское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направление с 08.00 до 21.00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Посинь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Пыталово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г. Пыталово,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Каупужа, 2а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Разъезд Выстрел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Белгородская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284.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Разъезд Карьер 122 км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Санкт-Петербург-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Финляндский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Санкт-Петербург,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пл. Ленина, д. 5,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Боткинская, д.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Светогорск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Светогорск, ул. Вокзальная, д. 1, 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корп. 1, лит. А (железнодорожная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Светогорск)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упрощенный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с 8-00 до 24-00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287.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56.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Себеж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Себеж, ул. Вокзальная, д. 1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Симферополь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289.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Скангали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Советск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г. Советск,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ул.Первомайская 6Б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.000000000000455" w:type="dxa"/>
            </w:tblPr>
            <w:tblGrid>
              <w:gridCol w:w="1690"/>
              <w:gridCol w:w="1690"/>
            </w:tblGrid>
            <w:tr>
              <w:trPr>
                <w:trHeight w:hRule="exact" w:val="834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62" w:after="0"/>
                    <w:ind w:left="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2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288" w:right="144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Грузо-пассажирский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постоянный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многосторонний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09.00 до 21.00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(время московское)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Соловьевск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Забайкальский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Борзинский район, п. Соловьевск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Суземка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Брянская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р.п. Суземка, железнодорожная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станция Суземка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4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Тёткино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294.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63.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Третьяково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Алтайский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Третьяковский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село Третьяково,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Привокзальная, д. 3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Троицк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(Кайрак, Магнай)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Челябинская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Троицк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Успенская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Матвеево  Курганский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село Авило-Успенка,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улица Кооперативная, 4А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Хасан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Хасанский район, п. Хасан,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железнодорожная станция Хасан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10.00 до 20.00 ежедневно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Черняховск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Черняховск, пл. Черняховского, 1,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администрация Черняховского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района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299.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Чертково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Эльтон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Волгоградская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Палласовский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Эльтон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400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МОРСКИЕ ПУНКТЫ ПРОПУСКА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Азов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Азов, левый берег реки Дон,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порт Азов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008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Александровск-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5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Анадырь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Анадырь, ул. Ленина, д. 73,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Рабочие дни: понедельник -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пятница с 9:00 до 18:00  (в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3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Анадырский лиман, Берингово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выходные дни и вне регламента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работы пункта пропуска по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предварительному уведомлению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(заявке) и согласованию с ГКО)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Выходные дни: суббота,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 (при форс-мажорных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обстоятельствах круглосуточно)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304.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Анапа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Анапа, ул. Ленина, 1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Архангельск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Архангельская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Белое море, река Северная Двина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Астрахань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Астрахань, Каспийское море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Беринговский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Анадырский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пгт. Беринговский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Функционирует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720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Большой порт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Санкт-Петербург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Санкт-Петербург,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Балтийское море,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Восточная часть Финского залива,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Невская губа и устье реки Нева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9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309.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432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Брусничное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(Сайменский канал)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арендованная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зона Сайменского канала: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таможенный контроль Шлюз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 1 «Брусничное»;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пограничный контроль Шлюз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 5 «Пялли»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Ванино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Ванино, Татарский пролив,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Бухта Ванина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технологические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перерывы: с 07.30 до 08.30; с 12.00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13.00; с 19.30 до 20.30 </w:t>
            </w:r>
          </w:p>
        </w:tc>
      </w:tr>
      <w:tr>
        <w:trPr>
          <w:trHeight w:hRule="exact" w:val="26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Варандей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Ненецкий автономный округ,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2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Побережье Баренцева моря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районе Варандейской губы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312.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Владивосток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Владивосток, в районе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Стрельникова, 9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Восточный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Находкинский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городской округ, мкр. Врангель,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Внутрипортовая, 31а, морской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порт Восточный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Выборг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Выборг, Балтийское море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Высоцк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Высоцк, Балтийское море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Геленджик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Геленджик, район Тонкий мыс,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Портовая,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Временно закрыт распоряжением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Правительства Российской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Федерации от 28 декабря 2018 г.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№ 2978-р на период реконструкции </w:t>
            </w:r>
          </w:p>
        </w:tc>
      </w:tr>
      <w:tr>
        <w:trPr>
          <w:trHeight w:hRule="exact" w:val="413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Де-Кастри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Японское море, северо-западное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побережье Татарского пролива,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залив Чихачёва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Круглосуточно, в отношении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порядка осуществления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государственного контроля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нефтеналивных танкеров, у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выносного точечного причала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(ВТП);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технологические перерывы: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6.00- 9.00; 13.00 -14.00; 19.00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20.00;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государственный контроль судов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(сухогрузов) у причалов пункта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пропуска: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летний период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 01 апреля по 31 октября):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– до 20.00 (начало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оформления не позднее 18.00);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зимний период (с 1 ноября по 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марта): начало работы - 09.00,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окончание работы в 19.00;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государственный контроль судов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(сухогрузов) в районах якорных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стоянок: не позднее 17.00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318.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Дудинка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Красноярский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Дудинка, р. Енисей,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морской порт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319.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Евпатория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4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г. Евпатория, пл. Моряков, 1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Ейск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Ейск, ул. Пляжная, 6,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порт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Зарубино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Хасанский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пгт. Зарубино, ул. Морская-3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Кавказ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Темрюкский район, п. Коса Чушка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330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Калининград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Участок в г. Калининград: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Калининград, река Преголя,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Калининградский морской канал;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Участок в г. Балтийск: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Калининградский морской канал,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Балтийск, внешний рейд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(в пределах ЯС № 68) порта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Участок в г. Светлый: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Светлый, Калининградский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канал;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Участок в г. Пионерский: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Пионерский.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324.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Кандалакша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Кандалакша, Белое море,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Кандалакшский залив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Керчь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Керчь, ул. Свердлова, 49,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Кирова 28 и 14а,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ул. Айвазовского, 29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Корсаков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Корсаков, ул. Портовая, 10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08.30 до 20.30, ежедневно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Крабозаводский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Лаврентия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413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329.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Магадан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Магаданская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Охотское море, административная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граница города Магадана,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бухта Нагаева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18.00 ежедневно,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 исключением: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работа с пассажирскими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круизными судами осуществляется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круглосуточно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(по согласованию с ГКО);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работа с российскими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рыбопромысловыми судами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круглосуточно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(технологический перерыв с 08.00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09.00, с 20.00 до 21.00);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ветеринарный и карантинный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фитосанитарный контроль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осуществляется с 08.30 до 18.00,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технологический перерыв с 12.30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1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28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14.00.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330.</w:t>
            </w:r>
          </w:p>
        </w:tc>
        <w:tc>
          <w:tcPr>
            <w:tcW w:type="dxa" w:w="71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30.</w:t>
            </w:r>
          </w:p>
        </w:tc>
        <w:tc>
          <w:tcPr>
            <w:tcW w:type="dxa" w:w="279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Махачкала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Дагестан,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Махачкала, ул. Порт-шоссе, 5 </w:t>
            </w:r>
          </w:p>
        </w:tc>
        <w:tc>
          <w:tcPr>
            <w:tcW w:type="dxa" w:w="33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Москальво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Охинский район, п. Москальво,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Советская, 59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9.00 до 18.00, ежедневно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Мурманск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Мурманская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Мурманск, Баренцево море,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Кольский залив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Нарьян-Мар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Ненецкий автономный округ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Находка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Находка, ул. Портовая, 64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470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Невельск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Невельск, ул. Рыбацкая, 32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Терминал Невельск: с 9:00 до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18:00, выходные: суббота,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воскресенье, дни государственных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праздников. Терминал Южно-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Курильск: с 9.00 до 18.00, суббота с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9.00 – 16.00 выходные: воскресенье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 праздничные дни;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терминал Северо – Курильск: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без выходных: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01 апреля по 30 сентября: с 9.00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до 21.00; в период с 1 октября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31 марта: с 9.00 до 18.00.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 должностных лиц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Россельхознадзора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Роспотребнадзора: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09.00 до 18.00,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выходные - суббота, воскресенье </w:t>
            </w:r>
          </w:p>
        </w:tc>
      </w:tr>
      <w:tr>
        <w:trPr>
          <w:trHeight w:hRule="exact" w:val="26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Николаевск-на-Амуре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с 09.00 до 20.00.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Николаевск-на-Амуре,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устье р. Амур, территория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акватории морского порта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Николаевск-на-Амуре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осенний период (с 01 октября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закрытия навигационного периода)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19.00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Новороссийск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Новороссийск, ул. Портовая, 14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Октябрьский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Камчатский край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339.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39.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Ольга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Ольгинский район, п. Ольга,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Морская, 15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Оля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Астраханская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Лиманский район, с. Оля,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Чкалова, 27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Онега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Архангельская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Онега, Белое море,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Онежский залив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49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Охотск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Охотское море,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акватория морского порта Охотск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с 09.00 до 20.00, без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выходных (выход комиссии для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государственного контроля судна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позднее 17.00);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осенний период с 01 октября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окончания навигации - 09.00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19.00 (выход комиссии для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государственного контроля судна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позднее 16.00).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57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Пассажирский порт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Санкт-Петербург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Санкт-Петербург,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Невская губа В.О., д.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Певек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345.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04" w:right="1008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Петропавловск-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Камчатский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Камчатский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порт Петропавловск-Камчатский,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Вокзальная,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346.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Поронайск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Посьет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Приморский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Хасанский район, п. Посьет,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Портовая, 41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Пригородное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Корсаковский район,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район бывшего поселения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Пригородное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349.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Приморск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Выборгский район, г. Приморск,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порт Приморск.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Пролив Бъеркезунд, Финский залив,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Балтийское море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Провидения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АО, п. Провидения,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Набережная Дежнева, д.10,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689300, бухта «Комсомольская»,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Берингово море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9:00 до 18:00, кроме субботы 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воскресенья (в выходные дни и вне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регламента работы пункта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пропуска по предварительному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уведомлению (заявке) и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согласованию с ГКО)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Ростов-на-Дону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Ростов-на-Дону,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Береговая, 30, морской порт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Сабетта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Ямало-Ненецкий автономный округ,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Обская губа Карского моря,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Ямальский район, п. Сабетта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Севастополь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Севастополь,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пл. Нахимова, 5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Советская Гавань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18.00, технологический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Советская Гавань,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Татарский пролив,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залив Советская Гавань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 с 12.00 до 13.00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Сочи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Сочи, ул. Войкова, 1/1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Таганрог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Ростовская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Таганрог, Комсомольский спуск, 2,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Азовское море, Таганрогский залив,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порт Таганрог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6.000000000000227" w:type="dxa"/>
            </w:tblPr>
            <w:tblGrid>
              <w:gridCol w:w="1690"/>
              <w:gridCol w:w="1690"/>
            </w:tblGrid>
            <w:tr>
              <w:trPr>
                <w:trHeight w:hRule="exact" w:val="898"/>
              </w:trPr>
              <w:tc>
                <w:tcPr>
                  <w:tcW w:type="dxa" w:w="4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0" w:after="0"/>
                    <w:ind w:left="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25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288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Грузовой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постоянный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многосторонний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357.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Тамань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Темрюкский район, п. Волна,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пункт пропуска Тамань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58.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Темрюк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Темрюк, пункт пропуска Темрюк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359.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59.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Туапсе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Туапсе, ул. Горького, 8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Углегорск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11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Усть-Луга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Кингисеппский район, посёлок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Усть-Луга, Балтийское море,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морской торговый порт Усть-Луга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111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Уэлен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Чукотский автономный округ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определен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Феодосия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г. Феодосия, ул. Горького, 11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2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Холмск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область,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09.00 до 20.00, ежедневно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90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56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9493"/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Холмск, ул. Советская, 41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(кроме праздничных дней)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65.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Шахтерск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Сахалинская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66.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Южная Озереевка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Краснодарский край,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Новороссийск,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п. Южная Озереевка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9949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67.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Ялта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Республика Крым,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Ялта, ул. Рузвельта, 7;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ул. Дражинского, 2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Круглосуточно </w:t>
            </w:r>
          </w:p>
        </w:tc>
      </w:tr>
      <w:tr>
        <w:trPr>
          <w:trHeight w:hRule="exact" w:val="564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shd w:fill="ccc0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304" w:right="230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СМЕШАННЫЕ ПУНКТЫ ПРОПУСКА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(в период навиг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ации функционирует как речной, в пе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риод ледостава – как автомобиль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ный (по льду))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Амурзет </w:t>
            </w:r>
          </w:p>
        </w:tc>
        <w:tc>
          <w:tcPr>
            <w:tcW w:type="dxa" w:w="25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5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6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09.30 до 17.30,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кроме воскресения </w:t>
            </w:r>
          </w:p>
        </w:tc>
      </w:tr>
      <w:tr>
        <w:trPr>
          <w:trHeight w:hRule="exact" w:val="277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369.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Благовещенск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Благовещенск, район 991-992 км.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реки Средний Амур,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Пассажирское направление: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Благовещенск,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Чайковского, 1;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Грузовое направление: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Благовещенск,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Лазо, 1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1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Пассажирское направление: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8.00 до 21.00, без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технологического перерыва;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Грузовое направление: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 с 8.00 до 21.00, без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технологического перерыва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370.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Верхнеблаговещенский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Благовещенский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Верхнеблаговещенское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временный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с 9.00 до 17.00 </w:t>
            </w:r>
          </w:p>
        </w:tc>
      </w:tr>
      <w:tr>
        <w:trPr>
          <w:trHeight w:hRule="exact" w:val="8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Джалинда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0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Константиновка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373.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Нижнеленинское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Еврейская автономная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Нижнеленинское,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Вилковой, 10, 234,5-237 км.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реки Средний Амур, 129 км. </w:t>
            </w:r>
          </w:p>
          <w:p>
            <w:pPr>
              <w:autoSpaceDN w:val="0"/>
              <w:autoSpaceDE w:val="0"/>
              <w:widowControl/>
              <w:spacing w:line="259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автодороги Биробиджан – Унгун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123 км - Нижнеленинское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8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10.00 до 17.30, кроме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воскресения и государственных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праздников.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374.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Пашково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Еврейская автономная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390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375.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Покровка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Бикинский район, с. Покровка,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Новая, 1, береговое сооружение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232 км. реки Уссури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10.00 до 19.00, кроме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воскресения и государственных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праздников,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 с 14.00 до 15.00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376.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790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Поярково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Михайловский район,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село Поярково,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Гарнизонная, 28,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районе 825 км реки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Средний Амур </w:t>
            </w:r>
          </w:p>
        </w:tc>
        <w:tc>
          <w:tcPr>
            <w:tcW w:type="dxa" w:w="33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 период навигации и ледостава: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08-00 до 17.00, перерыв с 12.00 до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13.00, выходные – суббота,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воскресенье и государственные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праздничные дни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377.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Ушаково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666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378.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c0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Сковородино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с. Джалинда, 682 км реки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Верхний Амур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Грузо-пассажирский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работающий на нерегулярной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основе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17.00 местного времени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без технологического перерыва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(если иное время работы не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требуется исходя из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предварительного уведомления). </w:t>
            </w:r>
          </w:p>
        </w:tc>
      </w:tr>
      <w:tr>
        <w:trPr>
          <w:trHeight w:hRule="exact" w:val="394"/>
        </w:trPr>
        <w:tc>
          <w:tcPr>
            <w:tcW w:type="dxa" w:w="15232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9ee9f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РЕЧНЫЕ ПУНКТЫ ПРОПУСКА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548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260"/>
        <w:ind w:left="0" w:right="76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44"/>
        <w:gridCol w:w="2544"/>
        <w:gridCol w:w="2544"/>
        <w:gridCol w:w="2544"/>
        <w:gridCol w:w="2544"/>
        <w:gridCol w:w="2544"/>
      </w:tblGrid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379.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9ee9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36"/>
        </w:trPr>
        <w:tc>
          <w:tcPr>
            <w:tcW w:type="dxa" w:w="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380.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9ee9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Рыбачий </w:t>
            </w:r>
          </w:p>
        </w:tc>
        <w:tc>
          <w:tcPr>
            <w:tcW w:type="dxa" w:w="388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Зеленоградский район, поселок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Рыбачий </w:t>
            </w:r>
          </w:p>
        </w:tc>
        <w:tc>
          <w:tcPr>
            <w:tcW w:type="dxa" w:w="33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заявкам </w:t>
            </w:r>
          </w:p>
        </w:tc>
      </w:tr>
      <w:tr>
        <w:trPr>
          <w:trHeight w:hRule="exact" w:val="84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381.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ee9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4" w:right="576" w:hanging="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Советск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(Русне, Юрбаркас)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Калининградская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194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382.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ee9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Хабаровск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Хабаровск, ул. Шевченко, 1,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р. Амур (пассажирское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направление);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Хабаровский край, г. Хабаровск,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Тихоокеанская, 45 (грузовое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направление)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пассажирское направление: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08.30 до 19.00,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 с 12.30 до 15.00;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грузовое направление: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 08.00 до 20.00, технологический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перерыв с 12.00 до 13.00 </w:t>
            </w:r>
          </w:p>
        </w:tc>
      </w:tr>
      <w:tr>
        <w:trPr>
          <w:trHeight w:hRule="exact" w:val="139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383.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9ee9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Черлак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Омская область,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Черлакский район,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Татарское с/п, д. Ольховка,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 реке Иртыш вниз по течению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от 2038-2037 км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2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 заявкам </w:t>
            </w:r>
          </w:p>
        </w:tc>
      </w:tr>
      <w:tr>
        <w:trPr>
          <w:trHeight w:hRule="exact" w:val="362"/>
        </w:trPr>
        <w:tc>
          <w:tcPr>
            <w:tcW w:type="dxa" w:w="15232"/>
            <w:gridSpan w:val="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b6dde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ОЗЕРНЫЕ ПУНКТЫ ПРОПУСКА </w:t>
            </w:r>
          </w:p>
        </w:tc>
      </w:tr>
      <w:tr>
        <w:trPr>
          <w:trHeight w:hRule="exact" w:val="83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384.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b6dd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Сторожинец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Псковская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Грузо-пассажирский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сезонный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434"/>
        </w:trPr>
        <w:tc>
          <w:tcPr>
            <w:tcW w:type="dxa" w:w="15232"/>
            <w:gridSpan w:val="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c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ПЕШЕХОДНЫЕ ПУНКТЫ ПРОПУСКА </w:t>
            </w:r>
          </w:p>
        </w:tc>
      </w:tr>
      <w:tr>
        <w:trPr>
          <w:trHeight w:hRule="exact" w:val="11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385.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279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Благовещенск-1 </w:t>
            </w:r>
          </w:p>
        </w:tc>
        <w:tc>
          <w:tcPr>
            <w:tcW w:type="dxa" w:w="38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Амурская область </w:t>
            </w:r>
          </w:p>
        </w:tc>
        <w:tc>
          <w:tcPr>
            <w:tcW w:type="dxa" w:w="33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72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многосторонний </w:t>
            </w:r>
          </w:p>
        </w:tc>
        <w:tc>
          <w:tcPr>
            <w:tcW w:type="dxa" w:w="39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Не функционирует </w:t>
            </w:r>
          </w:p>
        </w:tc>
      </w:tr>
      <w:tr>
        <w:trPr>
          <w:trHeight w:hRule="exact" w:val="818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386.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27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Ивангород </w:t>
            </w:r>
          </w:p>
        </w:tc>
        <w:tc>
          <w:tcPr>
            <w:tcW w:type="dxa" w:w="38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Ленинградская область,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г. Ивангород,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ул. Пионерская, д. 5 </w:t>
            </w:r>
          </w:p>
        </w:tc>
        <w:tc>
          <w:tcPr>
            <w:tcW w:type="dxa" w:w="3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Пассажирский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постоянный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двусторонний </w:t>
            </w:r>
          </w:p>
        </w:tc>
        <w:tc>
          <w:tcPr>
            <w:tcW w:type="dxa" w:w="39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Ежедневно, с 8.00 до 20.00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2" w:right="542" w:bottom="626" w:left="1034" w:header="720" w:footer="720" w:gutter="0"/>
          <w:cols w:space="720" w:num="1" w:equalWidth="0"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757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46</w:t>
      </w:r>
    </w:p>
    <w:p>
      <w:pPr>
        <w:autoSpaceDN w:val="0"/>
        <w:autoSpaceDE w:val="0"/>
        <w:widowControl/>
        <w:spacing w:line="312" w:lineRule="exact" w:before="59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Количество пунктов пропуска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через государственную границу Российской Федерации </w:t>
      </w:r>
    </w:p>
    <w:p>
      <w:pPr>
        <w:autoSpaceDN w:val="0"/>
        <w:autoSpaceDE w:val="0"/>
        <w:widowControl/>
        <w:spacing w:line="390" w:lineRule="exact" w:before="0" w:after="288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по видам международного сообщения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64.0" w:type="dxa"/>
      </w:tblPr>
      <w:tblGrid>
        <w:gridCol w:w="5087"/>
        <w:gridCol w:w="5087"/>
        <w:gridCol w:w="5087"/>
      </w:tblGrid>
      <w:tr>
        <w:trPr>
          <w:trHeight w:hRule="exact" w:val="462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Вид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Установлено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Функционирует </w:t>
            </w:r>
          </w:p>
        </w:tc>
      </w:tr>
      <w:tr>
        <w:trPr>
          <w:trHeight w:hRule="exact" w:val="466"/>
        </w:trPr>
        <w:tc>
          <w:tcPr>
            <w:tcW w:type="dxa" w:w="297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Автомобильные </w:t>
            </w:r>
          </w:p>
        </w:tc>
        <w:tc>
          <w:tcPr>
            <w:tcW w:type="dxa" w:w="28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146 </w:t>
            </w:r>
          </w:p>
        </w:tc>
        <w:tc>
          <w:tcPr>
            <w:tcW w:type="dxa" w:w="28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108 </w:t>
            </w:r>
          </w:p>
        </w:tc>
      </w:tr>
      <w:tr>
        <w:trPr>
          <w:trHeight w:hRule="exact" w:val="464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Железнодорожные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56 </w:t>
            </w:r>
          </w:p>
        </w:tc>
      </w:tr>
      <w:tr>
        <w:trPr>
          <w:trHeight w:hRule="exact" w:val="462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Воздушные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82 </w:t>
            </w:r>
          </w:p>
        </w:tc>
      </w:tr>
      <w:tr>
        <w:trPr>
          <w:trHeight w:hRule="exact" w:val="466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Морские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56 </w:t>
            </w:r>
          </w:p>
        </w:tc>
      </w:tr>
      <w:tr>
        <w:trPr>
          <w:trHeight w:hRule="exact" w:val="464"/>
        </w:trPr>
        <w:tc>
          <w:tcPr>
            <w:tcW w:type="dxa" w:w="297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Смешанные </w:t>
            </w:r>
          </w:p>
        </w:tc>
        <w:tc>
          <w:tcPr>
            <w:tcW w:type="dxa" w:w="28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2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464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Речные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466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Озерные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</w:tr>
      <w:tr>
        <w:trPr>
          <w:trHeight w:hRule="exact" w:val="504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Пешеходные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560"/>
        </w:trPr>
        <w:tc>
          <w:tcPr>
            <w:tcW w:type="dxa" w:w="2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Всего: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386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313 </w:t>
            </w:r>
          </w:p>
        </w:tc>
      </w:tr>
    </w:tbl>
    <w:p>
      <w:pPr>
        <w:autoSpaceDN w:val="0"/>
        <w:tabs>
          <w:tab w:pos="708" w:val="left"/>
        </w:tabs>
        <w:autoSpaceDE w:val="0"/>
        <w:widowControl/>
        <w:spacing w:line="318" w:lineRule="exact" w:before="680" w:after="0"/>
        <w:ind w:left="0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  <w:u w:val="single"/>
        </w:rPr>
        <w:t>История актуализации: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8 декабря 2017 г. –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добавлен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Ростов-на-Дону (Платов)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воздушный грузо-пассажирский постоянный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многосторонний пункт пропуска через государственную границу Российской Федерации, Ростовская область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»  в связи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 вступлением в силу распоряжения Правительства Российской Федерации от 4 ноября 2017 г. № 2434-р об открытии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 27 ноября 2017 г. международного аэропорта Ростов-на-Дону (Платов) для выполнения международных полетов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воздушных судов и установления в нем воздушного грузо-пассажирского постоянного многостороннего пункта пропуска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через государственную границу Российской Федерации. </w:t>
      </w:r>
    </w:p>
    <w:p>
      <w:pPr>
        <w:sectPr>
          <w:pgSz w:w="16838" w:h="11906"/>
          <w:pgMar w:top="342" w:right="584" w:bottom="696" w:left="994" w:header="720" w:footer="720" w:gutter="0"/>
          <w:cols w:space="720" w:num="1" w:equalWidth="0">
            <w:col w:w="15260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757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47</w:t>
      </w:r>
    </w:p>
    <w:p>
      <w:pPr>
        <w:autoSpaceDN w:val="0"/>
        <w:tabs>
          <w:tab w:pos="708" w:val="left"/>
        </w:tabs>
        <w:autoSpaceDE w:val="0"/>
        <w:widowControl/>
        <w:spacing w:line="304" w:lineRule="exact" w:before="306" w:after="0"/>
        <w:ind w:left="0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 марта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исключен воз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шный пункт про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пуска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Ростов-на-Дону (Южный)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в соответствии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распоряжением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Прави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тельства Российской Федерации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от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4 ноября 2017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№ 2434-р, пункт пропуска закрыт с 1 марта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08" w:lineRule="exact" w:before="82" w:after="0"/>
        <w:ind w:left="0" w:right="0" w:firstLine="708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 июля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статус мор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ско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го пункта проп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уска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Беринговский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изменен на «функционируе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т» на основании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поруч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ения Правительства Российской Федерации от 7 июня 201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8 г. № ЮБ-П4-3147 об организации контроля до вступления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силу приказа Минтранса России об открытии пункта пропуска.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22" w:lineRule="exact" w:before="54" w:after="0"/>
        <w:ind w:left="0" w:right="26" w:firstLine="708"/>
        <w:jc w:val="both"/>
      </w:pP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>Дополнение от 5 октября 2018 г.: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издан приказ Минтран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са России от 24 июля 2018 г. № 277 «Об открытии морского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грузо-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пассажирского сезонного многостороннего пункта пропуска через государственную границу Российской Федерации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морском порту Беринговс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кий (Чукотский автономный округ)» (Зарегистрирован Минюстом России 4 октября 2018 г.,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регистрационный № 52342).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12" w:lineRule="exact" w:before="80" w:after="0"/>
        <w:ind w:left="0" w:right="22" w:firstLine="708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 августа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сключен воздушный пункт пропуска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Саранск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соответствии 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аспоряжением Правительства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Российской Федерации от 29 июля 2015 г. № 1476-р – пункт пропуска был установлен исключ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тельно на период проведения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чемпионата мира по футболу FIFA 2018 года. </w:t>
      </w:r>
    </w:p>
    <w:p>
      <w:pPr>
        <w:autoSpaceDN w:val="0"/>
        <w:tabs>
          <w:tab w:pos="708" w:val="left"/>
        </w:tabs>
        <w:autoSpaceDE w:val="0"/>
        <w:widowControl/>
        <w:spacing w:line="306" w:lineRule="exact" w:before="86" w:after="0"/>
        <w:ind w:left="0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10 сентября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исключен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железнодорожный пункт пропуска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Москва-Киевская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соответствии 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споряжением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Прави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тельства Российской Федерации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от 20 июня 2018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г. № 1232-р (пункт пропуска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закрыт с 1 сентября 2018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г.).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322" w:lineRule="exact" w:before="52" w:after="0"/>
        <w:ind w:left="0" w:right="20" w:firstLine="708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15 сентября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пункт 202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наименование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воздуш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ного пункта пропуска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«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Раменское»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заменено на «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Жуковский»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свя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зи с вступлением в силу приказа Минтранса Р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оссии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 8 августа 2018 г. №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297 «О внесении изменений в приказ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Министерства транспорта Российской Федерации от 7 июня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2016 г. № 151 «Об открытии воздушного грузо-пассажирского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постоянного многостороннего пункта пропуска через государственную границу Российской Федерации в международном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аэропорту Раменское (Московская область)» (зарегистрирован Минюстом России 3 сентября 2018 г., регистрационный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№ 52053). </w:t>
      </w:r>
    </w:p>
    <w:p>
      <w:pPr>
        <w:autoSpaceDN w:val="0"/>
        <w:autoSpaceDE w:val="0"/>
        <w:widowControl/>
        <w:spacing w:line="320" w:lineRule="exact" w:before="56" w:after="0"/>
        <w:ind w:left="0" w:right="0" w:firstLine="708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15 октября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пункт 220, воздушный пункт пропуска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Ульяновск (Баратаевка)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изменен статус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на «функционирующий» в связи с вступлением в силу приказа Минтранса России от 18 сентября 2018 г. № 336 «Об открытии 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воздушного пассажирского работающего на нерегулярной основе многостороннего пункта пропуска через государственную </w:t>
      </w:r>
    </w:p>
    <w:p>
      <w:pPr>
        <w:autoSpaceDN w:val="0"/>
        <w:autoSpaceDE w:val="0"/>
        <w:widowControl/>
        <w:spacing w:line="245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границу Российской Федерации в международном аэропорту Ульяновск (Баратаевка)» (зарегистрирован Минюстом России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 октября 2018 г., регистрационный № 52340). </w:t>
      </w:r>
    </w:p>
    <w:p>
      <w:pPr>
        <w:autoSpaceDN w:val="0"/>
        <w:tabs>
          <w:tab w:pos="70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Количество функционирующих воздушных пунктов пропуска изменено на показатель «82», общее количество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функционирующих пунктов пропуска изменено на показатель «314». </w:t>
      </w:r>
    </w:p>
    <w:p>
      <w:pPr>
        <w:autoSpaceDN w:val="0"/>
        <w:autoSpaceDE w:val="0"/>
        <w:widowControl/>
        <w:spacing w:line="392" w:lineRule="exact" w:before="0" w:after="0"/>
        <w:ind w:left="70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20 октября 2018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пункт 141, автомобильный пункт пропуска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Чах-Чах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исключен из перечня в связи с тем, что 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закрыт Соглашением между Правительством Российской Федерации и Правительством Азербайджанской Республики в </w:t>
      </w:r>
    </w:p>
    <w:p>
      <w:pPr>
        <w:autoSpaceDN w:val="0"/>
        <w:autoSpaceDE w:val="0"/>
        <w:widowControl/>
        <w:spacing w:line="230" w:lineRule="auto" w:before="1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форме обмена нотами (нота МИД России от 18 апреля 2017 г. № 3643/4дснг, нота МИД Азербайджанской Республики </w:t>
      </w:r>
    </w:p>
    <w:p>
      <w:pPr>
        <w:sectPr>
          <w:pgSz w:w="16838" w:h="11906"/>
          <w:pgMar w:top="342" w:right="584" w:bottom="522" w:left="994" w:header="720" w:footer="720" w:gutter="0"/>
          <w:cols w:space="720" w:num="1" w:equalWidth="0">
            <w:col w:w="15260" w:space="0"/>
            <w:col w:w="15260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  <w:col w:w="152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757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48</w:t>
      </w:r>
    </w:p>
    <w:p>
      <w:pPr>
        <w:autoSpaceDN w:val="0"/>
        <w:autoSpaceDE w:val="0"/>
        <w:widowControl/>
        <w:spacing w:line="278" w:lineRule="auto" w:before="21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 19 июня 2017 г. № 389-3) о внесении изменений в Соглашение между Правительством Российской Федерации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 Правительством Азербайджанской Республики о пунктах пропуска через государственную границу между Российской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Федерацией и Азербайджанской Республикой от 7 октября 1995 г. </w:t>
      </w:r>
    </w:p>
    <w:p>
      <w:pPr>
        <w:autoSpaceDN w:val="0"/>
        <w:tabs>
          <w:tab w:pos="70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Количество автомобильных пунктов пропуска изменено на показатель «146», общее количество пунктов пропуска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изменено на показатель «385». </w:t>
      </w:r>
    </w:p>
    <w:p>
      <w:pPr>
        <w:autoSpaceDN w:val="0"/>
        <w:autoSpaceDE w:val="0"/>
        <w:widowControl/>
        <w:spacing w:line="322" w:lineRule="exact" w:before="54" w:after="0"/>
        <w:ind w:left="0" w:right="20" w:firstLine="708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9 января 2019 г.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распоряжением Правительства Российской Федерации от 26 декабря 2018 г. № 2940-р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установлен железнодорожный грузо-пассажирский временный многосторонний пункт пропуска через государственную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границу Российской Федерации на станции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Макушино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(Курганская область) на период обустройства железнодорожного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грузо-пассажирского многостороннего пункта пропуска через государственную границу Российской Федерации Петухово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(Курганская область). Перечень дополнен пунктом 266, количество железнодорожных пунктов пропуска изменено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на показатель «69», общее количество пунктов пропуска изменено на показатель «386». </w:t>
      </w:r>
    </w:p>
    <w:p>
      <w:pPr>
        <w:autoSpaceDN w:val="0"/>
        <w:autoSpaceDE w:val="0"/>
        <w:widowControl/>
        <w:spacing w:line="322" w:lineRule="exact" w:before="52" w:after="0"/>
        <w:ind w:left="0" w:right="22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Распоряжением Правительства Российской Федерации от 28 декабря 2018 г. № 2978-р временно закрыт морской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грузо-пассажирский постоянный многосторонний пункт пропуска через государственную границу Российской Федерации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морском порту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Геленджик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(Краснодарский край) на период его реконструкции. В связи с временным характером закрытия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данного пункта пропуска, показатель морских пунктов пропуска «установлено» сохранен без изменений. Показатель морских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пунктов пропуска «функционирует» изменен на «56» (с «57»). Показатель режима работы морского пункта пропуска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Геленджик изменен на «Временно закрыт распоряжением Правительства Российской Федерации от 28 декабря 2018 г.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№ 2978-р на период реконструкции». Количество функционирующих пунктов пропуска изменено на «313» (с «314»). </w:t>
      </w:r>
    </w:p>
    <w:sectPr w:rsidR="00FC693F" w:rsidRPr="0006063C" w:rsidSect="00034616">
      <w:pgSz w:w="16838" w:h="11906"/>
      <w:pgMar w:top="342" w:right="584" w:bottom="1440" w:left="994" w:header="720" w:footer="720" w:gutter="0"/>
      <w:cols w:space="720" w:num="1" w:equalWidth="0">
        <w:col w:w="15260" w:space="0"/>
        <w:col w:w="15260" w:space="0"/>
        <w:col w:w="15260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  <w:col w:w="1526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