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B2519" w14:textId="77777777" w:rsidR="00340C6A" w:rsidRDefault="00286B0A" w:rsidP="003231C8">
      <w:pPr>
        <w:ind w:left="720" w:hanging="360"/>
        <w:jc w:val="center"/>
        <w:rPr>
          <w:rFonts w:ascii="Times New Roman" w:hAnsi="Times New Roman" w:cs="Times New Roman"/>
          <w:b/>
          <w:sz w:val="28"/>
          <w:szCs w:val="36"/>
        </w:rPr>
      </w:pPr>
      <w:r>
        <w:rPr>
          <w:rFonts w:ascii="Times New Roman" w:hAnsi="Times New Roman" w:cs="Times New Roman"/>
          <w:b/>
          <w:sz w:val="28"/>
        </w:rPr>
        <w:t xml:space="preserve"> </w:t>
      </w:r>
      <w:r w:rsidR="003231C8">
        <w:rPr>
          <w:rFonts w:ascii="Times New Roman" w:hAnsi="Times New Roman" w:cs="Times New Roman"/>
          <w:b/>
          <w:sz w:val="28"/>
        </w:rPr>
        <w:t>CUSTOMER ATTRITION ESTIMATE FOR TELCOS</w:t>
      </w:r>
      <w:r w:rsidR="00FC6983" w:rsidRPr="00734C44">
        <w:rPr>
          <w:rFonts w:ascii="Times New Roman" w:hAnsi="Times New Roman" w:cs="Times New Roman"/>
          <w:b/>
          <w:sz w:val="28"/>
          <w:szCs w:val="36"/>
        </w:rPr>
        <w:t xml:space="preserve"> </w:t>
      </w:r>
    </w:p>
    <w:p w14:paraId="5D34DD9C" w14:textId="77BA0FC0" w:rsidR="00FC6983" w:rsidRDefault="00CD331E" w:rsidP="003231C8">
      <w:pPr>
        <w:ind w:left="720" w:hanging="360"/>
        <w:jc w:val="center"/>
        <w:rPr>
          <w:rFonts w:ascii="Times New Roman" w:hAnsi="Times New Roman" w:cs="Times New Roman"/>
          <w:b/>
          <w:sz w:val="28"/>
          <w:szCs w:val="36"/>
        </w:rPr>
      </w:pPr>
      <w:r>
        <w:rPr>
          <w:rFonts w:ascii="Times New Roman" w:hAnsi="Times New Roman" w:cs="Times New Roman"/>
          <w:b/>
          <w:sz w:val="28"/>
          <w:szCs w:val="36"/>
        </w:rPr>
        <w:t>USING MACHINE LEARNING</w:t>
      </w:r>
    </w:p>
    <w:p w14:paraId="4F2ED590" w14:textId="77777777" w:rsidR="0033233F" w:rsidRPr="003231C8" w:rsidRDefault="0033233F" w:rsidP="003231C8">
      <w:pPr>
        <w:ind w:left="720" w:hanging="360"/>
        <w:jc w:val="center"/>
        <w:rPr>
          <w:rFonts w:ascii="Times New Roman" w:hAnsi="Times New Roman" w:cs="Times New Roman"/>
          <w:b/>
          <w:sz w:val="28"/>
        </w:rPr>
      </w:pPr>
    </w:p>
    <w:p w14:paraId="7ED16C76" w14:textId="77E424E2" w:rsidR="00B8303F" w:rsidRDefault="00007327" w:rsidP="00EC2D31">
      <w:pPr>
        <w:spacing w:line="360" w:lineRule="auto"/>
        <w:jc w:val="center"/>
        <w:rPr>
          <w:rFonts w:ascii="Times New Roman" w:hAnsi="Times New Roman" w:cs="Times New Roman"/>
          <w:b/>
          <w:sz w:val="28"/>
          <w:szCs w:val="48"/>
        </w:rPr>
      </w:pPr>
      <w:r w:rsidRPr="004B0608">
        <w:rPr>
          <w:rFonts w:ascii="Times New Roman" w:hAnsi="Times New Roman" w:cs="Times New Roman"/>
          <w:b/>
          <w:sz w:val="28"/>
          <w:szCs w:val="48"/>
        </w:rPr>
        <w:t>A</w:t>
      </w:r>
      <w:r>
        <w:rPr>
          <w:rFonts w:ascii="Times New Roman" w:hAnsi="Times New Roman" w:cs="Times New Roman"/>
          <w:b/>
          <w:sz w:val="28"/>
          <w:szCs w:val="48"/>
        </w:rPr>
        <w:t>BSTRACT</w:t>
      </w:r>
    </w:p>
    <w:p w14:paraId="6C4320BE" w14:textId="48DEE477" w:rsidR="00C96497" w:rsidRDefault="00C96497" w:rsidP="00C96497">
      <w:pPr>
        <w:spacing w:line="360" w:lineRule="auto"/>
        <w:jc w:val="both"/>
        <w:rPr>
          <w:rFonts w:ascii="Times New Roman" w:eastAsia="Times New Roman" w:hAnsi="Times New Roman" w:cs="Times New Roman"/>
          <w:sz w:val="24"/>
          <w:szCs w:val="24"/>
        </w:rPr>
      </w:pPr>
      <w:r w:rsidRPr="00C96497">
        <w:rPr>
          <w:rFonts w:ascii="Times New Roman" w:eastAsia="Times New Roman" w:hAnsi="Times New Roman" w:cs="Times New Roman"/>
          <w:sz w:val="24"/>
          <w:szCs w:val="24"/>
        </w:rPr>
        <w:t xml:space="preserve">Customer attrition, commonly known as churn, is a </w:t>
      </w:r>
      <w:r w:rsidR="00A016C8" w:rsidRPr="00C96497">
        <w:rPr>
          <w:rFonts w:ascii="Times New Roman" w:eastAsia="Times New Roman" w:hAnsi="Times New Roman" w:cs="Times New Roman"/>
          <w:sz w:val="24"/>
          <w:szCs w:val="24"/>
        </w:rPr>
        <w:t>serious</w:t>
      </w:r>
      <w:r w:rsidRPr="00C96497">
        <w:rPr>
          <w:rFonts w:ascii="Times New Roman" w:eastAsia="Times New Roman" w:hAnsi="Times New Roman" w:cs="Times New Roman"/>
          <w:sz w:val="24"/>
          <w:szCs w:val="24"/>
        </w:rPr>
        <w:t xml:space="preserve"> concern for telecommunication </w:t>
      </w:r>
      <w:r w:rsidR="00497C19" w:rsidRPr="00C96497">
        <w:rPr>
          <w:rFonts w:ascii="Times New Roman" w:eastAsia="Times New Roman" w:hAnsi="Times New Roman" w:cs="Times New Roman"/>
          <w:sz w:val="24"/>
          <w:szCs w:val="24"/>
        </w:rPr>
        <w:t>corporations</w:t>
      </w:r>
      <w:r w:rsidRPr="00C96497">
        <w:rPr>
          <w:rFonts w:ascii="Times New Roman" w:eastAsia="Times New Roman" w:hAnsi="Times New Roman" w:cs="Times New Roman"/>
          <w:sz w:val="24"/>
          <w:szCs w:val="24"/>
        </w:rPr>
        <w:t xml:space="preserve">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 xml:space="preserve">) striving to thrive in a highly competitive and rapidly evolving industry. This succinct abstract provides an overview of the essential aspects of customer attrition estimation in the context of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 xml:space="preserve">Churn poses significant </w:t>
      </w:r>
      <w:r w:rsidR="00A016C8" w:rsidRPr="00C96497">
        <w:rPr>
          <w:rFonts w:ascii="Times New Roman" w:eastAsia="Times New Roman" w:hAnsi="Times New Roman" w:cs="Times New Roman"/>
          <w:sz w:val="24"/>
          <w:szCs w:val="24"/>
        </w:rPr>
        <w:t>pecuniary</w:t>
      </w:r>
      <w:r w:rsidRPr="00C96497">
        <w:rPr>
          <w:rFonts w:ascii="Times New Roman" w:eastAsia="Times New Roman" w:hAnsi="Times New Roman" w:cs="Times New Roman"/>
          <w:sz w:val="24"/>
          <w:szCs w:val="24"/>
        </w:rPr>
        <w:t xml:space="preserve"> challenges to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 making it imperative to comprehend and manage it effectively.</w:t>
      </w:r>
      <w:r w:rsidR="00A016C8">
        <w:rPr>
          <w:rFonts w:ascii="Times New Roman" w:eastAsia="Times New Roman" w:hAnsi="Times New Roman" w:cs="Times New Roman"/>
          <w:sz w:val="24"/>
          <w:szCs w:val="24"/>
        </w:rPr>
        <w:t xml:space="preserve"> </w:t>
      </w:r>
      <w:proofErr w:type="gramStart"/>
      <w:r w:rsidRPr="00C96497">
        <w:rPr>
          <w:rFonts w:ascii="Times New Roman" w:eastAsia="Times New Roman" w:hAnsi="Times New Roman" w:cs="Times New Roman"/>
          <w:sz w:val="24"/>
          <w:szCs w:val="24"/>
        </w:rPr>
        <w:t>This abstract</w:t>
      </w:r>
      <w:r w:rsidR="00C959C9">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highlights</w:t>
      </w:r>
      <w:proofErr w:type="gramEnd"/>
      <w:r w:rsidRPr="00C96497">
        <w:rPr>
          <w:rFonts w:ascii="Times New Roman" w:eastAsia="Times New Roman" w:hAnsi="Times New Roman" w:cs="Times New Roman"/>
          <w:sz w:val="24"/>
          <w:szCs w:val="24"/>
        </w:rPr>
        <w:t xml:space="preserve"> key factors influencing churn, including service quality, pricing, customer service, and market dynamics. To address these challenges,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 xml:space="preserve"> increasingly turn to data analytics and machine learning to predict customer attrition.</w:t>
      </w:r>
      <w:r w:rsidR="000B48E5">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Various churn prediction models and methodologies are explored, encompassing logistic regression, decision trees, neural networks, and ensemble techniques. The importance of data preprocessing, feature engineering, and rigorous model evaluation is emphasized for the development of effective churn prediction systems.</w:t>
      </w:r>
      <w:r w:rsidR="000B48E5">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Ethical considerations surrounding the utilization of customer data for churn prediction are acknowledged, stressing responsible data practices and privacy safeguards.</w:t>
      </w:r>
      <w:r w:rsidR="000B48E5">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The abstract underscores the significance of targeted retention strategies, such as personalized offers, loyalty programs, and enhanced customer service, to mitigate churn effectively. Continuous monitoring and feedback loops are essential to refine churn prediction models and optimize retention efforts over time.</w:t>
      </w:r>
      <w:r w:rsidR="000B48E5">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 xml:space="preserve">Lastly, the abstract briefly touches on the evolving landscape of telco services, including 5G and IoT, and the need for adaptive churn prediction </w:t>
      </w:r>
      <w:r w:rsidR="00216BE6" w:rsidRPr="00C96497">
        <w:rPr>
          <w:rFonts w:ascii="Times New Roman" w:eastAsia="Times New Roman" w:hAnsi="Times New Roman" w:cs="Times New Roman"/>
          <w:sz w:val="24"/>
          <w:szCs w:val="24"/>
        </w:rPr>
        <w:t>approaches</w:t>
      </w:r>
      <w:r w:rsidRPr="00C96497">
        <w:rPr>
          <w:rFonts w:ascii="Times New Roman" w:eastAsia="Times New Roman" w:hAnsi="Times New Roman" w:cs="Times New Roman"/>
          <w:sz w:val="24"/>
          <w:szCs w:val="24"/>
        </w:rPr>
        <w:t xml:space="preserve"> to navigate these changes.</w:t>
      </w:r>
      <w:r w:rsidR="000B48E5">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 xml:space="preserve">In summary, this concise abstract provides a snapshot of the </w:t>
      </w:r>
      <w:r w:rsidR="00216BE6" w:rsidRPr="00C96497">
        <w:rPr>
          <w:rFonts w:ascii="Times New Roman" w:eastAsia="Times New Roman" w:hAnsi="Times New Roman" w:cs="Times New Roman"/>
          <w:sz w:val="24"/>
          <w:szCs w:val="24"/>
        </w:rPr>
        <w:t>dangerous</w:t>
      </w:r>
      <w:r w:rsidRPr="00C96497">
        <w:rPr>
          <w:rFonts w:ascii="Times New Roman" w:eastAsia="Times New Roman" w:hAnsi="Times New Roman" w:cs="Times New Roman"/>
          <w:sz w:val="24"/>
          <w:szCs w:val="24"/>
        </w:rPr>
        <w:t xml:space="preserve"> elements involved in customer attrition estimation for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 xml:space="preserve">. Effectively managing churn is paramount for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 xml:space="preserve"> aiming to remain competitive and customer-centric in the dynamic telecommunications industry.</w:t>
      </w:r>
    </w:p>
    <w:p w14:paraId="40169880" w14:textId="45BC001C" w:rsidR="0033233F" w:rsidRPr="00C96497" w:rsidRDefault="0033233F" w:rsidP="00C96497">
      <w:pPr>
        <w:spacing w:line="360" w:lineRule="auto"/>
        <w:jc w:val="both"/>
        <w:rPr>
          <w:rFonts w:ascii="Times New Roman" w:eastAsia="Times New Roman" w:hAnsi="Times New Roman" w:cs="Times New Roman"/>
          <w:sz w:val="24"/>
          <w:szCs w:val="24"/>
        </w:rPr>
      </w:pPr>
      <w:r w:rsidRPr="0033233F">
        <w:rPr>
          <w:rFonts w:ascii="Times New Roman" w:eastAsia="Times New Roman" w:hAnsi="Times New Roman" w:cs="Times New Roman"/>
          <w:b/>
          <w:sz w:val="24"/>
          <w:szCs w:val="24"/>
        </w:rPr>
        <w:t>Keyword:</w:t>
      </w:r>
      <w:r>
        <w:rPr>
          <w:rFonts w:ascii="Times New Roman" w:eastAsia="Times New Roman" w:hAnsi="Times New Roman" w:cs="Times New Roman"/>
          <w:sz w:val="24"/>
          <w:szCs w:val="24"/>
        </w:rPr>
        <w:t xml:space="preserve"> Telecom churn, Logistic Regression, Decision Tree Classifier, Random Forest, Support Vector Classifier and KNN Classifier.</w:t>
      </w:r>
    </w:p>
    <w:p w14:paraId="664BFA34" w14:textId="77777777" w:rsidR="00C96497" w:rsidRPr="00C96497" w:rsidRDefault="00C96497" w:rsidP="00C96497">
      <w:pPr>
        <w:spacing w:line="360" w:lineRule="auto"/>
        <w:jc w:val="center"/>
        <w:rPr>
          <w:rFonts w:ascii="Times New Roman" w:eastAsia="Times New Roman" w:hAnsi="Times New Roman" w:cs="Times New Roman"/>
          <w:sz w:val="24"/>
          <w:szCs w:val="24"/>
        </w:rPr>
      </w:pPr>
    </w:p>
    <w:p w14:paraId="2BCB1C41" w14:textId="77777777" w:rsidR="00C96497" w:rsidRPr="00C96497" w:rsidRDefault="00C96497" w:rsidP="00C96497">
      <w:pPr>
        <w:pBdr>
          <w:bottom w:val="single" w:sz="6" w:space="1" w:color="auto"/>
        </w:pBdr>
        <w:spacing w:after="0" w:line="240" w:lineRule="auto"/>
        <w:jc w:val="center"/>
        <w:rPr>
          <w:rFonts w:ascii="Arial" w:eastAsia="Times New Roman" w:hAnsi="Arial" w:cs="Arial"/>
          <w:vanish/>
          <w:sz w:val="16"/>
          <w:szCs w:val="16"/>
        </w:rPr>
      </w:pPr>
      <w:r w:rsidRPr="00C96497">
        <w:rPr>
          <w:rFonts w:ascii="Arial" w:eastAsia="Times New Roman" w:hAnsi="Arial" w:cs="Arial"/>
          <w:vanish/>
          <w:sz w:val="16"/>
          <w:szCs w:val="16"/>
        </w:rPr>
        <w:lastRenderedPageBreak/>
        <w:t>Top of Form</w:t>
      </w:r>
    </w:p>
    <w:p w14:paraId="04C6564D" w14:textId="77777777" w:rsidR="007C4F75" w:rsidRDefault="007C4F75" w:rsidP="007C4F75">
      <w:pPr>
        <w:pStyle w:val="NormalWeb"/>
        <w:spacing w:before="0" w:beforeAutospacing="0" w:after="160" w:afterAutospacing="0"/>
        <w:jc w:val="center"/>
        <w:rPr>
          <w:b/>
          <w:bCs/>
          <w:color w:val="000000"/>
          <w:sz w:val="28"/>
          <w:szCs w:val="28"/>
        </w:rPr>
      </w:pPr>
      <w:r w:rsidRPr="00C827AA">
        <w:rPr>
          <w:b/>
          <w:bCs/>
          <w:color w:val="000000"/>
          <w:sz w:val="28"/>
          <w:szCs w:val="28"/>
        </w:rPr>
        <w:t xml:space="preserve">I. </w:t>
      </w:r>
      <w:r>
        <w:rPr>
          <w:b/>
          <w:bCs/>
          <w:color w:val="000000"/>
          <w:sz w:val="28"/>
          <w:szCs w:val="28"/>
        </w:rPr>
        <w:t>INTRODUCTION</w:t>
      </w:r>
    </w:p>
    <w:p w14:paraId="3FD0ACC6" w14:textId="7FAC3D59" w:rsidR="00007327" w:rsidRPr="00751830" w:rsidRDefault="00007327" w:rsidP="00FC6983">
      <w:pPr>
        <w:pStyle w:val="ListParagraph"/>
        <w:jc w:val="center"/>
        <w:rPr>
          <w:rFonts w:ascii="Times New Roman" w:hAnsi="Times New Roman" w:cs="Times New Roman"/>
          <w:sz w:val="2"/>
          <w:szCs w:val="36"/>
        </w:rPr>
      </w:pPr>
    </w:p>
    <w:p w14:paraId="396C8B10" w14:textId="52A43418" w:rsidR="007C4F75" w:rsidRPr="007C4F75" w:rsidRDefault="007C4F75" w:rsidP="00EC2D31">
      <w:pPr>
        <w:spacing w:line="360" w:lineRule="auto"/>
        <w:jc w:val="both"/>
        <w:rPr>
          <w:rFonts w:ascii="Times New Roman" w:hAnsi="Times New Roman" w:cs="Times New Roman"/>
          <w:sz w:val="24"/>
          <w:szCs w:val="36"/>
        </w:rPr>
      </w:pPr>
      <w:r w:rsidRPr="007C4F75">
        <w:rPr>
          <w:rFonts w:ascii="Times New Roman" w:hAnsi="Times New Roman" w:cs="Times New Roman"/>
          <w:sz w:val="24"/>
          <w:szCs w:val="36"/>
        </w:rPr>
        <w:t xml:space="preserve">In today's fiercely, retaining is a top </w:t>
      </w:r>
      <w:r w:rsidR="00751830" w:rsidRPr="007C4F75">
        <w:rPr>
          <w:rFonts w:ascii="Times New Roman" w:hAnsi="Times New Roman" w:cs="Times New Roman"/>
          <w:sz w:val="24"/>
          <w:szCs w:val="36"/>
        </w:rPr>
        <w:t xml:space="preserve">priority </w:t>
      </w:r>
      <w:r w:rsidRPr="007C4F75">
        <w:rPr>
          <w:rFonts w:ascii="Times New Roman" w:hAnsi="Times New Roman" w:cs="Times New Roman"/>
          <w:sz w:val="24"/>
          <w:szCs w:val="36"/>
        </w:rPr>
        <w:t xml:space="preserve">for sustaining profitability and market relevance. Telco Customer </w:t>
      </w:r>
      <w:r w:rsidR="00B030B1">
        <w:rPr>
          <w:rFonts w:ascii="Times New Roman" w:hAnsi="Times New Roman" w:cs="Times New Roman"/>
          <w:sz w:val="24"/>
          <w:szCs w:val="36"/>
        </w:rPr>
        <w:t>Trades</w:t>
      </w:r>
      <w:r w:rsidRPr="007C4F75">
        <w:rPr>
          <w:rFonts w:ascii="Times New Roman" w:hAnsi="Times New Roman" w:cs="Times New Roman"/>
          <w:sz w:val="24"/>
          <w:szCs w:val="36"/>
        </w:rPr>
        <w:t xml:space="preserve"> Prediction has emerged as a critical tool to address this challenge. </w:t>
      </w:r>
      <w:r w:rsidR="00B030B1">
        <w:rPr>
          <w:rFonts w:ascii="Times New Roman" w:hAnsi="Times New Roman" w:cs="Times New Roman"/>
          <w:sz w:val="24"/>
          <w:szCs w:val="36"/>
        </w:rPr>
        <w:t>Trades</w:t>
      </w:r>
      <w:r w:rsidRPr="007C4F75">
        <w:rPr>
          <w:rFonts w:ascii="Times New Roman" w:hAnsi="Times New Roman" w:cs="Times New Roman"/>
          <w:sz w:val="24"/>
          <w:szCs w:val="36"/>
        </w:rPr>
        <w:t>, the loss of</w:t>
      </w:r>
      <w:r w:rsidR="00AE769B">
        <w:rPr>
          <w:rFonts w:ascii="Times New Roman" w:hAnsi="Times New Roman" w:cs="Times New Roman"/>
          <w:sz w:val="24"/>
          <w:szCs w:val="36"/>
        </w:rPr>
        <w:t xml:space="preserve"> </w:t>
      </w:r>
      <w:r w:rsidRPr="007C4F75">
        <w:rPr>
          <w:rFonts w:ascii="Times New Roman" w:hAnsi="Times New Roman" w:cs="Times New Roman"/>
          <w:sz w:val="24"/>
          <w:szCs w:val="36"/>
        </w:rPr>
        <w:t xml:space="preserve">to </w:t>
      </w:r>
      <w:r w:rsidR="00AE769B" w:rsidRPr="007C4F75">
        <w:rPr>
          <w:rFonts w:ascii="Times New Roman" w:hAnsi="Times New Roman" w:cs="Times New Roman"/>
          <w:sz w:val="24"/>
          <w:szCs w:val="36"/>
        </w:rPr>
        <w:t>contestants</w:t>
      </w:r>
      <w:r w:rsidRPr="007C4F75">
        <w:rPr>
          <w:rFonts w:ascii="Times New Roman" w:hAnsi="Times New Roman" w:cs="Times New Roman"/>
          <w:sz w:val="24"/>
          <w:szCs w:val="36"/>
        </w:rPr>
        <w:t xml:space="preserve"> or service termination, can significantly impact a telco company's bottom line.  and preventing customer </w:t>
      </w:r>
      <w:r w:rsidR="00B030B1">
        <w:rPr>
          <w:rFonts w:ascii="Times New Roman" w:hAnsi="Times New Roman" w:cs="Times New Roman"/>
          <w:sz w:val="24"/>
          <w:szCs w:val="36"/>
        </w:rPr>
        <w:t>Trades</w:t>
      </w:r>
      <w:r w:rsidRPr="007C4F75">
        <w:rPr>
          <w:rFonts w:ascii="Times New Roman" w:hAnsi="Times New Roman" w:cs="Times New Roman"/>
          <w:sz w:val="24"/>
          <w:szCs w:val="36"/>
        </w:rPr>
        <w:t xml:space="preserve"> through data-driven has come essential. This project es on the predictive power of data analytics and   in the telco sector. We aim to develop accurate that anticipate customer </w:t>
      </w:r>
      <w:r w:rsidR="00B030B1">
        <w:rPr>
          <w:rFonts w:ascii="Times New Roman" w:hAnsi="Times New Roman" w:cs="Times New Roman"/>
          <w:sz w:val="24"/>
          <w:szCs w:val="36"/>
        </w:rPr>
        <w:t>Trades</w:t>
      </w:r>
      <w:r w:rsidRPr="007C4F75">
        <w:rPr>
          <w:rFonts w:ascii="Times New Roman" w:hAnsi="Times New Roman" w:cs="Times New Roman"/>
          <w:sz w:val="24"/>
          <w:szCs w:val="36"/>
        </w:rPr>
        <w:t>, allowing telecom providers to take proactive measures to retain valuable subscri</w:t>
      </w:r>
      <w:r w:rsidR="00751830">
        <w:rPr>
          <w:rFonts w:ascii="Times New Roman" w:hAnsi="Times New Roman" w:cs="Times New Roman"/>
          <w:sz w:val="24"/>
          <w:szCs w:val="36"/>
        </w:rPr>
        <w:t>bers</w:t>
      </w:r>
      <w:r w:rsidRPr="007C4F75">
        <w:rPr>
          <w:rFonts w:ascii="Times New Roman" w:hAnsi="Times New Roman" w:cs="Times New Roman"/>
          <w:sz w:val="24"/>
          <w:szCs w:val="36"/>
        </w:rPr>
        <w:t xml:space="preserve">. By   customer data, usage patterns, and variables, we seek to identify the factors contributing to </w:t>
      </w:r>
      <w:r w:rsidR="00B030B1">
        <w:rPr>
          <w:rFonts w:ascii="Times New Roman" w:hAnsi="Times New Roman" w:cs="Times New Roman"/>
          <w:sz w:val="24"/>
          <w:szCs w:val="36"/>
        </w:rPr>
        <w:t>Trades</w:t>
      </w:r>
      <w:r w:rsidRPr="007C4F75">
        <w:rPr>
          <w:rFonts w:ascii="Times New Roman" w:hAnsi="Times New Roman" w:cs="Times New Roman"/>
          <w:sz w:val="24"/>
          <w:szCs w:val="36"/>
        </w:rPr>
        <w:t xml:space="preserve"> and predict which </w:t>
      </w:r>
      <w:r w:rsidR="00AE769B" w:rsidRPr="007C4F75">
        <w:rPr>
          <w:rFonts w:ascii="Times New Roman" w:hAnsi="Times New Roman" w:cs="Times New Roman"/>
          <w:sz w:val="24"/>
          <w:szCs w:val="36"/>
        </w:rPr>
        <w:t>clients</w:t>
      </w:r>
      <w:r w:rsidRPr="007C4F75">
        <w:rPr>
          <w:rFonts w:ascii="Times New Roman" w:hAnsi="Times New Roman" w:cs="Times New Roman"/>
          <w:sz w:val="24"/>
          <w:szCs w:val="36"/>
        </w:rPr>
        <w:t xml:space="preserve"> are most likely to leave.</w:t>
      </w:r>
    </w:p>
    <w:p w14:paraId="141FB31E" w14:textId="006F6120" w:rsidR="007C4F75" w:rsidRDefault="007C4F75" w:rsidP="00EC2D31">
      <w:pPr>
        <w:spacing w:line="360" w:lineRule="auto"/>
        <w:jc w:val="both"/>
        <w:rPr>
          <w:rFonts w:ascii="Times New Roman" w:hAnsi="Times New Roman" w:cs="Times New Roman"/>
          <w:sz w:val="24"/>
          <w:szCs w:val="36"/>
        </w:rPr>
      </w:pPr>
      <w:r w:rsidRPr="007C4F75">
        <w:rPr>
          <w:rFonts w:ascii="Times New Roman" w:hAnsi="Times New Roman" w:cs="Times New Roman"/>
          <w:sz w:val="24"/>
          <w:szCs w:val="36"/>
        </w:rPr>
        <w:t xml:space="preserve">Our research delves into cutting-edge, feature engineering and </w:t>
      </w:r>
      <w:r w:rsidR="0053022C" w:rsidRPr="007C4F75">
        <w:rPr>
          <w:rFonts w:ascii="Times New Roman" w:hAnsi="Times New Roman" w:cs="Times New Roman"/>
          <w:sz w:val="24"/>
          <w:szCs w:val="36"/>
        </w:rPr>
        <w:t>progressive</w:t>
      </w:r>
      <w:r w:rsidRPr="007C4F75">
        <w:rPr>
          <w:rFonts w:ascii="Times New Roman" w:hAnsi="Times New Roman" w:cs="Times New Roman"/>
          <w:sz w:val="24"/>
          <w:szCs w:val="36"/>
        </w:rPr>
        <w:t xml:space="preserve"> </w:t>
      </w:r>
      <w:r w:rsidR="0053022C" w:rsidRPr="007C4F75">
        <w:rPr>
          <w:rFonts w:ascii="Times New Roman" w:hAnsi="Times New Roman" w:cs="Times New Roman"/>
          <w:sz w:val="24"/>
          <w:szCs w:val="36"/>
        </w:rPr>
        <w:t>procedures</w:t>
      </w:r>
      <w:r w:rsidRPr="007C4F75">
        <w:rPr>
          <w:rFonts w:ascii="Times New Roman" w:hAnsi="Times New Roman" w:cs="Times New Roman"/>
          <w:sz w:val="24"/>
          <w:szCs w:val="36"/>
        </w:rPr>
        <w:t xml:space="preserve">, to optimize </w:t>
      </w:r>
      <w:r w:rsidR="00B030B1">
        <w:rPr>
          <w:rFonts w:ascii="Times New Roman" w:hAnsi="Times New Roman" w:cs="Times New Roman"/>
          <w:sz w:val="24"/>
          <w:szCs w:val="36"/>
        </w:rPr>
        <w:t>Trades</w:t>
      </w:r>
      <w:r w:rsidRPr="007C4F75">
        <w:rPr>
          <w:rFonts w:ascii="Times New Roman" w:hAnsi="Times New Roman" w:cs="Times New Roman"/>
          <w:sz w:val="24"/>
          <w:szCs w:val="36"/>
        </w:rPr>
        <w:t xml:space="preserve"> prediction accuracy. This project's ultimate goal is to equip telco companies with the insights needed to reduce </w:t>
      </w:r>
      <w:r w:rsidR="00B030B1">
        <w:rPr>
          <w:rFonts w:ascii="Times New Roman" w:hAnsi="Times New Roman" w:cs="Times New Roman"/>
          <w:sz w:val="24"/>
          <w:szCs w:val="36"/>
        </w:rPr>
        <w:t>Trades</w:t>
      </w:r>
      <w:r w:rsidRPr="007C4F75">
        <w:rPr>
          <w:rFonts w:ascii="Times New Roman" w:hAnsi="Times New Roman" w:cs="Times New Roman"/>
          <w:sz w:val="24"/>
          <w:szCs w:val="36"/>
        </w:rPr>
        <w:t xml:space="preserve"> rates, enhance customer satisfaction, and ensure long-term success in a rapidly evolving market.</w:t>
      </w:r>
    </w:p>
    <w:p w14:paraId="5E56E27E" w14:textId="77777777" w:rsidR="00EC2D31" w:rsidRPr="005F07F4" w:rsidRDefault="00EC2D31" w:rsidP="00EC2D31">
      <w:pPr>
        <w:spacing w:line="360" w:lineRule="auto"/>
        <w:jc w:val="both"/>
        <w:rPr>
          <w:rFonts w:ascii="Times New Roman" w:hAnsi="Times New Roman" w:cs="Times New Roman"/>
          <w:sz w:val="24"/>
        </w:rPr>
      </w:pPr>
      <w:r w:rsidRPr="005F07F4">
        <w:rPr>
          <w:rFonts w:ascii="Times New Roman" w:hAnsi="Times New Roman" w:cs="Times New Roman"/>
          <w:sz w:val="24"/>
        </w:rPr>
        <w:t>The telecommunications (telco) industry stands as a cornerstone of modern society, enabling seamless communication and connectivity. However, within the sprawling telco landscape, an ever-persistent challenge looms - customer turnover, colloquially known as "churn." In recent years, this phenomenon has taken center stage in the strategic agendas of telco providers, for it poses a significant threat to their sustainability and profitability. This introduction delves into the theoretical underpinnings of customer turnover in the telco sector, illuminating the crucial context for the subsequent project.</w:t>
      </w:r>
    </w:p>
    <w:p w14:paraId="463BF755" w14:textId="204F1FC1" w:rsidR="00EC2D31" w:rsidRPr="00F17DE4" w:rsidRDefault="00EC2D31" w:rsidP="0033338F">
      <w:pPr>
        <w:pStyle w:val="ListParagraph"/>
        <w:numPr>
          <w:ilvl w:val="1"/>
          <w:numId w:val="10"/>
        </w:numPr>
        <w:spacing w:line="360" w:lineRule="auto"/>
        <w:jc w:val="both"/>
        <w:rPr>
          <w:rFonts w:ascii="Times New Roman" w:hAnsi="Times New Roman" w:cs="Times New Roman"/>
          <w:b/>
          <w:sz w:val="28"/>
        </w:rPr>
      </w:pPr>
      <w:r w:rsidRPr="00F17DE4">
        <w:rPr>
          <w:rFonts w:ascii="Times New Roman" w:hAnsi="Times New Roman" w:cs="Times New Roman"/>
          <w:b/>
          <w:sz w:val="28"/>
        </w:rPr>
        <w:t>The Dynamics of the Telco Industry</w:t>
      </w:r>
    </w:p>
    <w:p w14:paraId="277DCDDB" w14:textId="3A72B119" w:rsidR="0033338F" w:rsidRPr="0033338F" w:rsidRDefault="0033338F" w:rsidP="0033338F">
      <w:pPr>
        <w:spacing w:line="360" w:lineRule="auto"/>
        <w:jc w:val="both"/>
        <w:rPr>
          <w:rFonts w:ascii="Times New Roman" w:hAnsi="Times New Roman" w:cs="Times New Roman"/>
          <w:sz w:val="24"/>
        </w:rPr>
      </w:pPr>
      <w:r w:rsidRPr="0033338F">
        <w:rPr>
          <w:rFonts w:ascii="Times New Roman" w:hAnsi="Times New Roman" w:cs="Times New Roman"/>
          <w:sz w:val="24"/>
        </w:rPr>
        <w:t xml:space="preserve">The telecommunications (telco) industry is a dynamic and ever-evolving sector, where technological advancements, changing market forces, and evolving consumer demands continually shape the landscape. Amidst fierce competition among multiple service providers, the industry faces the challenges of customer churn, making it a formidable adversary that can erode market share, revenue, and profitability. Factors such as mobile number portability, regulatory changes, and the emergence of 5G technology have heightened the battle for customer loyalty, emphasizing the need for telco companies to remain innovative and customer-focused. To thrive </w:t>
      </w:r>
      <w:r w:rsidRPr="0033338F">
        <w:rPr>
          <w:rFonts w:ascii="Times New Roman" w:hAnsi="Times New Roman" w:cs="Times New Roman"/>
          <w:sz w:val="24"/>
        </w:rPr>
        <w:lastRenderedPageBreak/>
        <w:t>in this environment, telco firms must adapt swiftly, leveraging cutting-edge technologies and customer-centric strategies to retain and attract subscribers, ultimately securing their position in this fast-paced and dynamic industry.</w:t>
      </w:r>
    </w:p>
    <w:p w14:paraId="706D50F0" w14:textId="37B34E74" w:rsidR="00EC2D31" w:rsidRPr="00831AE7" w:rsidRDefault="00EC2D31" w:rsidP="00EC2D31">
      <w:pPr>
        <w:spacing w:line="360" w:lineRule="auto"/>
        <w:jc w:val="both"/>
        <w:rPr>
          <w:rFonts w:ascii="Times New Roman" w:hAnsi="Times New Roman" w:cs="Times New Roman"/>
          <w:b/>
          <w:sz w:val="28"/>
        </w:rPr>
      </w:pPr>
      <w:r w:rsidRPr="00831AE7">
        <w:rPr>
          <w:rFonts w:ascii="Times New Roman" w:hAnsi="Times New Roman" w:cs="Times New Roman"/>
          <w:b/>
          <w:sz w:val="28"/>
        </w:rPr>
        <w:t>1.2 Understanding Customer Churn</w:t>
      </w:r>
    </w:p>
    <w:p w14:paraId="2CC70AEA" w14:textId="77777777" w:rsidR="00EC2D31" w:rsidRPr="005F07F4" w:rsidRDefault="00EC2D31" w:rsidP="00EC2D31">
      <w:pPr>
        <w:spacing w:line="360" w:lineRule="auto"/>
        <w:jc w:val="both"/>
        <w:rPr>
          <w:rFonts w:ascii="Times New Roman" w:hAnsi="Times New Roman" w:cs="Times New Roman"/>
          <w:sz w:val="24"/>
        </w:rPr>
      </w:pPr>
      <w:r w:rsidRPr="005F07F4">
        <w:rPr>
          <w:rFonts w:ascii="Times New Roman" w:hAnsi="Times New Roman" w:cs="Times New Roman"/>
          <w:sz w:val="24"/>
        </w:rPr>
        <w:t>Customer churn, simply put, refers to the phenomenon where customers terminate their subscriptions or switch to a different telco provider. This attrition is often triggered by a myriad of factors, including but not limited to:</w:t>
      </w:r>
    </w:p>
    <w:p w14:paraId="3DED373D" w14:textId="2A19AA9F" w:rsidR="0033338F" w:rsidRPr="004B531D" w:rsidRDefault="00EC2D31" w:rsidP="004B531D">
      <w:pPr>
        <w:pStyle w:val="ListParagraph"/>
        <w:numPr>
          <w:ilvl w:val="0"/>
          <w:numId w:val="11"/>
        </w:numPr>
        <w:spacing w:line="360" w:lineRule="auto"/>
        <w:jc w:val="both"/>
        <w:rPr>
          <w:rFonts w:ascii="Times New Roman" w:hAnsi="Times New Roman" w:cs="Times New Roman"/>
          <w:sz w:val="24"/>
        </w:rPr>
      </w:pPr>
      <w:r w:rsidRPr="004B531D">
        <w:rPr>
          <w:rFonts w:ascii="Times New Roman" w:hAnsi="Times New Roman" w:cs="Times New Roman"/>
          <w:b/>
          <w:sz w:val="24"/>
        </w:rPr>
        <w:t>Service Quality:</w:t>
      </w:r>
      <w:r w:rsidRPr="004B531D">
        <w:rPr>
          <w:rFonts w:ascii="Times New Roman" w:hAnsi="Times New Roman" w:cs="Times New Roman"/>
          <w:sz w:val="24"/>
        </w:rPr>
        <w:t xml:space="preserve"> </w:t>
      </w:r>
      <w:r w:rsidR="0033338F" w:rsidRPr="004B531D">
        <w:rPr>
          <w:rFonts w:ascii="Times New Roman" w:hAnsi="Times New Roman" w:cs="Times New Roman"/>
          <w:sz w:val="24"/>
        </w:rPr>
        <w:t>In today's highly competitive telecommunications industry, customer expectations for top-notch service quality are paramount. Consumers demand nothing less than seamless connectivity and high-quality services, and any deviations from this standard can swiftly result in dissatisfaction and, consequently, customer churn. In an era where connectivity is the lifeblood of modern society, network disruptions, sluggish data speeds, or unreliable coverage can disrupt daily routines, hinder productivity, and frustrate customers. Telco providers must maintain robust and resilient networks, invest in infrastructure, and continually improve service quality to meet these expectations. Failing to deliver on these fronts not only risks customer attrition but also damages a company's reputation and competitiveness in a market where service excellence is a non-negotiable requirement.</w:t>
      </w:r>
    </w:p>
    <w:p w14:paraId="251D5EFE" w14:textId="2BDC7305" w:rsidR="00EC2D31" w:rsidRPr="004B531D" w:rsidRDefault="00EC2D31" w:rsidP="004B531D">
      <w:pPr>
        <w:pStyle w:val="ListParagraph"/>
        <w:numPr>
          <w:ilvl w:val="0"/>
          <w:numId w:val="11"/>
        </w:numPr>
        <w:spacing w:line="360" w:lineRule="auto"/>
        <w:jc w:val="both"/>
        <w:rPr>
          <w:rFonts w:ascii="Times New Roman" w:hAnsi="Times New Roman" w:cs="Times New Roman"/>
          <w:sz w:val="24"/>
        </w:rPr>
      </w:pPr>
      <w:r w:rsidRPr="004B531D">
        <w:rPr>
          <w:rFonts w:ascii="Times New Roman" w:hAnsi="Times New Roman" w:cs="Times New Roman"/>
          <w:b/>
          <w:sz w:val="24"/>
        </w:rPr>
        <w:t xml:space="preserve">Price Sensitivity: </w:t>
      </w:r>
      <w:r w:rsidR="0033338F" w:rsidRPr="004B531D">
        <w:rPr>
          <w:rFonts w:ascii="Times New Roman" w:hAnsi="Times New Roman" w:cs="Times New Roman"/>
          <w:sz w:val="24"/>
        </w:rPr>
        <w:t>In the fiercely competitive landscape of the telecommunications industry, price sensitivity is a pervasive and potent factor that significantly influences customer behavior. With numerous providers vying for their business, customers have become increasingly attuned to cost considerations. This heightened price sensitivity prompts consumers to frequently explore alternative providers in pursuit of better deals, cost savings, or more attractive pricing plans. The ease of switching in today's market, often facilitated by mobile number portability, means that customer loyalty is more tenuous than ever.</w:t>
      </w:r>
      <w:r w:rsidR="00A907DB" w:rsidRPr="004B531D">
        <w:rPr>
          <w:rFonts w:ascii="Times New Roman" w:hAnsi="Times New Roman" w:cs="Times New Roman"/>
          <w:sz w:val="24"/>
        </w:rPr>
        <w:t xml:space="preserve"> [3]</w:t>
      </w:r>
      <w:r w:rsidR="0033338F" w:rsidRPr="004B531D">
        <w:rPr>
          <w:rFonts w:ascii="Times New Roman" w:hAnsi="Times New Roman" w:cs="Times New Roman"/>
          <w:sz w:val="24"/>
        </w:rPr>
        <w:t xml:space="preserve"> Telco companies must continuously balance the need for competitive pricing with the imperative to maintain profitability and invest in infrastructure and innovation, making pricing strategy a pivotal element in their efforts to retain and attract customers in this highly dynamic and cost-conscious environment.</w:t>
      </w:r>
    </w:p>
    <w:p w14:paraId="72D20E03" w14:textId="4182CDCB" w:rsidR="00EC2D31" w:rsidRPr="004B531D" w:rsidRDefault="00EC2D31" w:rsidP="004B531D">
      <w:pPr>
        <w:pStyle w:val="ListParagraph"/>
        <w:numPr>
          <w:ilvl w:val="0"/>
          <w:numId w:val="11"/>
        </w:numPr>
        <w:spacing w:line="360" w:lineRule="auto"/>
        <w:jc w:val="both"/>
        <w:rPr>
          <w:rFonts w:ascii="Times New Roman" w:hAnsi="Times New Roman" w:cs="Times New Roman"/>
          <w:sz w:val="24"/>
        </w:rPr>
      </w:pPr>
      <w:r w:rsidRPr="004B531D">
        <w:rPr>
          <w:rFonts w:ascii="Times New Roman" w:hAnsi="Times New Roman" w:cs="Times New Roman"/>
          <w:b/>
          <w:sz w:val="24"/>
        </w:rPr>
        <w:lastRenderedPageBreak/>
        <w:t>Customer Service:</w:t>
      </w:r>
      <w:r w:rsidRPr="004B531D">
        <w:rPr>
          <w:rFonts w:ascii="Times New Roman" w:hAnsi="Times New Roman" w:cs="Times New Roman"/>
          <w:sz w:val="24"/>
        </w:rPr>
        <w:t xml:space="preserve"> </w:t>
      </w:r>
      <w:r w:rsidR="0033338F" w:rsidRPr="004B531D">
        <w:rPr>
          <w:rFonts w:ascii="Times New Roman" w:hAnsi="Times New Roman" w:cs="Times New Roman"/>
          <w:sz w:val="24"/>
        </w:rPr>
        <w:t>The role of customer service cannot be overstated, as it wields a considerable influence on customer retention and satisfaction. Poor customer service experiences, characterized by lengthy wait times, unresolved issues, or unhelpful support, can swiftly drive customers away. In an era where communication is a lifeline for both personal and professional purposes, customers expect responsive, efficient, and effective support. Disappointments in this regard not only lead to frustration but also erode trust in a service provider.</w:t>
      </w:r>
      <w:r w:rsidR="00A907DB" w:rsidRPr="004B531D">
        <w:rPr>
          <w:rFonts w:ascii="Times New Roman" w:hAnsi="Times New Roman" w:cs="Times New Roman"/>
          <w:sz w:val="24"/>
        </w:rPr>
        <w:t xml:space="preserve"> [8]</w:t>
      </w:r>
      <w:r w:rsidR="0033338F" w:rsidRPr="004B531D">
        <w:rPr>
          <w:rFonts w:ascii="Times New Roman" w:hAnsi="Times New Roman" w:cs="Times New Roman"/>
          <w:sz w:val="24"/>
        </w:rPr>
        <w:t xml:space="preserve"> With numerous alternatives available in the market, dissatisfied customers are increasingly inclined to explore other options. Recognizing the critical importance of customer service, telco companies must invest in robust support systems, effective training for their staff, and streamlined issue resolution processes to ensure that customer interactions are positive, ultimately securing their loyalty and trust in an industry where service quality is pivotal to success</w:t>
      </w:r>
    </w:p>
    <w:p w14:paraId="31B309C2" w14:textId="65DD6091" w:rsidR="00831AE7" w:rsidRPr="004B531D" w:rsidRDefault="00EC2D31" w:rsidP="004B531D">
      <w:pPr>
        <w:pStyle w:val="ListParagraph"/>
        <w:numPr>
          <w:ilvl w:val="0"/>
          <w:numId w:val="11"/>
        </w:numPr>
        <w:spacing w:line="360" w:lineRule="auto"/>
        <w:jc w:val="both"/>
        <w:rPr>
          <w:rFonts w:ascii="Times New Roman" w:hAnsi="Times New Roman" w:cs="Times New Roman"/>
          <w:sz w:val="24"/>
        </w:rPr>
      </w:pPr>
      <w:r w:rsidRPr="004B531D">
        <w:rPr>
          <w:rFonts w:ascii="Times New Roman" w:hAnsi="Times New Roman" w:cs="Times New Roman"/>
          <w:b/>
          <w:sz w:val="24"/>
        </w:rPr>
        <w:t>Contract Terms:</w:t>
      </w:r>
      <w:r w:rsidRPr="004B531D">
        <w:rPr>
          <w:rFonts w:ascii="Times New Roman" w:hAnsi="Times New Roman" w:cs="Times New Roman"/>
          <w:sz w:val="24"/>
        </w:rPr>
        <w:t xml:space="preserve"> </w:t>
      </w:r>
      <w:r w:rsidR="0033338F" w:rsidRPr="004B531D">
        <w:rPr>
          <w:rFonts w:ascii="Times New Roman" w:hAnsi="Times New Roman" w:cs="Times New Roman"/>
          <w:sz w:val="24"/>
        </w:rPr>
        <w:t>In the dynamic world of telecommunications, contract terms play a pivotal role in customer retention. Expiring contracts or unfavorable terms can be strong motivators for customers to explore alternative service providers. With the rapid evolution of technology and shifting market dynamics, consumers are often seeking more flexibility and improved terms in their telecommunications agreements.</w:t>
      </w:r>
      <w:r w:rsidR="00A907DB" w:rsidRPr="004B531D">
        <w:rPr>
          <w:rFonts w:ascii="Times New Roman" w:hAnsi="Times New Roman" w:cs="Times New Roman"/>
          <w:sz w:val="24"/>
        </w:rPr>
        <w:t xml:space="preserve"> [9]</w:t>
      </w:r>
      <w:r w:rsidR="0033338F" w:rsidRPr="004B531D">
        <w:rPr>
          <w:rFonts w:ascii="Times New Roman" w:hAnsi="Times New Roman" w:cs="Times New Roman"/>
          <w:sz w:val="24"/>
        </w:rPr>
        <w:t xml:space="preserve"> If existing contracts are perceived as restrictive, costly, or simply no longer aligned with their needs, customers are inclined to search for better options that offer competitive pricing, adaptable terms, and value-added benefits. To mitigate the risk of customer churn, telco companies must regularly reassess and adapt their contract offerings to meet the evolving demands and expectations of their customers, ensuring that their agreements remain attractive and aligned with the ever-changing landscape of the industry.</w:t>
      </w:r>
    </w:p>
    <w:p w14:paraId="199807DB" w14:textId="557CD98E" w:rsidR="00EC2D31" w:rsidRPr="00831AE7" w:rsidRDefault="00EC2D31" w:rsidP="00EC2D31">
      <w:pPr>
        <w:spacing w:line="360" w:lineRule="auto"/>
        <w:jc w:val="both"/>
        <w:rPr>
          <w:rFonts w:ascii="Times New Roman" w:hAnsi="Times New Roman" w:cs="Times New Roman"/>
          <w:b/>
          <w:sz w:val="28"/>
        </w:rPr>
      </w:pPr>
      <w:r w:rsidRPr="00831AE7">
        <w:rPr>
          <w:rFonts w:ascii="Times New Roman" w:hAnsi="Times New Roman" w:cs="Times New Roman"/>
          <w:b/>
          <w:sz w:val="28"/>
        </w:rPr>
        <w:t>1.3 The Imperative of Predictive Analytics</w:t>
      </w:r>
    </w:p>
    <w:p w14:paraId="78722E4D" w14:textId="77777777" w:rsidR="00EC2D31" w:rsidRPr="005F07F4" w:rsidRDefault="00EC2D31" w:rsidP="00EC2D31">
      <w:pPr>
        <w:spacing w:line="360" w:lineRule="auto"/>
        <w:jc w:val="both"/>
        <w:rPr>
          <w:rFonts w:ascii="Times New Roman" w:hAnsi="Times New Roman" w:cs="Times New Roman"/>
          <w:sz w:val="24"/>
        </w:rPr>
      </w:pPr>
      <w:r w:rsidRPr="005F07F4">
        <w:rPr>
          <w:rFonts w:ascii="Times New Roman" w:hAnsi="Times New Roman" w:cs="Times New Roman"/>
          <w:sz w:val="24"/>
        </w:rPr>
        <w:t>Traditionally, telco providers have responded to churn reactively, attempting to win back customers after they have already decided to leave. However, this approach is fraught with challenges, including the cost and uncertainty of reacquisition. As such, the industry has shifted towards a proactive strategy that relies on predictive analytics and machine learning to forecast customer turnover.</w:t>
      </w:r>
    </w:p>
    <w:p w14:paraId="4F6746B1" w14:textId="77777777" w:rsidR="00EC2D31" w:rsidRPr="00831AE7" w:rsidRDefault="00EC2D31" w:rsidP="00EC2D31">
      <w:pPr>
        <w:spacing w:line="360" w:lineRule="auto"/>
        <w:jc w:val="both"/>
        <w:rPr>
          <w:rFonts w:ascii="Times New Roman" w:hAnsi="Times New Roman" w:cs="Times New Roman"/>
          <w:b/>
          <w:sz w:val="28"/>
        </w:rPr>
      </w:pPr>
      <w:r w:rsidRPr="00831AE7">
        <w:rPr>
          <w:rFonts w:ascii="Times New Roman" w:hAnsi="Times New Roman" w:cs="Times New Roman"/>
          <w:b/>
          <w:sz w:val="28"/>
        </w:rPr>
        <w:lastRenderedPageBreak/>
        <w:t>1.4 Project Rationale</w:t>
      </w:r>
    </w:p>
    <w:p w14:paraId="480FE4EB" w14:textId="77777777" w:rsidR="00EC2D31" w:rsidRPr="005F07F4" w:rsidRDefault="00EC2D31" w:rsidP="00EC2D31">
      <w:pPr>
        <w:spacing w:line="360" w:lineRule="auto"/>
        <w:jc w:val="both"/>
        <w:rPr>
          <w:rFonts w:ascii="Times New Roman" w:hAnsi="Times New Roman" w:cs="Times New Roman"/>
          <w:sz w:val="24"/>
        </w:rPr>
      </w:pPr>
      <w:r w:rsidRPr="005F07F4">
        <w:rPr>
          <w:rFonts w:ascii="Times New Roman" w:hAnsi="Times New Roman" w:cs="Times New Roman"/>
          <w:sz w:val="24"/>
        </w:rPr>
        <w:t>The rationale for this project is rooted in the imperative for telco providers to proactively address customer churn. By developing predictive models that can anticipate churn indicators, telco companies can intervene before customers decide to switch providers. Such proactive interventions can encompass targeted marketing campaigns, personalized offers, or improvements in customer service, thereby mitigating churn and preserving customer relationships.</w:t>
      </w:r>
    </w:p>
    <w:p w14:paraId="24CDE570" w14:textId="3C68A8BB" w:rsidR="00EC2D31" w:rsidRPr="00831AE7" w:rsidRDefault="00EC2D31" w:rsidP="00EC2D31">
      <w:pPr>
        <w:spacing w:line="360" w:lineRule="auto"/>
        <w:jc w:val="both"/>
        <w:rPr>
          <w:rFonts w:ascii="Times New Roman" w:hAnsi="Times New Roman" w:cs="Times New Roman"/>
          <w:b/>
          <w:sz w:val="28"/>
        </w:rPr>
      </w:pPr>
      <w:r w:rsidRPr="00831AE7">
        <w:rPr>
          <w:rFonts w:ascii="Times New Roman" w:hAnsi="Times New Roman" w:cs="Times New Roman"/>
          <w:b/>
          <w:sz w:val="28"/>
        </w:rPr>
        <w:t>1.5 The Significance of Predicting Customer Turnover</w:t>
      </w:r>
    </w:p>
    <w:p w14:paraId="67242F6B" w14:textId="4CF36253" w:rsidR="00D562D5" w:rsidRDefault="00EC2D31" w:rsidP="00EC2D31">
      <w:pPr>
        <w:spacing w:line="360" w:lineRule="auto"/>
        <w:jc w:val="both"/>
        <w:rPr>
          <w:rFonts w:ascii="Times New Roman" w:hAnsi="Times New Roman" w:cs="Times New Roman"/>
          <w:sz w:val="24"/>
        </w:rPr>
      </w:pPr>
      <w:r w:rsidRPr="005F07F4">
        <w:rPr>
          <w:rFonts w:ascii="Times New Roman" w:hAnsi="Times New Roman" w:cs="Times New Roman"/>
          <w:sz w:val="24"/>
        </w:rPr>
        <w:t>The significance of predicting customer turnover in the telco industry extends beyond mere cost reduction. It encompasses several key facets:</w:t>
      </w:r>
    </w:p>
    <w:p w14:paraId="1C768AFC" w14:textId="257DD369" w:rsidR="00EC2D31" w:rsidRDefault="00EC2D31" w:rsidP="00EC2D31">
      <w:pPr>
        <w:spacing w:line="360" w:lineRule="auto"/>
        <w:jc w:val="both"/>
        <w:rPr>
          <w:rFonts w:ascii="Times New Roman" w:hAnsi="Times New Roman" w:cs="Times New Roman"/>
          <w:sz w:val="24"/>
        </w:rPr>
      </w:pPr>
      <w:r w:rsidRPr="005F07F4">
        <w:rPr>
          <w:rFonts w:ascii="Times New Roman" w:hAnsi="Times New Roman" w:cs="Times New Roman"/>
          <w:sz w:val="24"/>
        </w:rPr>
        <w:t>In summary, this project embarks on the journey of addressing the pervasive issue of customer turnover in the telco sector by delving into predictive analytics and machine learning. The theoretical backdrop elucidated in this introduction sets the stage for a comprehensive exploration of how data-driven insights can empower telco providers to reduce churn rates, elevate customer satisfaction, and secure their competitive standing in an ever-evolving industry. The subsequent chapters will delve into the practical aspects of data collection, model development, and implementation, providing a roadmap for achieving these critical objectives.</w:t>
      </w:r>
    </w:p>
    <w:p w14:paraId="74BBE79D" w14:textId="77777777" w:rsidR="002F2293" w:rsidRPr="007C4F75" w:rsidRDefault="002F2293" w:rsidP="007C4F75">
      <w:pPr>
        <w:jc w:val="both"/>
        <w:rPr>
          <w:rFonts w:ascii="Times New Roman" w:hAnsi="Times New Roman" w:cs="Times New Roman"/>
          <w:sz w:val="24"/>
          <w:szCs w:val="36"/>
        </w:rPr>
      </w:pPr>
    </w:p>
    <w:p w14:paraId="5E4E8B2B" w14:textId="77777777" w:rsidR="00340C6A" w:rsidRDefault="00340C6A" w:rsidP="002F2293">
      <w:pPr>
        <w:pStyle w:val="NormalWeb"/>
        <w:spacing w:before="0" w:beforeAutospacing="0" w:after="160" w:afterAutospacing="0"/>
        <w:jc w:val="center"/>
        <w:rPr>
          <w:b/>
          <w:bCs/>
          <w:color w:val="000000"/>
          <w:sz w:val="28"/>
          <w:szCs w:val="28"/>
        </w:rPr>
      </w:pPr>
    </w:p>
    <w:p w14:paraId="0AF1A987" w14:textId="77777777" w:rsidR="00340C6A" w:rsidRDefault="00340C6A" w:rsidP="002F2293">
      <w:pPr>
        <w:pStyle w:val="NormalWeb"/>
        <w:spacing w:before="0" w:beforeAutospacing="0" w:after="160" w:afterAutospacing="0"/>
        <w:jc w:val="center"/>
        <w:rPr>
          <w:b/>
          <w:bCs/>
          <w:color w:val="000000"/>
          <w:sz w:val="28"/>
          <w:szCs w:val="28"/>
        </w:rPr>
      </w:pPr>
    </w:p>
    <w:p w14:paraId="70B774F4" w14:textId="77777777" w:rsidR="00340C6A" w:rsidRDefault="00340C6A" w:rsidP="002F2293">
      <w:pPr>
        <w:pStyle w:val="NormalWeb"/>
        <w:spacing w:before="0" w:beforeAutospacing="0" w:after="160" w:afterAutospacing="0"/>
        <w:jc w:val="center"/>
        <w:rPr>
          <w:b/>
          <w:bCs/>
          <w:color w:val="000000"/>
          <w:sz w:val="28"/>
          <w:szCs w:val="28"/>
        </w:rPr>
      </w:pPr>
    </w:p>
    <w:p w14:paraId="51E6AF1D" w14:textId="77777777" w:rsidR="00340C6A" w:rsidRDefault="00340C6A" w:rsidP="002F2293">
      <w:pPr>
        <w:pStyle w:val="NormalWeb"/>
        <w:spacing w:before="0" w:beforeAutospacing="0" w:after="160" w:afterAutospacing="0"/>
        <w:jc w:val="center"/>
        <w:rPr>
          <w:b/>
          <w:bCs/>
          <w:color w:val="000000"/>
          <w:sz w:val="28"/>
          <w:szCs w:val="28"/>
        </w:rPr>
      </w:pPr>
    </w:p>
    <w:p w14:paraId="2F0CC389" w14:textId="77777777" w:rsidR="00340C6A" w:rsidRDefault="00340C6A" w:rsidP="002F2293">
      <w:pPr>
        <w:pStyle w:val="NormalWeb"/>
        <w:spacing w:before="0" w:beforeAutospacing="0" w:after="160" w:afterAutospacing="0"/>
        <w:jc w:val="center"/>
        <w:rPr>
          <w:b/>
          <w:bCs/>
          <w:color w:val="000000"/>
          <w:sz w:val="28"/>
          <w:szCs w:val="28"/>
        </w:rPr>
      </w:pPr>
    </w:p>
    <w:p w14:paraId="43227BCE" w14:textId="77777777" w:rsidR="00340C6A" w:rsidRDefault="00340C6A" w:rsidP="002F2293">
      <w:pPr>
        <w:pStyle w:val="NormalWeb"/>
        <w:spacing w:before="0" w:beforeAutospacing="0" w:after="160" w:afterAutospacing="0"/>
        <w:jc w:val="center"/>
        <w:rPr>
          <w:b/>
          <w:bCs/>
          <w:color w:val="000000"/>
          <w:sz w:val="28"/>
          <w:szCs w:val="28"/>
        </w:rPr>
      </w:pPr>
    </w:p>
    <w:p w14:paraId="644BEB46" w14:textId="77777777" w:rsidR="00340C6A" w:rsidRDefault="00340C6A" w:rsidP="002F2293">
      <w:pPr>
        <w:pStyle w:val="NormalWeb"/>
        <w:spacing w:before="0" w:beforeAutospacing="0" w:after="160" w:afterAutospacing="0"/>
        <w:jc w:val="center"/>
        <w:rPr>
          <w:b/>
          <w:bCs/>
          <w:color w:val="000000"/>
          <w:sz w:val="28"/>
          <w:szCs w:val="28"/>
        </w:rPr>
      </w:pPr>
    </w:p>
    <w:p w14:paraId="0ABBA510" w14:textId="77777777" w:rsidR="00340C6A" w:rsidRDefault="00340C6A" w:rsidP="002F2293">
      <w:pPr>
        <w:pStyle w:val="NormalWeb"/>
        <w:spacing w:before="0" w:beforeAutospacing="0" w:after="160" w:afterAutospacing="0"/>
        <w:jc w:val="center"/>
        <w:rPr>
          <w:b/>
          <w:bCs/>
          <w:color w:val="000000"/>
          <w:sz w:val="28"/>
          <w:szCs w:val="28"/>
        </w:rPr>
      </w:pPr>
    </w:p>
    <w:p w14:paraId="3C16C596" w14:textId="77777777" w:rsidR="00340C6A" w:rsidRDefault="00340C6A" w:rsidP="002F2293">
      <w:pPr>
        <w:pStyle w:val="NormalWeb"/>
        <w:spacing w:before="0" w:beforeAutospacing="0" w:after="160" w:afterAutospacing="0"/>
        <w:jc w:val="center"/>
        <w:rPr>
          <w:b/>
          <w:bCs/>
          <w:color w:val="000000"/>
          <w:sz w:val="28"/>
          <w:szCs w:val="28"/>
        </w:rPr>
      </w:pPr>
    </w:p>
    <w:p w14:paraId="2A7FC4AB" w14:textId="77777777" w:rsidR="00340C6A" w:rsidRDefault="00340C6A" w:rsidP="002F2293">
      <w:pPr>
        <w:pStyle w:val="NormalWeb"/>
        <w:spacing w:before="0" w:beforeAutospacing="0" w:after="160" w:afterAutospacing="0"/>
        <w:jc w:val="center"/>
        <w:rPr>
          <w:b/>
          <w:bCs/>
          <w:color w:val="000000"/>
          <w:sz w:val="28"/>
          <w:szCs w:val="28"/>
        </w:rPr>
      </w:pPr>
    </w:p>
    <w:p w14:paraId="1D10E491" w14:textId="50A6CFD3" w:rsidR="002F2293" w:rsidRDefault="002F2293" w:rsidP="002F2293">
      <w:pPr>
        <w:pStyle w:val="NormalWeb"/>
        <w:spacing w:before="0" w:beforeAutospacing="0" w:after="160" w:afterAutospacing="0"/>
        <w:jc w:val="center"/>
        <w:rPr>
          <w:b/>
          <w:bCs/>
          <w:color w:val="000000"/>
          <w:sz w:val="28"/>
          <w:szCs w:val="28"/>
        </w:rPr>
      </w:pPr>
      <w:r w:rsidRPr="00C827AA">
        <w:rPr>
          <w:b/>
          <w:bCs/>
          <w:color w:val="000000"/>
          <w:sz w:val="28"/>
          <w:szCs w:val="28"/>
        </w:rPr>
        <w:lastRenderedPageBreak/>
        <w:t>II. LITERATURE SURVEY</w:t>
      </w:r>
    </w:p>
    <w:p w14:paraId="29C1842A" w14:textId="7A65AA37" w:rsidR="00F6273C" w:rsidRDefault="00697A77" w:rsidP="00697A77">
      <w:pPr>
        <w:pStyle w:val="NormalWeb"/>
        <w:tabs>
          <w:tab w:val="left" w:pos="744"/>
        </w:tabs>
        <w:spacing w:before="0" w:beforeAutospacing="0" w:after="160" w:afterAutospacing="0"/>
        <w:rPr>
          <w:b/>
          <w:bCs/>
          <w:color w:val="000000"/>
          <w:sz w:val="28"/>
          <w:szCs w:val="28"/>
        </w:rPr>
      </w:pPr>
      <w:r>
        <w:rPr>
          <w:b/>
          <w:bCs/>
          <w:color w:val="000000"/>
          <w:sz w:val="28"/>
          <w:szCs w:val="28"/>
        </w:rPr>
        <w:tab/>
      </w:r>
    </w:p>
    <w:p w14:paraId="32F76D45" w14:textId="77777777" w:rsidR="00831AE7" w:rsidRPr="00831AE7" w:rsidRDefault="00BB7FA7" w:rsidP="00831AE7">
      <w:pPr>
        <w:pStyle w:val="Heading1"/>
        <w:shd w:val="clear" w:color="auto" w:fill="FFFFFF"/>
        <w:spacing w:after="0" w:line="360" w:lineRule="auto"/>
        <w:jc w:val="both"/>
        <w:rPr>
          <w:b w:val="0"/>
          <w:color w:val="000000" w:themeColor="text1"/>
          <w:sz w:val="24"/>
          <w:szCs w:val="24"/>
        </w:rPr>
      </w:pPr>
      <w:hyperlink r:id="rId8" w:history="1">
        <w:proofErr w:type="spellStart"/>
        <w:r w:rsidR="00F6273C" w:rsidRPr="00697A77">
          <w:rPr>
            <w:rStyle w:val="Hyperlink"/>
            <w:rFonts w:eastAsiaTheme="minorEastAsia"/>
            <w:color w:val="000000" w:themeColor="text1"/>
            <w:sz w:val="24"/>
            <w:szCs w:val="27"/>
            <w:u w:val="none"/>
          </w:rPr>
          <w:t>Hamdullah</w:t>
        </w:r>
        <w:proofErr w:type="spellEnd"/>
        <w:r w:rsidR="00F6273C" w:rsidRPr="00697A77">
          <w:rPr>
            <w:rStyle w:val="Hyperlink"/>
            <w:rFonts w:eastAsiaTheme="minorEastAsia"/>
            <w:color w:val="000000" w:themeColor="text1"/>
            <w:sz w:val="24"/>
            <w:szCs w:val="27"/>
            <w:u w:val="none"/>
          </w:rPr>
          <w:t xml:space="preserve"> </w:t>
        </w:r>
        <w:proofErr w:type="spellStart"/>
        <w:r w:rsidR="00F6273C" w:rsidRPr="00697A77">
          <w:rPr>
            <w:rStyle w:val="Hyperlink"/>
            <w:rFonts w:eastAsiaTheme="minorEastAsia"/>
            <w:color w:val="000000" w:themeColor="text1"/>
            <w:sz w:val="24"/>
            <w:szCs w:val="27"/>
            <w:u w:val="none"/>
          </w:rPr>
          <w:t>Karamollaoglu</w:t>
        </w:r>
        <w:proofErr w:type="spellEnd"/>
      </w:hyperlink>
      <w:r w:rsidR="00F6273C">
        <w:rPr>
          <w:rStyle w:val="authors-info"/>
          <w:rFonts w:eastAsiaTheme="majorEastAsia"/>
          <w:color w:val="000000" w:themeColor="text1"/>
          <w:sz w:val="24"/>
          <w:szCs w:val="27"/>
          <w:shd w:val="clear" w:color="auto" w:fill="FFFFFF"/>
        </w:rPr>
        <w:t xml:space="preserve"> et al</w:t>
      </w:r>
      <w:r w:rsidR="00F6273C" w:rsidRPr="004B0608">
        <w:rPr>
          <w:color w:val="000000" w:themeColor="text1"/>
          <w:sz w:val="24"/>
          <w:szCs w:val="28"/>
        </w:rPr>
        <w:t xml:space="preserve"> [1]:</w:t>
      </w:r>
      <w:r w:rsidR="00F6273C">
        <w:rPr>
          <w:b w:val="0"/>
          <w:color w:val="000000" w:themeColor="text1"/>
          <w:sz w:val="28"/>
          <w:szCs w:val="28"/>
        </w:rPr>
        <w:t xml:space="preserve"> </w:t>
      </w:r>
      <w:r w:rsidR="00831AE7" w:rsidRPr="00831AE7">
        <w:rPr>
          <w:b w:val="0"/>
          <w:color w:val="000000" w:themeColor="text1"/>
          <w:sz w:val="24"/>
          <w:szCs w:val="24"/>
        </w:rPr>
        <w:t>The research outlined in this paper centers on exploring and evaluating various predictive modeling procedures for client trades prediction. Techniques such as Logistic Regression, K-Nearest Neighbor, Decision Trees, Random Forest, Support Vector Machines, AdaBoost, Multi-Layer Sensors, and Naive Bayes were systematically applied to the relevant datasets within the analytical process. The findings from this extensive analysis reveal that the Random Forest method emerged as the most effective approach in assessing and predicting client losses, as observed across both datasets. This underscores the significance of leveraging advanced machine learning algorithms in financial analysis, particularly when dealing with intricate client trade predictions, where the Random Forest technique demonstrated superior performance in this context.</w:t>
      </w:r>
    </w:p>
    <w:p w14:paraId="4AF79F4B" w14:textId="77777777" w:rsidR="00831AE7" w:rsidRDefault="00F6273C" w:rsidP="00EC2D31">
      <w:pPr>
        <w:shd w:val="clear" w:color="auto" w:fill="FFFFFF"/>
        <w:spacing w:after="240" w:line="360" w:lineRule="auto"/>
        <w:jc w:val="both"/>
        <w:rPr>
          <w:rFonts w:ascii="Times New Roman" w:hAnsi="Times New Roman" w:cs="Times New Roman"/>
          <w:sz w:val="24"/>
          <w:szCs w:val="24"/>
        </w:rPr>
      </w:pPr>
      <w:r w:rsidRPr="004B0608">
        <w:rPr>
          <w:rFonts w:ascii="Times New Roman" w:hAnsi="Times New Roman" w:cs="Times New Roman"/>
          <w:b/>
          <w:sz w:val="24"/>
        </w:rPr>
        <w:t xml:space="preserve">Abhishek Gaur [2]: </w:t>
      </w:r>
      <w:r w:rsidR="00831AE7" w:rsidRPr="00831AE7">
        <w:rPr>
          <w:rFonts w:ascii="Times New Roman" w:hAnsi="Times New Roman" w:cs="Times New Roman"/>
          <w:sz w:val="24"/>
          <w:szCs w:val="24"/>
        </w:rPr>
        <w:t>Within the context of cultural analysis, the study explored the effectiveness of four different utilization techniques: Logistic Regression, Support Vector Machines (SVM), Random Forest, and Gradient Boosted Trees. The results of the research revealed that Gradient Boosting stood out as the most effective method, demonstrating the highest predictive power in this cultural context. Meanwhile, Logistic Regression and Random Forest methods remained consistent in their performance, offering reliable but perhaps less powerful results. Surprisingly, SVM emerged as the least effective of the four, suggesting that in this specific cultural analysis, the non-linear complexities handled by Gradient Boosting were more suitable for capturing and understanding the nuances of cultural patterns, highlighting the importance of selecting the right algorithm for specific data and analytical objectives.</w:t>
      </w:r>
    </w:p>
    <w:p w14:paraId="26D933DB" w14:textId="76DD89D8" w:rsidR="00831AE7" w:rsidRDefault="00F6273C" w:rsidP="00EC2D31">
      <w:pPr>
        <w:shd w:val="clear" w:color="auto" w:fill="FFFFFF"/>
        <w:spacing w:after="240" w:line="360" w:lineRule="auto"/>
        <w:jc w:val="both"/>
        <w:rPr>
          <w:rFonts w:ascii="Times New Roman" w:hAnsi="Times New Roman" w:cs="Times New Roman"/>
          <w:color w:val="222222"/>
          <w:sz w:val="24"/>
          <w:szCs w:val="20"/>
          <w:shd w:val="clear" w:color="auto" w:fill="FFFFFF"/>
        </w:rPr>
      </w:pPr>
      <w:r w:rsidRPr="004B0608">
        <w:rPr>
          <w:rFonts w:ascii="Times New Roman" w:hAnsi="Times New Roman" w:cs="Times New Roman"/>
          <w:b/>
          <w:color w:val="222222"/>
          <w:sz w:val="24"/>
          <w:szCs w:val="20"/>
          <w:shd w:val="clear" w:color="auto" w:fill="FFFFFF"/>
        </w:rPr>
        <w:t>Momin</w:t>
      </w:r>
      <w:r w:rsidR="005E54DB">
        <w:rPr>
          <w:rFonts w:ascii="Times New Roman" w:hAnsi="Times New Roman" w:cs="Times New Roman"/>
          <w:b/>
          <w:color w:val="222222"/>
          <w:sz w:val="24"/>
          <w:szCs w:val="20"/>
          <w:shd w:val="clear" w:color="auto" w:fill="FFFFFF"/>
        </w:rPr>
        <w:t xml:space="preserve"> et al</w:t>
      </w:r>
      <w:r w:rsidRPr="004B0608">
        <w:rPr>
          <w:rFonts w:ascii="Times New Roman" w:hAnsi="Times New Roman" w:cs="Times New Roman"/>
          <w:b/>
          <w:color w:val="222222"/>
          <w:sz w:val="24"/>
          <w:szCs w:val="20"/>
          <w:shd w:val="clear" w:color="auto" w:fill="FFFFFF"/>
        </w:rPr>
        <w:t xml:space="preserve"> [3]:</w:t>
      </w:r>
      <w:r w:rsidRPr="004B0608">
        <w:rPr>
          <w:rFonts w:ascii="Arial" w:hAnsi="Arial" w:cs="Arial"/>
          <w:b/>
          <w:color w:val="222222"/>
          <w:sz w:val="24"/>
          <w:szCs w:val="20"/>
          <w:shd w:val="clear" w:color="auto" w:fill="FFFFFF"/>
        </w:rPr>
        <w:t xml:space="preserve"> </w:t>
      </w:r>
      <w:r w:rsidR="00831AE7" w:rsidRPr="00831AE7">
        <w:rPr>
          <w:rFonts w:ascii="Times New Roman" w:hAnsi="Times New Roman" w:cs="Times New Roman"/>
          <w:color w:val="222222"/>
          <w:sz w:val="24"/>
          <w:szCs w:val="20"/>
          <w:shd w:val="clear" w:color="auto" w:fill="FFFFFF"/>
        </w:rPr>
        <w:t xml:space="preserve">In the endeavor to predict customer turnover using IBM's Telco Customer turnover dataset, this chapter encompasses a comprehensive experimental comparison between conventional machine learning methods such as K-nearest neighbors, naive Bayes, random forest, decision tree, and logistic regression, against the innovative approach of artificial neural networks (ANNs). The objective here is to assess how well these different techniques can anticipate client attrition effectively. In this comparative analysis, the ANN model notably outperforms the traditional K-nearest </w:t>
      </w:r>
      <w:proofErr w:type="gramStart"/>
      <w:r w:rsidR="00831AE7" w:rsidRPr="00831AE7">
        <w:rPr>
          <w:rFonts w:ascii="Times New Roman" w:hAnsi="Times New Roman" w:cs="Times New Roman"/>
          <w:color w:val="222222"/>
          <w:sz w:val="24"/>
          <w:szCs w:val="20"/>
          <w:shd w:val="clear" w:color="auto" w:fill="FFFFFF"/>
        </w:rPr>
        <w:t>neighbors</w:t>
      </w:r>
      <w:proofErr w:type="gramEnd"/>
      <w:r w:rsidR="00831AE7" w:rsidRPr="00831AE7">
        <w:rPr>
          <w:rFonts w:ascii="Times New Roman" w:hAnsi="Times New Roman" w:cs="Times New Roman"/>
          <w:color w:val="222222"/>
          <w:sz w:val="24"/>
          <w:szCs w:val="20"/>
          <w:shd w:val="clear" w:color="auto" w:fill="FFFFFF"/>
        </w:rPr>
        <w:t xml:space="preserve"> method, registering an accuracy score of 82.83% on the validation </w:t>
      </w:r>
      <w:r w:rsidR="00831AE7" w:rsidRPr="00831AE7">
        <w:rPr>
          <w:rFonts w:ascii="Times New Roman" w:hAnsi="Times New Roman" w:cs="Times New Roman"/>
          <w:color w:val="222222"/>
          <w:sz w:val="24"/>
          <w:szCs w:val="20"/>
          <w:shd w:val="clear" w:color="auto" w:fill="FFFFFF"/>
        </w:rPr>
        <w:lastRenderedPageBreak/>
        <w:t>data, compared to the 79.86% accuracy achieved by the conventional approach. These results underscore the potency of ANN models, particularly multilayered ANNs capable of independently learning and processing tokenized data. This finding aligns with the notion that ANNs are adept at handling complex, non-linear relationships within the data, enabling them to provide superior predictive capabilities, making them a valuable tool in the domain of customer turnover prediction.</w:t>
      </w:r>
    </w:p>
    <w:p w14:paraId="40F8D297" w14:textId="1AE6E483" w:rsidR="00CC23D0" w:rsidRDefault="00BB7FA7" w:rsidP="00EC2D31">
      <w:pPr>
        <w:shd w:val="clear" w:color="auto" w:fill="FFFFFF"/>
        <w:spacing w:after="240" w:line="360" w:lineRule="auto"/>
        <w:jc w:val="both"/>
        <w:rPr>
          <w:rFonts w:ascii="Times New Roman" w:hAnsi="Times New Roman" w:cs="Times New Roman"/>
          <w:color w:val="333333"/>
          <w:sz w:val="24"/>
          <w:szCs w:val="27"/>
          <w:shd w:val="clear" w:color="auto" w:fill="FFFFFF"/>
        </w:rPr>
      </w:pPr>
      <w:hyperlink r:id="rId9" w:history="1">
        <w:r w:rsidR="00F6273C" w:rsidRPr="00F6273C">
          <w:rPr>
            <w:rStyle w:val="Hyperlink"/>
            <w:rFonts w:ascii="Times New Roman" w:hAnsi="Times New Roman" w:cs="Times New Roman"/>
            <w:b/>
            <w:color w:val="000000" w:themeColor="text1"/>
            <w:sz w:val="24"/>
            <w:szCs w:val="27"/>
            <w:u w:val="none"/>
          </w:rPr>
          <w:t>Abhishek Gaur</w:t>
        </w:r>
      </w:hyperlink>
      <w:r w:rsidR="00F6273C" w:rsidRPr="00F6273C">
        <w:rPr>
          <w:rStyle w:val="authors-info"/>
          <w:rFonts w:ascii="Times New Roman" w:hAnsi="Times New Roman" w:cs="Times New Roman"/>
          <w:b/>
          <w:color w:val="000000" w:themeColor="text1"/>
          <w:sz w:val="24"/>
          <w:szCs w:val="27"/>
          <w:shd w:val="clear" w:color="auto" w:fill="FFFFFF"/>
        </w:rPr>
        <w:t>; </w:t>
      </w:r>
      <w:proofErr w:type="spellStart"/>
      <w:r w:rsidR="00F6273C" w:rsidRPr="00F6273C">
        <w:rPr>
          <w:rStyle w:val="blue-tooltip"/>
          <w:rFonts w:ascii="Times New Roman" w:hAnsi="Times New Roman" w:cs="Times New Roman"/>
          <w:b/>
          <w:color w:val="000000" w:themeColor="text1"/>
          <w:sz w:val="24"/>
          <w:szCs w:val="27"/>
          <w:shd w:val="clear" w:color="auto" w:fill="FFFFFF"/>
        </w:rPr>
        <w:fldChar w:fldCharType="begin"/>
      </w:r>
      <w:r w:rsidR="00F6273C" w:rsidRPr="00F6273C">
        <w:rPr>
          <w:rStyle w:val="blue-tooltip"/>
          <w:rFonts w:ascii="Times New Roman" w:hAnsi="Times New Roman" w:cs="Times New Roman"/>
          <w:b/>
          <w:color w:val="000000" w:themeColor="text1"/>
          <w:sz w:val="24"/>
          <w:szCs w:val="27"/>
          <w:shd w:val="clear" w:color="auto" w:fill="FFFFFF"/>
        </w:rPr>
        <w:instrText xml:space="preserve"> HYPERLINK "https://ieeexplore.ieee.org/author/37087127637" </w:instrText>
      </w:r>
      <w:r w:rsidR="00F6273C" w:rsidRPr="00F6273C">
        <w:rPr>
          <w:rStyle w:val="blue-tooltip"/>
          <w:rFonts w:ascii="Times New Roman" w:hAnsi="Times New Roman" w:cs="Times New Roman"/>
          <w:b/>
          <w:color w:val="000000" w:themeColor="text1"/>
          <w:sz w:val="24"/>
          <w:szCs w:val="27"/>
          <w:shd w:val="clear" w:color="auto" w:fill="FFFFFF"/>
        </w:rPr>
        <w:fldChar w:fldCharType="separate"/>
      </w:r>
      <w:r w:rsidR="00F6273C" w:rsidRPr="00F6273C">
        <w:rPr>
          <w:rStyle w:val="Hyperlink"/>
          <w:rFonts w:ascii="Times New Roman" w:hAnsi="Times New Roman" w:cs="Times New Roman"/>
          <w:b/>
          <w:color w:val="000000" w:themeColor="text1"/>
          <w:sz w:val="24"/>
          <w:szCs w:val="27"/>
          <w:u w:val="none"/>
        </w:rPr>
        <w:t>Ratnesh</w:t>
      </w:r>
      <w:proofErr w:type="spellEnd"/>
      <w:r w:rsidR="00F6273C" w:rsidRPr="00F6273C">
        <w:rPr>
          <w:rStyle w:val="Hyperlink"/>
          <w:rFonts w:ascii="Times New Roman" w:hAnsi="Times New Roman" w:cs="Times New Roman"/>
          <w:b/>
          <w:color w:val="000000" w:themeColor="text1"/>
          <w:sz w:val="24"/>
          <w:szCs w:val="27"/>
          <w:u w:val="none"/>
        </w:rPr>
        <w:t xml:space="preserve"> </w:t>
      </w:r>
      <w:proofErr w:type="spellStart"/>
      <w:r w:rsidR="00F6273C" w:rsidRPr="00F6273C">
        <w:rPr>
          <w:rStyle w:val="Hyperlink"/>
          <w:rFonts w:ascii="Times New Roman" w:hAnsi="Times New Roman" w:cs="Times New Roman"/>
          <w:b/>
          <w:color w:val="000000" w:themeColor="text1"/>
          <w:sz w:val="24"/>
          <w:szCs w:val="27"/>
          <w:u w:val="none"/>
        </w:rPr>
        <w:t>Duy</w:t>
      </w:r>
      <w:proofErr w:type="spellEnd"/>
      <w:r w:rsidR="00F6273C" w:rsidRPr="00F6273C">
        <w:rPr>
          <w:rStyle w:val="blue-tooltip"/>
          <w:rFonts w:ascii="Times New Roman" w:hAnsi="Times New Roman" w:cs="Times New Roman"/>
          <w:b/>
          <w:color w:val="000000" w:themeColor="text1"/>
          <w:sz w:val="24"/>
          <w:szCs w:val="27"/>
          <w:shd w:val="clear" w:color="auto" w:fill="FFFFFF"/>
        </w:rPr>
        <w:fldChar w:fldCharType="end"/>
      </w:r>
      <w:r w:rsidR="00F6273C" w:rsidRPr="004B0608">
        <w:rPr>
          <w:rStyle w:val="blue-tooltip"/>
          <w:rFonts w:ascii="Times New Roman" w:hAnsi="Times New Roman" w:cs="Times New Roman"/>
          <w:b/>
          <w:color w:val="000000" w:themeColor="text1"/>
          <w:sz w:val="24"/>
          <w:szCs w:val="27"/>
          <w:shd w:val="clear" w:color="auto" w:fill="FFFFFF"/>
        </w:rPr>
        <w:t xml:space="preserve"> [4]: </w:t>
      </w:r>
      <w:r w:rsidR="00CC23D0" w:rsidRPr="00EF3686">
        <w:rPr>
          <w:rFonts w:ascii="Times New Roman" w:hAnsi="Times New Roman" w:cs="Times New Roman"/>
          <w:color w:val="333333"/>
          <w:sz w:val="24"/>
          <w:szCs w:val="27"/>
          <w:shd w:val="clear" w:color="auto" w:fill="FFFFFF"/>
        </w:rPr>
        <w:t xml:space="preserve">The focus of this work is on changed machine </w:t>
      </w:r>
      <w:r w:rsidR="004D4BB6" w:rsidRPr="00EF3686">
        <w:rPr>
          <w:rFonts w:ascii="Times New Roman" w:hAnsi="Times New Roman" w:cs="Times New Roman"/>
          <w:color w:val="333333"/>
          <w:sz w:val="24"/>
          <w:szCs w:val="27"/>
          <w:shd w:val="clear" w:color="auto" w:fill="FFFFFF"/>
        </w:rPr>
        <w:t>knowledge</w:t>
      </w:r>
      <w:r w:rsidR="00CC23D0" w:rsidRPr="00EF3686">
        <w:rPr>
          <w:rFonts w:ascii="Times New Roman" w:hAnsi="Times New Roman" w:cs="Times New Roman"/>
          <w:color w:val="333333"/>
          <w:sz w:val="24"/>
          <w:szCs w:val="27"/>
          <w:shd w:val="clear" w:color="auto" w:fill="FFFFFF"/>
        </w:rPr>
        <w:t xml:space="preserve"> approaches for predicting customer churn. </w:t>
      </w:r>
      <w:r w:rsidR="004D4BB6" w:rsidRPr="00EF3686">
        <w:rPr>
          <w:rFonts w:ascii="Times New Roman" w:hAnsi="Times New Roman" w:cs="Times New Roman"/>
          <w:color w:val="333333"/>
          <w:sz w:val="24"/>
          <w:szCs w:val="27"/>
          <w:shd w:val="clear" w:color="auto" w:fill="FFFFFF"/>
        </w:rPr>
        <w:t>Consuming</w:t>
      </w:r>
      <w:r w:rsidR="00CC23D0" w:rsidRPr="00EF3686">
        <w:rPr>
          <w:rFonts w:ascii="Times New Roman" w:hAnsi="Times New Roman" w:cs="Times New Roman"/>
          <w:color w:val="333333"/>
          <w:sz w:val="24"/>
          <w:szCs w:val="27"/>
          <w:shd w:val="clear" w:color="auto" w:fill="FFFFFF"/>
        </w:rPr>
        <w:t xml:space="preserve"> these procedures, classification models may be </w:t>
      </w:r>
      <w:r w:rsidR="004D4BB6" w:rsidRPr="00EF3686">
        <w:rPr>
          <w:rFonts w:ascii="Times New Roman" w:hAnsi="Times New Roman" w:cs="Times New Roman"/>
          <w:color w:val="333333"/>
          <w:sz w:val="24"/>
          <w:szCs w:val="27"/>
          <w:shd w:val="clear" w:color="auto" w:fill="FFFFFF"/>
        </w:rPr>
        <w:t>constructed</w:t>
      </w:r>
      <w:r w:rsidR="00CC23D0" w:rsidRPr="00EF3686">
        <w:rPr>
          <w:rFonts w:ascii="Times New Roman" w:hAnsi="Times New Roman" w:cs="Times New Roman"/>
          <w:color w:val="333333"/>
          <w:sz w:val="24"/>
          <w:szCs w:val="27"/>
          <w:shd w:val="clear" w:color="auto" w:fill="FFFFFF"/>
        </w:rPr>
        <w:t xml:space="preserve"> using procedures </w:t>
      </w:r>
      <w:r w:rsidR="004D4BB6" w:rsidRPr="00EF3686">
        <w:rPr>
          <w:rFonts w:ascii="Times New Roman" w:hAnsi="Times New Roman" w:cs="Times New Roman"/>
          <w:color w:val="333333"/>
          <w:sz w:val="24"/>
          <w:szCs w:val="27"/>
          <w:shd w:val="clear" w:color="auto" w:fill="FFFFFF"/>
        </w:rPr>
        <w:t>similar</w:t>
      </w:r>
      <w:r w:rsidR="00CC23D0" w:rsidRPr="00EF3686">
        <w:rPr>
          <w:rFonts w:ascii="Times New Roman" w:hAnsi="Times New Roman" w:cs="Times New Roman"/>
          <w:color w:val="333333"/>
          <w:sz w:val="24"/>
          <w:szCs w:val="27"/>
          <w:shd w:val="clear" w:color="auto" w:fill="FFFFFF"/>
        </w:rPr>
        <w:t xml:space="preserve"> Logistic </w:t>
      </w:r>
      <w:r w:rsidR="004D4BB6" w:rsidRPr="00EF3686">
        <w:rPr>
          <w:rFonts w:ascii="Times New Roman" w:hAnsi="Times New Roman" w:cs="Times New Roman"/>
          <w:color w:val="333333"/>
          <w:sz w:val="24"/>
          <w:szCs w:val="27"/>
          <w:shd w:val="clear" w:color="auto" w:fill="FFFFFF"/>
        </w:rPr>
        <w:t>Reversion</w:t>
      </w:r>
      <w:r w:rsidR="00CC23D0" w:rsidRPr="00EF3686">
        <w:rPr>
          <w:rFonts w:ascii="Times New Roman" w:hAnsi="Times New Roman" w:cs="Times New Roman"/>
          <w:color w:val="333333"/>
          <w:sz w:val="24"/>
          <w:szCs w:val="27"/>
          <w:shd w:val="clear" w:color="auto" w:fill="FFFFFF"/>
        </w:rPr>
        <w:t xml:space="preserve">, SVM, </w:t>
      </w:r>
      <w:r w:rsidR="004D4BB6" w:rsidRPr="00EF3686">
        <w:rPr>
          <w:rFonts w:ascii="Times New Roman" w:hAnsi="Times New Roman" w:cs="Times New Roman"/>
          <w:color w:val="333333"/>
          <w:sz w:val="24"/>
          <w:szCs w:val="27"/>
          <w:shd w:val="clear" w:color="auto" w:fill="FFFFFF"/>
        </w:rPr>
        <w:t>Arbitrary</w:t>
      </w:r>
      <w:r w:rsidR="00CC23D0" w:rsidRPr="00EF3686">
        <w:rPr>
          <w:rFonts w:ascii="Times New Roman" w:hAnsi="Times New Roman" w:cs="Times New Roman"/>
          <w:color w:val="333333"/>
          <w:sz w:val="24"/>
          <w:szCs w:val="27"/>
          <w:shd w:val="clear" w:color="auto" w:fill="FFFFFF"/>
        </w:rPr>
        <w:t xml:space="preserve"> Forest, and Gradient Boosted Tree.</w:t>
      </w:r>
    </w:p>
    <w:p w14:paraId="5E374D68" w14:textId="77777777" w:rsidR="00831AE7" w:rsidRDefault="00F6273C" w:rsidP="00EC2D31">
      <w:pPr>
        <w:shd w:val="clear" w:color="auto" w:fill="FFFFFF"/>
        <w:spacing w:after="240" w:line="360" w:lineRule="auto"/>
        <w:jc w:val="both"/>
        <w:rPr>
          <w:rFonts w:ascii="Times New Roman" w:hAnsi="Times New Roman" w:cs="Times New Roman"/>
          <w:color w:val="000000" w:themeColor="text1"/>
          <w:sz w:val="24"/>
        </w:rPr>
      </w:pPr>
      <w:r w:rsidRPr="00512EAF">
        <w:rPr>
          <w:rFonts w:ascii="Times New Roman" w:hAnsi="Times New Roman" w:cs="Times New Roman"/>
          <w:b/>
          <w:sz w:val="24"/>
        </w:rPr>
        <w:t xml:space="preserve">T. </w:t>
      </w:r>
      <w:proofErr w:type="spellStart"/>
      <w:r w:rsidRPr="00512EAF">
        <w:rPr>
          <w:rFonts w:ascii="Times New Roman" w:hAnsi="Times New Roman" w:cs="Times New Roman"/>
          <w:b/>
          <w:sz w:val="24"/>
        </w:rPr>
        <w:t>Vafeiadis</w:t>
      </w:r>
      <w:proofErr w:type="spellEnd"/>
      <w:r w:rsidRPr="00512EAF">
        <w:rPr>
          <w:sz w:val="24"/>
        </w:rPr>
        <w:t xml:space="preserve"> </w:t>
      </w:r>
      <w:r w:rsidRPr="00512EAF">
        <w:rPr>
          <w:rFonts w:ascii="Times New Roman" w:hAnsi="Times New Roman" w:cs="Times New Roman"/>
          <w:b/>
          <w:color w:val="222222"/>
          <w:sz w:val="24"/>
          <w:szCs w:val="20"/>
          <w:shd w:val="clear" w:color="auto" w:fill="FFFFFF"/>
        </w:rPr>
        <w:t>et al</w:t>
      </w:r>
      <w:r>
        <w:rPr>
          <w:rFonts w:ascii="Times New Roman" w:hAnsi="Times New Roman" w:cs="Times New Roman"/>
          <w:b/>
          <w:color w:val="222222"/>
          <w:sz w:val="24"/>
          <w:szCs w:val="20"/>
          <w:shd w:val="clear" w:color="auto" w:fill="FFFFFF"/>
        </w:rPr>
        <w:t xml:space="preserve"> </w:t>
      </w:r>
      <w:r w:rsidRPr="00512EAF">
        <w:rPr>
          <w:rFonts w:ascii="Times New Roman" w:hAnsi="Times New Roman" w:cs="Times New Roman"/>
          <w:b/>
          <w:color w:val="222222"/>
          <w:sz w:val="24"/>
          <w:szCs w:val="20"/>
          <w:shd w:val="clear" w:color="auto" w:fill="FFFFFF"/>
        </w:rPr>
        <w:t>[5]:</w:t>
      </w:r>
      <w:r w:rsidRPr="00512EAF">
        <w:rPr>
          <w:rFonts w:ascii="Arial" w:hAnsi="Arial" w:cs="Arial"/>
          <w:color w:val="222222"/>
          <w:sz w:val="24"/>
          <w:szCs w:val="20"/>
          <w:shd w:val="clear" w:color="auto" w:fill="FFFFFF"/>
        </w:rPr>
        <w:t xml:space="preserve"> </w:t>
      </w:r>
      <w:r w:rsidRPr="00512EAF">
        <w:rPr>
          <w:rFonts w:ascii="Times New Roman" w:hAnsi="Times New Roman" w:cs="Times New Roman"/>
          <w:color w:val="000000" w:themeColor="text1"/>
          <w:sz w:val="24"/>
        </w:rPr>
        <w:t xml:space="preserve"> </w:t>
      </w:r>
      <w:r w:rsidR="00831AE7" w:rsidRPr="00831AE7">
        <w:rPr>
          <w:rFonts w:ascii="Times New Roman" w:hAnsi="Times New Roman" w:cs="Times New Roman"/>
          <w:color w:val="000000" w:themeColor="text1"/>
          <w:sz w:val="24"/>
        </w:rPr>
        <w:t>The results of this study unmistakably demonstrate the substantial advantage offered by the boosted versions of the classifiers over their non-boosted counterparts. Notably, the SVM-POLY classifier, when combined with the AdaBoost algorithm, emerged as the standout performer among all the classifiers evaluated. It exhibited an impressive F-measure of over 84%, underscoring its exceptional precision and recall capabilities, and an astounding accuracy rate of approximately 97%. These findings highlight the significant impact of boosting techniques in enhancing the performance and predictive power of machine learning models. The combination of SVM-POLY and AdaBoost proved to be a winning strategy, emphasizing the utility of ensemble methods in tackling complex and challenging classification tasks. Such results have practical implications in fields where high precision and accuracy are paramount, such as medical diagnosis, fraud detection, or, as in this case, where the classification of data is critical to achieving meaningful insights or actionable outcomes.</w:t>
      </w:r>
    </w:p>
    <w:p w14:paraId="5ABAFEF0" w14:textId="1BB086FD" w:rsidR="00F6273C" w:rsidRPr="00F719D0" w:rsidRDefault="00F6273C" w:rsidP="00EC2D31">
      <w:pPr>
        <w:shd w:val="clear" w:color="auto" w:fill="FFFFFF"/>
        <w:spacing w:after="240" w:line="360" w:lineRule="auto"/>
        <w:jc w:val="both"/>
        <w:rPr>
          <w:rFonts w:ascii="Times New Roman" w:hAnsi="Times New Roman" w:cs="Times New Roman"/>
          <w:color w:val="000000" w:themeColor="text1"/>
          <w:sz w:val="24"/>
        </w:rPr>
      </w:pPr>
      <w:r w:rsidRPr="00166E64">
        <w:rPr>
          <w:rFonts w:ascii="Times New Roman" w:hAnsi="Times New Roman" w:cs="Times New Roman"/>
          <w:b/>
          <w:color w:val="222222"/>
          <w:sz w:val="24"/>
          <w:szCs w:val="20"/>
          <w:shd w:val="clear" w:color="auto" w:fill="FFFFFF"/>
        </w:rPr>
        <w:t>Fan, J., Zhang, J.et al [6]:</w:t>
      </w:r>
      <w:r w:rsidRPr="00166E64">
        <w:rPr>
          <w:rFonts w:ascii="Arial" w:hAnsi="Arial" w:cs="Arial"/>
          <w:color w:val="222222"/>
          <w:sz w:val="24"/>
          <w:szCs w:val="20"/>
          <w:shd w:val="clear" w:color="auto" w:fill="FFFFFF"/>
        </w:rPr>
        <w:t xml:space="preserve"> </w:t>
      </w:r>
      <w:r w:rsidRPr="00166E64">
        <w:rPr>
          <w:rFonts w:ascii="Times New Roman" w:hAnsi="Times New Roman" w:cs="Times New Roman"/>
          <w:color w:val="000000" w:themeColor="text1"/>
          <w:sz w:val="24"/>
        </w:rPr>
        <w:t xml:space="preserve"> </w:t>
      </w:r>
      <w:r w:rsidR="001D6ADA" w:rsidRPr="00166E64">
        <w:rPr>
          <w:rFonts w:ascii="Times New Roman" w:hAnsi="Times New Roman" w:cs="Times New Roman"/>
          <w:color w:val="000000" w:themeColor="text1"/>
          <w:sz w:val="24"/>
        </w:rPr>
        <w:t>outcomes</w:t>
      </w:r>
      <w:r w:rsidRPr="00166E64">
        <w:rPr>
          <w:rFonts w:ascii="Times New Roman" w:hAnsi="Times New Roman" w:cs="Times New Roman"/>
          <w:color w:val="000000" w:themeColor="text1"/>
          <w:sz w:val="24"/>
        </w:rPr>
        <w:t xml:space="preserve"> </w:t>
      </w:r>
      <w:r w:rsidR="001D6ADA" w:rsidRPr="00166E64">
        <w:rPr>
          <w:rFonts w:ascii="Times New Roman" w:hAnsi="Times New Roman" w:cs="Times New Roman"/>
          <w:color w:val="000000" w:themeColor="text1"/>
          <w:sz w:val="24"/>
        </w:rPr>
        <w:t>display</w:t>
      </w:r>
      <w:r w:rsidRPr="00166E64">
        <w:rPr>
          <w:rFonts w:ascii="Times New Roman" w:hAnsi="Times New Roman" w:cs="Times New Roman"/>
          <w:color w:val="000000" w:themeColor="text1"/>
          <w:sz w:val="24"/>
        </w:rPr>
        <w:t xml:space="preserve"> that the boosted versions of the are clearly superior to the ordinary (non-boosted) counterparts. The SVM-POLY employing AdaBoost was the overall classifier, with an F-measure of over 84% and accuracy of approximately 97%.</w:t>
      </w:r>
    </w:p>
    <w:p w14:paraId="52D32A5B" w14:textId="322C8095" w:rsidR="00F6273C" w:rsidRDefault="00BB7FA7" w:rsidP="00EC2D31">
      <w:pPr>
        <w:shd w:val="clear" w:color="auto" w:fill="FFFFFF"/>
        <w:spacing w:after="240" w:line="360" w:lineRule="auto"/>
        <w:jc w:val="both"/>
        <w:rPr>
          <w:rFonts w:ascii="Times New Roman" w:hAnsi="Times New Roman" w:cs="Times New Roman"/>
          <w:sz w:val="24"/>
        </w:rPr>
      </w:pPr>
      <w:hyperlink r:id="rId10" w:history="1">
        <w:proofErr w:type="spellStart"/>
        <w:r w:rsidR="00F6273C" w:rsidRPr="00F6273C">
          <w:rPr>
            <w:rStyle w:val="Hyperlink"/>
            <w:rFonts w:ascii="Times New Roman" w:hAnsi="Times New Roman" w:cs="Times New Roman"/>
            <w:b/>
            <w:color w:val="000000" w:themeColor="text1"/>
            <w:sz w:val="24"/>
            <w:szCs w:val="24"/>
            <w:u w:val="none"/>
            <w:shd w:val="clear" w:color="auto" w:fill="FFFFFF"/>
          </w:rPr>
          <w:t>Aayushi</w:t>
        </w:r>
        <w:proofErr w:type="spellEnd"/>
        <w:r w:rsidR="00F6273C" w:rsidRPr="00F6273C">
          <w:rPr>
            <w:rStyle w:val="Hyperlink"/>
            <w:rFonts w:ascii="Times New Roman" w:hAnsi="Times New Roman" w:cs="Times New Roman"/>
            <w:b/>
            <w:color w:val="000000" w:themeColor="text1"/>
            <w:sz w:val="24"/>
            <w:szCs w:val="24"/>
            <w:u w:val="none"/>
            <w:shd w:val="clear" w:color="auto" w:fill="FFFFFF"/>
          </w:rPr>
          <w:t xml:space="preserve"> Gandhi</w:t>
        </w:r>
      </w:hyperlink>
      <w:r w:rsidR="00F6273C" w:rsidRPr="00A2711C">
        <w:rPr>
          <w:rFonts w:ascii="Times New Roman" w:hAnsi="Times New Roman" w:cs="Times New Roman"/>
          <w:b/>
          <w:sz w:val="24"/>
          <w:szCs w:val="24"/>
        </w:rPr>
        <w:t>[7]:</w:t>
      </w:r>
      <w:r w:rsidR="00F6273C">
        <w:t xml:space="preserve"> </w:t>
      </w:r>
      <w:r w:rsidR="00F6273C" w:rsidRPr="00F26F5D">
        <w:rPr>
          <w:rFonts w:ascii="Times New Roman" w:hAnsi="Times New Roman" w:cs="Times New Roman"/>
          <w:sz w:val="24"/>
        </w:rPr>
        <w:t xml:space="preserve">In order to forecast telecom customer turnover, and deep   are investigated in. To predict whether a client will leave or stay, widely </w:t>
      </w:r>
      <w:r w:rsidR="0053022C" w:rsidRPr="00F26F5D">
        <w:rPr>
          <w:rFonts w:ascii="Times New Roman" w:hAnsi="Times New Roman" w:cs="Times New Roman"/>
          <w:sz w:val="24"/>
        </w:rPr>
        <w:t>castoff</w:t>
      </w:r>
      <w:r w:rsidR="00F6273C" w:rsidRPr="00F26F5D">
        <w:rPr>
          <w:rFonts w:ascii="Times New Roman" w:hAnsi="Times New Roman" w:cs="Times New Roman"/>
          <w:sz w:val="24"/>
        </w:rPr>
        <w:t xml:space="preserve"> like Random Forest Classifiers and SVMs are contrasted with somewhat more recent structures like XG</w:t>
      </w:r>
      <w:r w:rsidR="000D175F">
        <w:rPr>
          <w:rFonts w:ascii="Times New Roman" w:hAnsi="Times New Roman" w:cs="Times New Roman"/>
          <w:sz w:val="24"/>
        </w:rPr>
        <w:t xml:space="preserve"> </w:t>
      </w:r>
      <w:r w:rsidR="00F6273C" w:rsidRPr="00F26F5D">
        <w:rPr>
          <w:rFonts w:ascii="Times New Roman" w:hAnsi="Times New Roman" w:cs="Times New Roman"/>
          <w:sz w:val="24"/>
        </w:rPr>
        <w:t xml:space="preserve">Boost and Deep Neural networks. By running   via a </w:t>
      </w:r>
      <w:r w:rsidR="001D6ADA" w:rsidRPr="00F26F5D">
        <w:rPr>
          <w:rFonts w:ascii="Times New Roman" w:hAnsi="Times New Roman" w:cs="Times New Roman"/>
          <w:sz w:val="24"/>
        </w:rPr>
        <w:t>network</w:t>
      </w:r>
      <w:r w:rsidR="00F6273C" w:rsidRPr="00F26F5D">
        <w:rPr>
          <w:rFonts w:ascii="Times New Roman" w:hAnsi="Times New Roman" w:cs="Times New Roman"/>
          <w:sz w:val="24"/>
        </w:rPr>
        <w:t xml:space="preserve"> search, the effectiveness of the is further investigated.</w:t>
      </w:r>
      <w:r w:rsidR="00751830">
        <w:rPr>
          <w:rFonts w:ascii="Times New Roman" w:hAnsi="Times New Roman" w:cs="Times New Roman"/>
          <w:sz w:val="24"/>
        </w:rPr>
        <w:t xml:space="preserve"> </w:t>
      </w:r>
      <w:r w:rsidR="00F6273C" w:rsidRPr="00F26F5D">
        <w:rPr>
          <w:rFonts w:ascii="Times New Roman" w:hAnsi="Times New Roman" w:cs="Times New Roman"/>
          <w:sz w:val="24"/>
        </w:rPr>
        <w:t xml:space="preserve"> From </w:t>
      </w:r>
      <w:r w:rsidR="00F6273C" w:rsidRPr="00F26F5D">
        <w:rPr>
          <w:rFonts w:ascii="Times New Roman" w:hAnsi="Times New Roman" w:cs="Times New Roman"/>
          <w:sz w:val="24"/>
        </w:rPr>
        <w:lastRenderedPageBreak/>
        <w:t>experiment, it can</w:t>
      </w:r>
      <w:r w:rsidR="00196B24">
        <w:rPr>
          <w:rFonts w:ascii="Times New Roman" w:hAnsi="Times New Roman" w:cs="Times New Roman"/>
          <w:sz w:val="24"/>
        </w:rPr>
        <w:t xml:space="preserve"> </w:t>
      </w:r>
      <w:proofErr w:type="gramStart"/>
      <w:r w:rsidR="00F6273C" w:rsidRPr="00F26F5D">
        <w:rPr>
          <w:rFonts w:ascii="Times New Roman" w:hAnsi="Times New Roman" w:cs="Times New Roman"/>
          <w:sz w:val="24"/>
        </w:rPr>
        <w:t>concluded</w:t>
      </w:r>
      <w:proofErr w:type="gramEnd"/>
      <w:r w:rsidR="00196B24">
        <w:rPr>
          <w:rFonts w:ascii="Times New Roman" w:hAnsi="Times New Roman" w:cs="Times New Roman"/>
          <w:sz w:val="24"/>
        </w:rPr>
        <w:t xml:space="preserve"> </w:t>
      </w:r>
      <w:r w:rsidR="00F6273C" w:rsidRPr="00F26F5D">
        <w:rPr>
          <w:rFonts w:ascii="Times New Roman" w:hAnsi="Times New Roman" w:cs="Times New Roman"/>
          <w:sz w:val="24"/>
        </w:rPr>
        <w:t xml:space="preserve">that the Random Forest model, which has a prediction accuracy of 90.96% on the testing data </w:t>
      </w:r>
      <w:r w:rsidR="001D6ADA" w:rsidRPr="00F26F5D">
        <w:rPr>
          <w:rFonts w:ascii="Times New Roman" w:hAnsi="Times New Roman" w:cs="Times New Roman"/>
          <w:sz w:val="24"/>
        </w:rPr>
        <w:t>previous</w:t>
      </w:r>
      <w:r w:rsidR="00F6273C" w:rsidRPr="00F26F5D">
        <w:rPr>
          <w:rFonts w:ascii="Times New Roman" w:hAnsi="Times New Roman" w:cs="Times New Roman"/>
          <w:sz w:val="24"/>
        </w:rPr>
        <w:t xml:space="preserve"> to search, performs the for specific use case.</w:t>
      </w:r>
    </w:p>
    <w:p w14:paraId="6E853B5C" w14:textId="532A4946" w:rsidR="007B6CAC" w:rsidRPr="00A907DB" w:rsidRDefault="007B6CAC" w:rsidP="007B6CAC">
      <w:pPr>
        <w:spacing w:line="360" w:lineRule="auto"/>
        <w:jc w:val="both"/>
        <w:rPr>
          <w:rFonts w:ascii="Times New Roman" w:hAnsi="Times New Roman" w:cs="Times New Roman"/>
          <w:sz w:val="24"/>
          <w:szCs w:val="24"/>
        </w:rPr>
      </w:pPr>
      <w:r w:rsidRPr="00083540">
        <w:rPr>
          <w:rFonts w:ascii="Times New Roman" w:hAnsi="Times New Roman" w:cs="Times New Roman"/>
          <w:b/>
          <w:sz w:val="24"/>
          <w:szCs w:val="24"/>
        </w:rPr>
        <w:t xml:space="preserve">E. A. </w:t>
      </w:r>
      <w:proofErr w:type="spellStart"/>
      <w:r w:rsidRPr="00083540">
        <w:rPr>
          <w:rFonts w:ascii="Times New Roman" w:hAnsi="Times New Roman" w:cs="Times New Roman"/>
          <w:b/>
          <w:sz w:val="24"/>
          <w:szCs w:val="24"/>
        </w:rPr>
        <w:t>Oghojafor</w:t>
      </w:r>
      <w:proofErr w:type="spellEnd"/>
      <w:r w:rsidRPr="00083540">
        <w:rPr>
          <w:rFonts w:ascii="Times New Roman" w:hAnsi="Times New Roman" w:cs="Times New Roman"/>
          <w:b/>
          <w:sz w:val="24"/>
          <w:szCs w:val="24"/>
        </w:rPr>
        <w:t xml:space="preserve"> et al [</w:t>
      </w:r>
      <w:r>
        <w:rPr>
          <w:rFonts w:ascii="Times New Roman" w:hAnsi="Times New Roman" w:cs="Times New Roman"/>
          <w:b/>
          <w:sz w:val="24"/>
          <w:szCs w:val="24"/>
        </w:rPr>
        <w:t>8</w:t>
      </w:r>
      <w:r w:rsidRPr="00083540">
        <w:rPr>
          <w:rFonts w:ascii="Times New Roman" w:hAnsi="Times New Roman" w:cs="Times New Roman"/>
          <w:b/>
          <w:sz w:val="24"/>
          <w:szCs w:val="24"/>
        </w:rPr>
        <w:t xml:space="preserve">]: </w:t>
      </w:r>
      <w:r w:rsidRPr="00083540">
        <w:rPr>
          <w:rFonts w:ascii="Times New Roman" w:hAnsi="Times New Roman" w:cs="Times New Roman"/>
          <w:sz w:val="24"/>
          <w:szCs w:val="24"/>
        </w:rPr>
        <w:t>By examining the factors that lead subscribers to switch from one service provider to another, this study uses logistic regression to investigate the impact of socio-economic factors on customer attrition</w:t>
      </w:r>
      <w:r w:rsidRPr="00A907DB">
        <w:rPr>
          <w:rFonts w:ascii="Times New Roman" w:hAnsi="Times New Roman" w:cs="Times New Roman"/>
          <w:sz w:val="24"/>
          <w:szCs w:val="24"/>
        </w:rPr>
        <w:t>.</w:t>
      </w:r>
      <w:r w:rsidR="00A907DB">
        <w:rPr>
          <w:rFonts w:ascii="Times New Roman" w:hAnsi="Times New Roman" w:cs="Times New Roman"/>
          <w:sz w:val="24"/>
          <w:szCs w:val="24"/>
        </w:rPr>
        <w:t xml:space="preserve"> </w:t>
      </w:r>
      <w:proofErr w:type="gramStart"/>
      <w:r w:rsidRPr="00A907DB">
        <w:rPr>
          <w:rFonts w:ascii="Times New Roman" w:hAnsi="Times New Roman" w:cs="Times New Roman"/>
          <w:sz w:val="24"/>
          <w:szCs w:val="24"/>
        </w:rPr>
        <w:t>Therefore</w:t>
      </w:r>
      <w:proofErr w:type="gramEnd"/>
      <w:r w:rsidRPr="00A907DB">
        <w:rPr>
          <w:rFonts w:ascii="Times New Roman" w:hAnsi="Times New Roman" w:cs="Times New Roman"/>
          <w:sz w:val="24"/>
          <w:szCs w:val="24"/>
        </w:rPr>
        <w:t xml:space="preserve"> retaining customer has becomes a priority for most enterprise and there are compelling arguments for managers to carefully consider the factors that might increase customer’s retention rate.</w:t>
      </w:r>
    </w:p>
    <w:p w14:paraId="5677AA2E" w14:textId="106D7E7D" w:rsidR="00EF2CEA" w:rsidRDefault="00EF2CEA" w:rsidP="007B6CAC">
      <w:pPr>
        <w:spacing w:line="360" w:lineRule="auto"/>
        <w:jc w:val="both"/>
        <w:rPr>
          <w:rFonts w:ascii="Times New Roman" w:hAnsi="Times New Roman" w:cs="Times New Roman"/>
          <w:sz w:val="24"/>
        </w:rPr>
      </w:pPr>
      <w:r w:rsidRPr="00EF2CEA">
        <w:rPr>
          <w:b/>
          <w:sz w:val="24"/>
        </w:rPr>
        <w:t xml:space="preserve">B. E. A. </w:t>
      </w:r>
      <w:proofErr w:type="spellStart"/>
      <w:r w:rsidRPr="00EF2CEA">
        <w:rPr>
          <w:b/>
          <w:sz w:val="24"/>
        </w:rPr>
        <w:t>Oghojafor</w:t>
      </w:r>
      <w:proofErr w:type="spellEnd"/>
      <w:r w:rsidRPr="00EF2CEA">
        <w:rPr>
          <w:b/>
          <w:sz w:val="24"/>
        </w:rPr>
        <w:t xml:space="preserve"> et al [9]:</w:t>
      </w:r>
      <w:r w:rsidR="00F92053">
        <w:rPr>
          <w:b/>
          <w:sz w:val="24"/>
        </w:rPr>
        <w:t xml:space="preserve"> </w:t>
      </w:r>
      <w:r w:rsidR="003801D2" w:rsidRPr="003801D2">
        <w:rPr>
          <w:rFonts w:ascii="Times New Roman" w:hAnsi="Times New Roman" w:cs="Times New Roman"/>
          <w:sz w:val="24"/>
        </w:rPr>
        <w:t>In this study, logistic regression serves as a robust analytical tool to delve into the intricate web of socio-economic factors influencing customer attrition in the telecommunications industry. The research is dedicated to understanding the dynamics that prompt subscribers to switch from one service provider to another, which is a paramount concern in this highly competitive market. Logistic regression is an ideal choice for this analysis as it allows for the examination of binary outcomes, which, in this context, corresponds to whether a customer will churn or not. By considering socio-economic factors such as income, education, employment status, and geographical location, the study aims to unravel the underlying drivers of attrition. Through the insights provided by logistic regression, the research not only sheds light on the impact of these factors but also provides actionable intelligence for telco providers, enabling them to adapt and tailor their strategies to meet the evolving needs and expectations of their customers. Ultimately, this analysis contributes to the development of more customer-centric solutions, enhanced retention efforts, and a deeper understanding of the intricate interplay between socio-economic variables and customer attrition in the dynamic telecommunications landscape.</w:t>
      </w:r>
    </w:p>
    <w:p w14:paraId="40D08F96" w14:textId="0744E01C" w:rsidR="00365863" w:rsidRDefault="00365863" w:rsidP="0063693E">
      <w:pPr>
        <w:spacing w:line="360" w:lineRule="auto"/>
        <w:jc w:val="both"/>
        <w:rPr>
          <w:rFonts w:ascii="Times New Roman" w:hAnsi="Times New Roman" w:cs="Times New Roman"/>
          <w:sz w:val="24"/>
        </w:rPr>
      </w:pPr>
      <w:proofErr w:type="spellStart"/>
      <w:r w:rsidRPr="00365863">
        <w:rPr>
          <w:rFonts w:ascii="Times New Roman" w:hAnsi="Times New Roman" w:cs="Times New Roman"/>
          <w:b/>
          <w:sz w:val="24"/>
        </w:rPr>
        <w:t>Junxiang</w:t>
      </w:r>
      <w:proofErr w:type="spellEnd"/>
      <w:r w:rsidRPr="00365863">
        <w:rPr>
          <w:rFonts w:ascii="Times New Roman" w:hAnsi="Times New Roman" w:cs="Times New Roman"/>
          <w:b/>
          <w:sz w:val="24"/>
        </w:rPr>
        <w:t xml:space="preserve"> Lu [10]:</w:t>
      </w:r>
      <w:r w:rsidRPr="00365863">
        <w:rPr>
          <w:rFonts w:ascii="Times New Roman" w:hAnsi="Times New Roman" w:cs="Times New Roman"/>
          <w:sz w:val="24"/>
        </w:rPr>
        <w:t xml:space="preserve"> In this research endeavor, we leverage survival analysis techniques to construct a comprehensive customer survival curve, facilitating the calculation of customer lifetime value. This innovative approach extends our understanding of customer behavior, enabling businesses to make informed decisions regarding customer retention strategies and long-term profitability. By applying survival analysis to estimate customer longevity, we contribute valuable insights to the field of customer relationship management.</w:t>
      </w:r>
    </w:p>
    <w:p w14:paraId="54C31A7C" w14:textId="77777777" w:rsidR="003801D2" w:rsidRPr="003801D2" w:rsidRDefault="0063693E" w:rsidP="003801D2">
      <w:pPr>
        <w:spacing w:line="360" w:lineRule="auto"/>
        <w:jc w:val="both"/>
        <w:rPr>
          <w:rFonts w:ascii="Times New Roman" w:hAnsi="Times New Roman" w:cs="Times New Roman"/>
          <w:color w:val="222222"/>
          <w:sz w:val="24"/>
          <w:szCs w:val="20"/>
          <w:shd w:val="clear" w:color="auto" w:fill="FFFFFF"/>
        </w:rPr>
      </w:pPr>
      <w:r w:rsidRPr="00C94D0E">
        <w:rPr>
          <w:rFonts w:ascii="Times New Roman" w:hAnsi="Times New Roman" w:cs="Times New Roman"/>
          <w:b/>
          <w:color w:val="222222"/>
          <w:sz w:val="24"/>
          <w:szCs w:val="20"/>
          <w:shd w:val="clear" w:color="auto" w:fill="FFFFFF"/>
        </w:rPr>
        <w:t>Al-</w:t>
      </w:r>
      <w:proofErr w:type="spellStart"/>
      <w:r w:rsidRPr="00C94D0E">
        <w:rPr>
          <w:rFonts w:ascii="Times New Roman" w:hAnsi="Times New Roman" w:cs="Times New Roman"/>
          <w:b/>
          <w:color w:val="222222"/>
          <w:sz w:val="24"/>
          <w:szCs w:val="20"/>
          <w:shd w:val="clear" w:color="auto" w:fill="FFFFFF"/>
        </w:rPr>
        <w:t>Shammari</w:t>
      </w:r>
      <w:proofErr w:type="spellEnd"/>
      <w:r w:rsidR="00C94D0E" w:rsidRPr="00C94D0E">
        <w:rPr>
          <w:rFonts w:ascii="Times New Roman" w:hAnsi="Times New Roman" w:cs="Times New Roman"/>
          <w:b/>
          <w:color w:val="222222"/>
          <w:sz w:val="24"/>
          <w:szCs w:val="20"/>
          <w:shd w:val="clear" w:color="auto" w:fill="FFFFFF"/>
        </w:rPr>
        <w:t xml:space="preserve"> [12]:</w:t>
      </w:r>
      <w:r w:rsidR="00C94D0E" w:rsidRPr="00C94D0E">
        <w:rPr>
          <w:rFonts w:ascii="Arial" w:hAnsi="Arial" w:cs="Arial"/>
          <w:color w:val="222222"/>
          <w:sz w:val="24"/>
          <w:szCs w:val="20"/>
          <w:shd w:val="clear" w:color="auto" w:fill="FFFFFF"/>
        </w:rPr>
        <w:t xml:space="preserve"> </w:t>
      </w:r>
      <w:r w:rsidR="003801D2" w:rsidRPr="003801D2">
        <w:rPr>
          <w:rFonts w:ascii="Times New Roman" w:hAnsi="Times New Roman" w:cs="Times New Roman"/>
          <w:color w:val="222222"/>
          <w:sz w:val="24"/>
          <w:szCs w:val="20"/>
          <w:shd w:val="clear" w:color="auto" w:fill="FFFFFF"/>
        </w:rPr>
        <w:t xml:space="preserve">The primary objective of this research is to offer invaluable insights to the telecommunications company by harnessing predictive analytics and optimization techniques to </w:t>
      </w:r>
      <w:r w:rsidR="003801D2" w:rsidRPr="003801D2">
        <w:rPr>
          <w:rFonts w:ascii="Times New Roman" w:hAnsi="Times New Roman" w:cs="Times New Roman"/>
          <w:color w:val="222222"/>
          <w:sz w:val="24"/>
          <w:szCs w:val="20"/>
          <w:shd w:val="clear" w:color="auto" w:fill="FFFFFF"/>
        </w:rPr>
        <w:lastRenderedPageBreak/>
        <w:t xml:space="preserve">enhance customer satisfaction. In today's fiercely competitive telecommunications industry, customer satisfaction is not just a priority but a critical determinant of a company's success. By developing predictive models to forecast and understand customer satisfaction, the company can gain a proactive edge in addressing potential issues and improving service quality. This enables the refinement of both customer service experiences and overall service offerings, fostering a more customer-centric approach. By identifying patterns and factors that influence customer satisfaction, the company can tailor its services, personalized communication, and support initiatives to meet individual customer needs. This proactive stance not only strengthens customer loyalty but also drives customer advocacy, ultimately solidifying the company's position in the market. In a landscape </w:t>
      </w:r>
      <w:proofErr w:type="gramStart"/>
      <w:r w:rsidR="003801D2" w:rsidRPr="003801D2">
        <w:rPr>
          <w:rFonts w:ascii="Times New Roman" w:hAnsi="Times New Roman" w:cs="Times New Roman"/>
          <w:color w:val="222222"/>
          <w:sz w:val="24"/>
          <w:szCs w:val="20"/>
          <w:shd w:val="clear" w:color="auto" w:fill="FFFFFF"/>
        </w:rPr>
        <w:t>where</w:t>
      </w:r>
      <w:proofErr w:type="gramEnd"/>
      <w:r w:rsidR="003801D2" w:rsidRPr="003801D2">
        <w:rPr>
          <w:rFonts w:ascii="Times New Roman" w:hAnsi="Times New Roman" w:cs="Times New Roman"/>
          <w:color w:val="222222"/>
          <w:sz w:val="24"/>
          <w:szCs w:val="20"/>
          <w:shd w:val="clear" w:color="auto" w:fill="FFFFFF"/>
        </w:rPr>
        <w:t xml:space="preserve"> superior service quality and customer-centricity are paramount, this research aims to empower the institution to thrive by delivering exceptional value to its customers.</w:t>
      </w:r>
    </w:p>
    <w:p w14:paraId="70C727DE" w14:textId="087A3EAD" w:rsidR="00C94D0E" w:rsidRPr="00D53170" w:rsidRDefault="00D53170" w:rsidP="00C94D0E">
      <w:pPr>
        <w:spacing w:line="360" w:lineRule="auto"/>
        <w:jc w:val="both"/>
        <w:rPr>
          <w:sz w:val="24"/>
        </w:rPr>
      </w:pPr>
      <w:r w:rsidRPr="00D53170">
        <w:rPr>
          <w:rFonts w:ascii="Times New Roman" w:hAnsi="Times New Roman" w:cs="Times New Roman"/>
          <w:b/>
          <w:color w:val="222222"/>
          <w:sz w:val="24"/>
          <w:szCs w:val="20"/>
          <w:shd w:val="clear" w:color="auto" w:fill="FFFFFF"/>
        </w:rPr>
        <w:t>King</w:t>
      </w:r>
      <w:r w:rsidR="00D90FA7">
        <w:rPr>
          <w:rFonts w:ascii="Times New Roman" w:hAnsi="Times New Roman" w:cs="Times New Roman"/>
          <w:b/>
          <w:color w:val="222222"/>
          <w:sz w:val="24"/>
          <w:szCs w:val="20"/>
          <w:shd w:val="clear" w:color="auto" w:fill="FFFFFF"/>
        </w:rPr>
        <w:t xml:space="preserve"> </w:t>
      </w:r>
      <w:r w:rsidRPr="00D53170">
        <w:rPr>
          <w:rFonts w:ascii="Times New Roman" w:hAnsi="Times New Roman" w:cs="Times New Roman"/>
          <w:b/>
          <w:color w:val="222222"/>
          <w:sz w:val="24"/>
          <w:szCs w:val="20"/>
          <w:shd w:val="clear" w:color="auto" w:fill="FFFFFF"/>
        </w:rPr>
        <w:t>[13]:</w:t>
      </w:r>
      <w:r w:rsidRPr="00D53170">
        <w:rPr>
          <w:rFonts w:ascii="Arial" w:hAnsi="Arial" w:cs="Arial"/>
          <w:color w:val="222222"/>
          <w:sz w:val="24"/>
          <w:szCs w:val="20"/>
          <w:shd w:val="clear" w:color="auto" w:fill="FFFFFF"/>
        </w:rPr>
        <w:t xml:space="preserve"> </w:t>
      </w:r>
      <w:r w:rsidR="00E57437" w:rsidRPr="00D53170">
        <w:rPr>
          <w:sz w:val="24"/>
        </w:rPr>
        <w:t>Customer lifetime value (CLV) serves as a critical metric for mobile telecommunications companies, aiding management in strategic decision-making regarding customer retention. By understanding the CLV, companies can allocate their resources effectively to incentivize account holders to stay. One proactive approach is the implementation of loyalty programs, which not only reduce the likelihood of customer churn but also foster stronger brand-customer relationships. This literature review highlights the significance of CLV as a tool for optimizing expenditure and underscores the role of loyalty programs as a viable strategy to enhance customer retention in the competitive mobile telecommunications industry.</w:t>
      </w:r>
    </w:p>
    <w:p w14:paraId="50FE892C" w14:textId="2799355E" w:rsidR="000D175F" w:rsidRDefault="000D175F" w:rsidP="000D175F">
      <w:pPr>
        <w:jc w:val="center"/>
        <w:rPr>
          <w:rFonts w:ascii="Times New Roman" w:hAnsi="Times New Roman" w:cs="Times New Roman"/>
          <w:b/>
          <w:bCs/>
          <w:color w:val="333333"/>
          <w:sz w:val="28"/>
          <w:szCs w:val="28"/>
          <w:shd w:val="clear" w:color="auto" w:fill="FFFFFF"/>
        </w:rPr>
      </w:pPr>
      <w:r w:rsidRPr="004B0608">
        <w:rPr>
          <w:rFonts w:ascii="Times New Roman" w:hAnsi="Times New Roman" w:cs="Times New Roman"/>
          <w:b/>
          <w:bCs/>
          <w:color w:val="333333"/>
          <w:sz w:val="28"/>
          <w:szCs w:val="28"/>
          <w:shd w:val="clear" w:color="auto" w:fill="FFFFFF"/>
        </w:rPr>
        <w:t>III. PROBLEM STATEMENT</w:t>
      </w:r>
    </w:p>
    <w:p w14:paraId="2C8DA4F8" w14:textId="361C3353" w:rsidR="000D175F" w:rsidRPr="00196B24" w:rsidRDefault="000D175F" w:rsidP="00F6273C">
      <w:pPr>
        <w:pStyle w:val="ListParagraph"/>
        <w:rPr>
          <w:rFonts w:ascii="Times New Roman" w:hAnsi="Times New Roman" w:cs="Times New Roman"/>
          <w:sz w:val="2"/>
          <w:szCs w:val="36"/>
        </w:rPr>
      </w:pPr>
    </w:p>
    <w:p w14:paraId="1F17BDDF" w14:textId="26B0C94D" w:rsidR="00A34653" w:rsidRPr="00D95D9B" w:rsidRDefault="00FB4490" w:rsidP="00D95D9B">
      <w:pPr>
        <w:spacing w:line="360" w:lineRule="auto"/>
        <w:jc w:val="both"/>
        <w:rPr>
          <w:rFonts w:ascii="Times New Roman" w:hAnsi="Times New Roman" w:cs="Times New Roman"/>
          <w:sz w:val="24"/>
        </w:rPr>
      </w:pPr>
      <w:r w:rsidRPr="00FB4490">
        <w:rPr>
          <w:rFonts w:ascii="Times New Roman" w:hAnsi="Times New Roman" w:cs="Times New Roman"/>
          <w:sz w:val="24"/>
        </w:rPr>
        <w:t>The telecommunications industry is experiencing a constant battle to retain its customer base, as customer attrition, often referred to as churn, poses a significant challenge. This problem statement focuses on the critical issue of customer attrition in the telecommunication sector, where customers frequently switch between service providers due to various factors such as pricing, service quality, and competitive offerings. To address this challenge, it is imperative to develop a comprehensive understanding of customer churn, including its causes, patterns, and predictive indicators.</w:t>
      </w:r>
      <w:r w:rsidR="009346D6">
        <w:rPr>
          <w:rFonts w:ascii="Times New Roman" w:hAnsi="Times New Roman" w:cs="Times New Roman"/>
          <w:sz w:val="24"/>
        </w:rPr>
        <w:t xml:space="preserve"> </w:t>
      </w:r>
      <w:r w:rsidRPr="00FB4490">
        <w:rPr>
          <w:rFonts w:ascii="Times New Roman" w:hAnsi="Times New Roman" w:cs="Times New Roman"/>
          <w:sz w:val="24"/>
        </w:rPr>
        <w:t xml:space="preserve">The primary objective of this study is to estimate and predict customer attrition in the telecommunications industry, identifying key drivers of churn and implementing effective strategies to mitigate it. The research aims to answer critical questions such as: What are the </w:t>
      </w:r>
      <w:r w:rsidRPr="00FB4490">
        <w:rPr>
          <w:rFonts w:ascii="Times New Roman" w:hAnsi="Times New Roman" w:cs="Times New Roman"/>
          <w:sz w:val="24"/>
        </w:rPr>
        <w:lastRenderedPageBreak/>
        <w:t xml:space="preserve">primary reasons for customers leaving their current telecom providers? How can historical data and customer behavior patterns be leveraged to predict potential churn? What proactive measures can </w:t>
      </w:r>
      <w:proofErr w:type="spellStart"/>
      <w:r w:rsidRPr="00FB4490">
        <w:rPr>
          <w:rFonts w:ascii="Times New Roman" w:hAnsi="Times New Roman" w:cs="Times New Roman"/>
          <w:sz w:val="24"/>
        </w:rPr>
        <w:t>telcos</w:t>
      </w:r>
      <w:proofErr w:type="spellEnd"/>
      <w:r w:rsidRPr="00FB4490">
        <w:rPr>
          <w:rFonts w:ascii="Times New Roman" w:hAnsi="Times New Roman" w:cs="Times New Roman"/>
          <w:sz w:val="24"/>
        </w:rPr>
        <w:t xml:space="preserve"> take to reduce attrition rates, increase customer loyalty, and enhance overall profitability?</w:t>
      </w:r>
      <w:r w:rsidR="009346D6">
        <w:rPr>
          <w:rFonts w:ascii="Times New Roman" w:hAnsi="Times New Roman" w:cs="Times New Roman"/>
          <w:sz w:val="24"/>
        </w:rPr>
        <w:t xml:space="preserve"> </w:t>
      </w:r>
      <w:r w:rsidRPr="00FB4490">
        <w:rPr>
          <w:rFonts w:ascii="Times New Roman" w:hAnsi="Times New Roman" w:cs="Times New Roman"/>
          <w:sz w:val="24"/>
        </w:rPr>
        <w:t xml:space="preserve">This research endeavor involves the analysis of large datasets, employing advanced data analytics and machine learning techniques to build predictive models that can anticipate customer churn. By achieving a deeper understanding of the factors influencing attrition and implementing proactive measures, such as personalized offers, improved customer service, and tailored marketing campaigns, telecommunications companies can reduce customer churn, enhance customer retention, and ultimately improve their bottom line. The insights gained from this study can be invaluable for </w:t>
      </w:r>
      <w:proofErr w:type="spellStart"/>
      <w:r w:rsidRPr="00FB4490">
        <w:rPr>
          <w:rFonts w:ascii="Times New Roman" w:hAnsi="Times New Roman" w:cs="Times New Roman"/>
          <w:sz w:val="24"/>
        </w:rPr>
        <w:t>telcos</w:t>
      </w:r>
      <w:proofErr w:type="spellEnd"/>
      <w:r w:rsidRPr="00FB4490">
        <w:rPr>
          <w:rFonts w:ascii="Times New Roman" w:hAnsi="Times New Roman" w:cs="Times New Roman"/>
          <w:sz w:val="24"/>
        </w:rPr>
        <w:t xml:space="preserve"> in the highly competitive telecommunications market, helping them stay ahead of the curve and maintain a loyal and satisfied customer base.</w:t>
      </w:r>
    </w:p>
    <w:p w14:paraId="02B9A569" w14:textId="6750B408" w:rsidR="00A05EA7" w:rsidRDefault="00840EC3" w:rsidP="00FB4490">
      <w:pPr>
        <w:spacing w:line="360" w:lineRule="auto"/>
        <w:jc w:val="center"/>
        <w:rPr>
          <w:rFonts w:ascii="Times New Roman" w:hAnsi="Times New Roman" w:cs="Times New Roman"/>
          <w:b/>
          <w:sz w:val="28"/>
        </w:rPr>
      </w:pPr>
      <w:r>
        <w:rPr>
          <w:rFonts w:ascii="Times New Roman" w:hAnsi="Times New Roman" w:cs="Times New Roman"/>
          <w:b/>
          <w:sz w:val="28"/>
        </w:rPr>
        <w:t xml:space="preserve">IV. </w:t>
      </w:r>
      <w:r w:rsidR="00C95C83">
        <w:rPr>
          <w:rFonts w:ascii="Times New Roman" w:hAnsi="Times New Roman" w:cs="Times New Roman"/>
          <w:b/>
          <w:sz w:val="28"/>
        </w:rPr>
        <w:t>EXISTING</w:t>
      </w:r>
      <w:r w:rsidR="00A05EA7" w:rsidRPr="00A05EA7">
        <w:rPr>
          <w:rFonts w:ascii="Times New Roman" w:hAnsi="Times New Roman" w:cs="Times New Roman"/>
          <w:b/>
          <w:sz w:val="28"/>
        </w:rPr>
        <w:t xml:space="preserve"> </w:t>
      </w:r>
      <w:r>
        <w:rPr>
          <w:rFonts w:ascii="Times New Roman" w:hAnsi="Times New Roman" w:cs="Times New Roman"/>
          <w:b/>
          <w:sz w:val="28"/>
        </w:rPr>
        <w:t>SYSTEM</w:t>
      </w:r>
    </w:p>
    <w:p w14:paraId="3C8157C8" w14:textId="77777777" w:rsidR="009346D6" w:rsidRPr="009346D6" w:rsidRDefault="009346D6" w:rsidP="009346D6">
      <w:pPr>
        <w:spacing w:line="360" w:lineRule="auto"/>
        <w:jc w:val="both"/>
        <w:rPr>
          <w:rFonts w:ascii="Times New Roman" w:hAnsi="Times New Roman" w:cs="Times New Roman"/>
          <w:sz w:val="24"/>
        </w:rPr>
      </w:pPr>
      <w:r w:rsidRPr="009346D6">
        <w:rPr>
          <w:rFonts w:ascii="Times New Roman" w:hAnsi="Times New Roman" w:cs="Times New Roman"/>
          <w:sz w:val="24"/>
        </w:rPr>
        <w:t xml:space="preserve">One existing work in the field of "Customer Attrition Estimate for </w:t>
      </w:r>
      <w:proofErr w:type="spellStart"/>
      <w:r w:rsidRPr="009346D6">
        <w:rPr>
          <w:rFonts w:ascii="Times New Roman" w:hAnsi="Times New Roman" w:cs="Times New Roman"/>
          <w:sz w:val="24"/>
        </w:rPr>
        <w:t>Telcos</w:t>
      </w:r>
      <w:proofErr w:type="spellEnd"/>
      <w:r w:rsidRPr="009346D6">
        <w:rPr>
          <w:rFonts w:ascii="Times New Roman" w:hAnsi="Times New Roman" w:cs="Times New Roman"/>
          <w:sz w:val="24"/>
        </w:rPr>
        <w:t>" that provides valuable insights and strategies for mitigating customer churn is a research paper titled "Predictive Modeling for Telco Customer Attrition: A Comprehensive Approach."</w:t>
      </w:r>
    </w:p>
    <w:p w14:paraId="358FBB28" w14:textId="7EF0A844" w:rsidR="009346D6" w:rsidRPr="009346D6" w:rsidRDefault="009346D6" w:rsidP="009346D6">
      <w:pPr>
        <w:spacing w:line="360" w:lineRule="auto"/>
        <w:jc w:val="both"/>
        <w:rPr>
          <w:rFonts w:ascii="Times New Roman" w:hAnsi="Times New Roman" w:cs="Times New Roman"/>
          <w:sz w:val="24"/>
        </w:rPr>
      </w:pPr>
      <w:r w:rsidRPr="009346D6">
        <w:rPr>
          <w:rFonts w:ascii="Times New Roman" w:hAnsi="Times New Roman" w:cs="Times New Roman"/>
          <w:sz w:val="24"/>
        </w:rPr>
        <w:t>In this research, the authors present a comprehensive analysis of customer attrition, a critical concern for telecommunications companies, and propose an advanced predictive modeling framework to estimate and manage customer churn effectively. The study involves a thorough examination of customer behavior, historical data, and key performance indicators in the telecommunications industry. The research leverages a diverse range of machine learning and statistical techniques to predict customer attrition with a high degree of accuracy.</w:t>
      </w:r>
      <w:r>
        <w:rPr>
          <w:rFonts w:ascii="Times New Roman" w:hAnsi="Times New Roman" w:cs="Times New Roman"/>
          <w:sz w:val="24"/>
        </w:rPr>
        <w:t xml:space="preserve"> </w:t>
      </w:r>
      <w:r w:rsidRPr="009346D6">
        <w:rPr>
          <w:rFonts w:ascii="Times New Roman" w:hAnsi="Times New Roman" w:cs="Times New Roman"/>
          <w:sz w:val="24"/>
        </w:rPr>
        <w:t>The study begins by detailing the importance of customer attrition for telecom service providers, emphasizing its financial implications and its impact on customer loyalty and revenue. The authors analyze several factors that contribute to customer churn, including billing issues, service quality, competitive pressures, and customer satisfaction. By identifying these factors, the research establishes the basis for developing predictive models.</w:t>
      </w:r>
      <w:r>
        <w:rPr>
          <w:rFonts w:ascii="Times New Roman" w:hAnsi="Times New Roman" w:cs="Times New Roman"/>
          <w:sz w:val="24"/>
        </w:rPr>
        <w:t xml:space="preserve"> </w:t>
      </w:r>
      <w:r w:rsidRPr="009346D6">
        <w:rPr>
          <w:rFonts w:ascii="Times New Roman" w:hAnsi="Times New Roman" w:cs="Times New Roman"/>
          <w:sz w:val="24"/>
        </w:rPr>
        <w:t>The research also delves into the methodology used for creating predictive models, which includes data preprocessing, feature selection, and model evaluation. The authors explore various machine learning algorithms, such as logistic regression, decision trees, random forests, and neural networks, to find the most effective model for predicting customer attrition in the Telco industry.</w:t>
      </w:r>
    </w:p>
    <w:p w14:paraId="31978E27" w14:textId="12CC0D33" w:rsidR="009346D6" w:rsidRDefault="009346D6" w:rsidP="009346D6">
      <w:pPr>
        <w:spacing w:line="360" w:lineRule="auto"/>
        <w:jc w:val="both"/>
        <w:rPr>
          <w:rFonts w:ascii="Times New Roman" w:hAnsi="Times New Roman" w:cs="Times New Roman"/>
          <w:sz w:val="24"/>
        </w:rPr>
      </w:pPr>
      <w:r w:rsidRPr="009346D6">
        <w:rPr>
          <w:rFonts w:ascii="Times New Roman" w:hAnsi="Times New Roman" w:cs="Times New Roman"/>
          <w:sz w:val="24"/>
        </w:rPr>
        <w:lastRenderedPageBreak/>
        <w:t>Furthermore, the paper discusses the importance of interpreting model results and how actionable insights can be derived from the predictive models. It highlights strategies to reduce customer attrition by targeting specific customer segments and personalizing retention efforts. These strategies may include tailored marketing campaigns, customer support improvements, and product/service enhancements.</w:t>
      </w:r>
      <w:r>
        <w:rPr>
          <w:rFonts w:ascii="Times New Roman" w:hAnsi="Times New Roman" w:cs="Times New Roman"/>
          <w:sz w:val="24"/>
        </w:rPr>
        <w:t xml:space="preserve"> </w:t>
      </w:r>
      <w:r w:rsidRPr="009346D6">
        <w:rPr>
          <w:rFonts w:ascii="Times New Roman" w:hAnsi="Times New Roman" w:cs="Times New Roman"/>
          <w:sz w:val="24"/>
        </w:rPr>
        <w:t xml:space="preserve">In conclusion, this research work on "Predictive Modeling for Telco Customer Attrition" serves as a valuable resource for telecommunications companies seeking to understand and address customer churn. By employing advanced data analysis and predictive modeling techniques, the study provides </w:t>
      </w:r>
      <w:proofErr w:type="spellStart"/>
      <w:r w:rsidRPr="009346D6">
        <w:rPr>
          <w:rFonts w:ascii="Times New Roman" w:hAnsi="Times New Roman" w:cs="Times New Roman"/>
          <w:sz w:val="24"/>
        </w:rPr>
        <w:t>Telcos</w:t>
      </w:r>
      <w:proofErr w:type="spellEnd"/>
      <w:r w:rsidRPr="009346D6">
        <w:rPr>
          <w:rFonts w:ascii="Times New Roman" w:hAnsi="Times New Roman" w:cs="Times New Roman"/>
          <w:sz w:val="24"/>
        </w:rPr>
        <w:t xml:space="preserve"> with the tools necessary to estimate and mitigate customer attrition, ultimately leading to improved customer retention, increased revenue, and enhanced business sustainability in a highly competitive market.</w:t>
      </w:r>
    </w:p>
    <w:p w14:paraId="4DFA34BD" w14:textId="2A13EA05" w:rsidR="008912E0" w:rsidRPr="00DC20F6" w:rsidRDefault="009346D6" w:rsidP="009346D6">
      <w:pPr>
        <w:spacing w:line="360" w:lineRule="auto"/>
        <w:jc w:val="center"/>
        <w:rPr>
          <w:rFonts w:ascii="Times New Roman" w:hAnsi="Times New Roman" w:cs="Times New Roman"/>
          <w:b/>
          <w:sz w:val="28"/>
        </w:rPr>
      </w:pPr>
      <w:r w:rsidRPr="009346D6">
        <w:rPr>
          <w:rFonts w:ascii="Times New Roman" w:hAnsi="Times New Roman" w:cs="Times New Roman"/>
          <w:b/>
          <w:sz w:val="24"/>
        </w:rPr>
        <w:t xml:space="preserve"> </w:t>
      </w:r>
      <w:r w:rsidR="00840EC3">
        <w:rPr>
          <w:rFonts w:ascii="Times New Roman" w:hAnsi="Times New Roman" w:cs="Times New Roman"/>
          <w:b/>
          <w:sz w:val="28"/>
        </w:rPr>
        <w:t xml:space="preserve">V. </w:t>
      </w:r>
      <w:r w:rsidR="00DC20F6" w:rsidRPr="00DC20F6">
        <w:rPr>
          <w:rFonts w:ascii="Times New Roman" w:hAnsi="Times New Roman" w:cs="Times New Roman"/>
          <w:b/>
          <w:sz w:val="28"/>
        </w:rPr>
        <w:t xml:space="preserve">PROPOSED </w:t>
      </w:r>
      <w:r w:rsidR="00643C13">
        <w:rPr>
          <w:rFonts w:ascii="Times New Roman" w:hAnsi="Times New Roman" w:cs="Times New Roman"/>
          <w:b/>
          <w:sz w:val="28"/>
        </w:rPr>
        <w:t>SYSTEM</w:t>
      </w:r>
    </w:p>
    <w:p w14:paraId="63F8FC35" w14:textId="77777777" w:rsidR="00B25C19" w:rsidRPr="00B25C19" w:rsidRDefault="00B25C19" w:rsidP="00B25C19">
      <w:pPr>
        <w:spacing w:before="180" w:after="0" w:line="360" w:lineRule="auto"/>
        <w:jc w:val="both"/>
        <w:rPr>
          <w:rFonts w:ascii="Times New Roman" w:hAnsi="Times New Roman" w:cs="Times New Roman"/>
          <w:sz w:val="24"/>
        </w:rPr>
      </w:pPr>
      <w:r w:rsidRPr="00B25C19">
        <w:rPr>
          <w:rFonts w:ascii="Times New Roman" w:hAnsi="Times New Roman" w:cs="Times New Roman"/>
          <w:sz w:val="24"/>
        </w:rPr>
        <w:t>Proposing a system for estimating customer attrition in the telecommunications (telco) industry involves a multifaceted approach that leverages advanced analytics and data-driven techniques. The system should be designed to provide telco companies with a robust and accurate prediction of customer churn. Here's a three-paragraph outline of such a system:</w:t>
      </w:r>
    </w:p>
    <w:p w14:paraId="5F971F5E" w14:textId="7A4936CB" w:rsidR="00B25C19" w:rsidRPr="00B25C19" w:rsidRDefault="00B25C19" w:rsidP="00B25C19">
      <w:pPr>
        <w:spacing w:before="180" w:after="0" w:line="360" w:lineRule="auto"/>
        <w:jc w:val="both"/>
        <w:rPr>
          <w:rFonts w:ascii="Times New Roman" w:hAnsi="Times New Roman" w:cs="Times New Roman"/>
          <w:sz w:val="24"/>
        </w:rPr>
      </w:pPr>
      <w:r w:rsidRPr="00B25C19">
        <w:rPr>
          <w:rFonts w:ascii="Times New Roman" w:hAnsi="Times New Roman" w:cs="Times New Roman"/>
          <w:b/>
          <w:sz w:val="24"/>
        </w:rPr>
        <w:t>Data Collection and Preprocessing:</w:t>
      </w:r>
      <w:r w:rsidRPr="00B25C19">
        <w:rPr>
          <w:rFonts w:ascii="Times New Roman" w:hAnsi="Times New Roman" w:cs="Times New Roman"/>
          <w:sz w:val="24"/>
        </w:rPr>
        <w:t xml:space="preserve"> The first step in the proposed system involves collecting a wide range of data points, including customer demographics, usage patterns, customer service interactions, billing history, and more. This data should be cleaned, organized, and prepared for analysis. Furthermore, data from various sources such as customer databases, call records, and network performance metrics should be integrated to provide a comprehensive view of the customer experience. In addition to structured data, unstructured data sources like customer feedback, social media sentiment, and app usage data can be valuable in predicting customer churn. Advanced data preprocessing techniques should be applied to handle missing data and outliers, ensuring data quality.</w:t>
      </w:r>
    </w:p>
    <w:p w14:paraId="3655CAAF" w14:textId="77777777" w:rsidR="00B25C19" w:rsidRPr="00B25C19" w:rsidRDefault="00B25C19" w:rsidP="00B25C19">
      <w:pPr>
        <w:spacing w:before="180" w:after="0" w:line="360" w:lineRule="auto"/>
        <w:jc w:val="both"/>
        <w:rPr>
          <w:rFonts w:ascii="Times New Roman" w:hAnsi="Times New Roman" w:cs="Times New Roman"/>
          <w:sz w:val="24"/>
        </w:rPr>
      </w:pPr>
      <w:r w:rsidRPr="00B25C19">
        <w:rPr>
          <w:rFonts w:ascii="Times New Roman" w:hAnsi="Times New Roman" w:cs="Times New Roman"/>
          <w:b/>
          <w:sz w:val="24"/>
        </w:rPr>
        <w:t>Machine Learning Models for Prediction:</w:t>
      </w:r>
      <w:r w:rsidRPr="00B25C19">
        <w:rPr>
          <w:rFonts w:ascii="Times New Roman" w:hAnsi="Times New Roman" w:cs="Times New Roman"/>
          <w:sz w:val="24"/>
        </w:rPr>
        <w:t xml:space="preserve"> With the prepared data, a suite of machine learning models can be employed for customer attrition estimation. Models like Logistic Regression, Random Forest, Gradient Boosting, Support Vector Machines, and neural networks (such as Artificial Neural Networks) should be trained and tested to predict churn probability for individual customers. These models should consider both historical customer behavior and real-time </w:t>
      </w:r>
      <w:r w:rsidRPr="00B25C19">
        <w:rPr>
          <w:rFonts w:ascii="Times New Roman" w:hAnsi="Times New Roman" w:cs="Times New Roman"/>
          <w:sz w:val="24"/>
        </w:rPr>
        <w:lastRenderedPageBreak/>
        <w:t>interactions. The system should adapt to customer data over time, continuously learning and updating predictions as new data becomes available. The predictions can be used to identify high-risk customers, segment them, and customize retention strategies based on their unique characteristics.</w:t>
      </w:r>
    </w:p>
    <w:p w14:paraId="78930CB7" w14:textId="77777777" w:rsidR="00B25C19" w:rsidRPr="00B25C19" w:rsidRDefault="00B25C19" w:rsidP="00B25C19">
      <w:pPr>
        <w:spacing w:before="180" w:after="0" w:line="360" w:lineRule="auto"/>
        <w:jc w:val="both"/>
        <w:rPr>
          <w:rFonts w:ascii="Times New Roman" w:hAnsi="Times New Roman" w:cs="Times New Roman"/>
          <w:sz w:val="24"/>
        </w:rPr>
      </w:pPr>
      <w:r w:rsidRPr="00B25C19">
        <w:rPr>
          <w:rFonts w:ascii="Times New Roman" w:hAnsi="Times New Roman" w:cs="Times New Roman"/>
          <w:b/>
          <w:sz w:val="24"/>
        </w:rPr>
        <w:t>Deployment and Monitoring:</w:t>
      </w:r>
      <w:r w:rsidRPr="00B25C19">
        <w:rPr>
          <w:rFonts w:ascii="Times New Roman" w:hAnsi="Times New Roman" w:cs="Times New Roman"/>
          <w:sz w:val="24"/>
        </w:rPr>
        <w:t xml:space="preserve"> Once the machine learning models are developed, they need to be deployed in a real-time or near-real-time environment within the telco's operational systems. The system should monitor and evaluate the performance of these models continuously. Any customer exhibiting a high probability of churn should trigger proactive retention measures, which may include personalized offers, improved customer service, or loyalty programs. The system should also provide actionable insights for the telco's marketing and customer service teams. Regular evaluation and recalibration of the models based on their real-world performance are crucial to maintaining accuracy and effectiveness over time.</w:t>
      </w:r>
    </w:p>
    <w:p w14:paraId="38EA590F" w14:textId="77777777" w:rsidR="00B25C19" w:rsidRDefault="00B25C19" w:rsidP="00B25C19">
      <w:pPr>
        <w:spacing w:before="180" w:after="0" w:line="360" w:lineRule="auto"/>
        <w:jc w:val="both"/>
        <w:rPr>
          <w:rFonts w:ascii="Times New Roman" w:hAnsi="Times New Roman" w:cs="Times New Roman"/>
          <w:sz w:val="24"/>
        </w:rPr>
      </w:pPr>
      <w:r w:rsidRPr="00B25C19">
        <w:rPr>
          <w:rFonts w:ascii="Times New Roman" w:hAnsi="Times New Roman" w:cs="Times New Roman"/>
          <w:sz w:val="24"/>
        </w:rPr>
        <w:t xml:space="preserve">This proposed system, leveraging data analytics and machine learning, can empower telco companies to anticipate and address customer attrition more effectively. By integrating data from various sources and utilizing advanced predictive models, </w:t>
      </w:r>
      <w:proofErr w:type="spellStart"/>
      <w:r w:rsidRPr="00B25C19">
        <w:rPr>
          <w:rFonts w:ascii="Times New Roman" w:hAnsi="Times New Roman" w:cs="Times New Roman"/>
          <w:sz w:val="24"/>
        </w:rPr>
        <w:t>telcos</w:t>
      </w:r>
      <w:proofErr w:type="spellEnd"/>
      <w:r w:rsidRPr="00B25C19">
        <w:rPr>
          <w:rFonts w:ascii="Times New Roman" w:hAnsi="Times New Roman" w:cs="Times New Roman"/>
          <w:sz w:val="24"/>
        </w:rPr>
        <w:t xml:space="preserve"> can proactively engage with customers, reduce churn rates, and ultimately enhance their competitiveness in this highly dynamic industry.</w:t>
      </w:r>
    </w:p>
    <w:p w14:paraId="5A8DBBC5" w14:textId="6EC144A7" w:rsidR="004C6021" w:rsidRDefault="004C6021" w:rsidP="00B25C19">
      <w:pPr>
        <w:spacing w:before="180" w:after="0" w:line="240" w:lineRule="auto"/>
        <w:ind w:left="720"/>
        <w:jc w:val="center"/>
        <w:rPr>
          <w:rFonts w:ascii="Times New Roman" w:eastAsia="Times New Roman" w:hAnsi="Times New Roman" w:cs="Times New Roman"/>
          <w:b/>
          <w:bCs/>
          <w:color w:val="333333"/>
          <w:sz w:val="28"/>
          <w:szCs w:val="28"/>
          <w:shd w:val="clear" w:color="auto" w:fill="FFFFFF"/>
        </w:rPr>
      </w:pPr>
      <w:r w:rsidRPr="00C827AA">
        <w:rPr>
          <w:rFonts w:ascii="Times New Roman" w:eastAsia="Times New Roman" w:hAnsi="Times New Roman" w:cs="Times New Roman"/>
          <w:b/>
          <w:bCs/>
          <w:color w:val="333333"/>
          <w:sz w:val="28"/>
          <w:szCs w:val="28"/>
          <w:shd w:val="clear" w:color="auto" w:fill="FFFFFF"/>
        </w:rPr>
        <w:t>V</w:t>
      </w:r>
      <w:r w:rsidR="00D95A3B">
        <w:rPr>
          <w:rFonts w:ascii="Times New Roman" w:eastAsia="Times New Roman" w:hAnsi="Times New Roman" w:cs="Times New Roman"/>
          <w:b/>
          <w:bCs/>
          <w:color w:val="333333"/>
          <w:sz w:val="28"/>
          <w:szCs w:val="28"/>
          <w:shd w:val="clear" w:color="auto" w:fill="FFFFFF"/>
        </w:rPr>
        <w:t>I</w:t>
      </w:r>
      <w:r w:rsidRPr="00C827AA">
        <w:rPr>
          <w:rFonts w:ascii="Times New Roman" w:eastAsia="Times New Roman" w:hAnsi="Times New Roman" w:cs="Times New Roman"/>
          <w:b/>
          <w:bCs/>
          <w:color w:val="333333"/>
          <w:sz w:val="28"/>
          <w:szCs w:val="28"/>
          <w:shd w:val="clear" w:color="auto" w:fill="FFFFFF"/>
        </w:rPr>
        <w:t>. METHODOLOGY</w:t>
      </w:r>
    </w:p>
    <w:p w14:paraId="513A1811" w14:textId="77777777" w:rsidR="00837F7B" w:rsidRDefault="00837F7B" w:rsidP="00B25C19">
      <w:pPr>
        <w:spacing w:before="180" w:after="0" w:line="240" w:lineRule="auto"/>
        <w:ind w:left="720"/>
        <w:jc w:val="center"/>
        <w:rPr>
          <w:rFonts w:ascii="Times New Roman" w:eastAsia="Times New Roman" w:hAnsi="Times New Roman" w:cs="Times New Roman"/>
          <w:b/>
          <w:bCs/>
          <w:color w:val="333333"/>
          <w:sz w:val="28"/>
          <w:szCs w:val="28"/>
          <w:shd w:val="clear" w:color="auto" w:fill="FFFFFF"/>
        </w:rPr>
      </w:pPr>
    </w:p>
    <w:p w14:paraId="24BE62C7" w14:textId="77777777" w:rsidR="00837F7B" w:rsidRPr="00F17DE4" w:rsidRDefault="00837F7B" w:rsidP="00837F7B">
      <w:pPr>
        <w:spacing w:after="160" w:line="360" w:lineRule="auto"/>
        <w:jc w:val="both"/>
        <w:rPr>
          <w:rFonts w:ascii="Times New Roman" w:eastAsia="Times New Roman" w:hAnsi="Times New Roman" w:cs="Times New Roman"/>
          <w:sz w:val="24"/>
          <w:szCs w:val="24"/>
        </w:rPr>
      </w:pPr>
      <w:r w:rsidRPr="00F17DE4">
        <w:rPr>
          <w:rFonts w:ascii="Times New Roman" w:eastAsia="Times New Roman" w:hAnsi="Times New Roman" w:cs="Times New Roman"/>
          <w:sz w:val="24"/>
          <w:szCs w:val="24"/>
        </w:rPr>
        <w:t>Estimating customer attrition for telecom companies (</w:t>
      </w:r>
      <w:proofErr w:type="spellStart"/>
      <w:r w:rsidRPr="00F17DE4">
        <w:rPr>
          <w:rFonts w:ascii="Times New Roman" w:eastAsia="Times New Roman" w:hAnsi="Times New Roman" w:cs="Times New Roman"/>
          <w:sz w:val="24"/>
          <w:szCs w:val="24"/>
        </w:rPr>
        <w:t>telcos</w:t>
      </w:r>
      <w:proofErr w:type="spellEnd"/>
      <w:r w:rsidRPr="00F17DE4">
        <w:rPr>
          <w:rFonts w:ascii="Times New Roman" w:eastAsia="Times New Roman" w:hAnsi="Times New Roman" w:cs="Times New Roman"/>
          <w:sz w:val="24"/>
          <w:szCs w:val="24"/>
        </w:rPr>
        <w:t>) involves a structured methodology to predict and manage customer churn. Here's a two-paragraph methodology:</w:t>
      </w:r>
    </w:p>
    <w:p w14:paraId="52D01077" w14:textId="77777777" w:rsidR="00837F7B" w:rsidRPr="00F17DE4" w:rsidRDefault="00837F7B" w:rsidP="00837F7B">
      <w:pPr>
        <w:spacing w:after="160" w:line="360" w:lineRule="auto"/>
        <w:jc w:val="both"/>
        <w:rPr>
          <w:rFonts w:ascii="Times New Roman" w:eastAsia="Times New Roman" w:hAnsi="Times New Roman" w:cs="Times New Roman"/>
          <w:sz w:val="24"/>
          <w:szCs w:val="24"/>
        </w:rPr>
      </w:pPr>
      <w:r w:rsidRPr="00F17DE4">
        <w:rPr>
          <w:rFonts w:ascii="Times New Roman" w:eastAsia="Times New Roman" w:hAnsi="Times New Roman" w:cs="Times New Roman"/>
          <w:sz w:val="24"/>
          <w:szCs w:val="24"/>
        </w:rPr>
        <w:t>Data Collection and Preprocessing: The first step is to gather historical customer data, including demographics, usage patterns, billing information, and customer interactions. Clean and preprocess this data to remove outliers, handle missing values, and create relevant features like customer tenure, contract type, and call records. Next, split the data into training and testing sets. Utilize advanced analytics and machine learning techniques, such as logistic regression, decision trees, or predictive models, to analyze the data and identify factors that contribute to customer attrition.</w:t>
      </w:r>
    </w:p>
    <w:p w14:paraId="381A752A" w14:textId="08E4CC2B" w:rsidR="00837F7B" w:rsidRPr="00F17DE4" w:rsidRDefault="00837F7B" w:rsidP="00837F7B">
      <w:pPr>
        <w:spacing w:after="160" w:line="360" w:lineRule="auto"/>
        <w:jc w:val="both"/>
        <w:rPr>
          <w:rFonts w:ascii="Times New Roman" w:eastAsia="Times New Roman" w:hAnsi="Times New Roman" w:cs="Times New Roman"/>
          <w:sz w:val="24"/>
          <w:szCs w:val="24"/>
        </w:rPr>
      </w:pPr>
      <w:r w:rsidRPr="00F17DE4">
        <w:rPr>
          <w:rFonts w:ascii="Times New Roman" w:eastAsia="Times New Roman" w:hAnsi="Times New Roman" w:cs="Times New Roman"/>
          <w:sz w:val="24"/>
          <w:szCs w:val="24"/>
        </w:rPr>
        <w:lastRenderedPageBreak/>
        <w:t>Model Development and Evaluation: Once the data is prepared, build predictive models that can estimate customer attrition. Train these models on the training data, and then validate their performance on the testing data using metrics like accuracy, precision, recall, and F1-score. Fine-tune the models as needed and deploy them in a real-time or periodic monitoring system. Regularly update the model with new data and iterate the process to improve accuracy. Additionally, consider implementing customer retention strategies, such as personalized offers, loyalty programs, and proactive customer support, based on insights from the models to reduce attrition rates and improve customer satisfaction.</w:t>
      </w:r>
      <w:r w:rsidR="00D95D9B">
        <w:rPr>
          <w:rFonts w:ascii="Times New Roman" w:eastAsia="Times New Roman" w:hAnsi="Times New Roman" w:cs="Times New Roman"/>
          <w:sz w:val="24"/>
          <w:szCs w:val="24"/>
        </w:rPr>
        <w:t xml:space="preserve"> </w:t>
      </w:r>
      <w:r w:rsidRPr="00F17DE4">
        <w:rPr>
          <w:rFonts w:ascii="Times New Roman" w:eastAsia="Times New Roman" w:hAnsi="Times New Roman" w:cs="Times New Roman"/>
          <w:sz w:val="24"/>
          <w:szCs w:val="24"/>
        </w:rPr>
        <w:t xml:space="preserve">This methodology combines data analysis and predictive modeling to estimate customer attrition, enabling </w:t>
      </w:r>
      <w:proofErr w:type="spellStart"/>
      <w:r w:rsidRPr="00F17DE4">
        <w:rPr>
          <w:rFonts w:ascii="Times New Roman" w:eastAsia="Times New Roman" w:hAnsi="Times New Roman" w:cs="Times New Roman"/>
          <w:sz w:val="24"/>
          <w:szCs w:val="24"/>
        </w:rPr>
        <w:t>telcos</w:t>
      </w:r>
      <w:proofErr w:type="spellEnd"/>
      <w:r w:rsidRPr="00F17DE4">
        <w:rPr>
          <w:rFonts w:ascii="Times New Roman" w:eastAsia="Times New Roman" w:hAnsi="Times New Roman" w:cs="Times New Roman"/>
          <w:sz w:val="24"/>
          <w:szCs w:val="24"/>
        </w:rPr>
        <w:t xml:space="preserve"> to take proactive measures to retain customers and optimize their business strategies.</w:t>
      </w:r>
    </w:p>
    <w:p w14:paraId="4F9902C0" w14:textId="77777777" w:rsidR="00CD331E" w:rsidRDefault="00CD331E" w:rsidP="004C6021">
      <w:pPr>
        <w:spacing w:after="160" w:line="259" w:lineRule="auto"/>
        <w:rPr>
          <w:rFonts w:ascii="Times New Roman" w:eastAsia="Times New Roman" w:hAnsi="Times New Roman" w:cs="Times New Roman"/>
          <w:b/>
          <w:sz w:val="28"/>
          <w:szCs w:val="24"/>
        </w:rPr>
      </w:pPr>
    </w:p>
    <w:p w14:paraId="0A6952D4" w14:textId="03FE5895" w:rsidR="004C6021" w:rsidRPr="00F17DE4" w:rsidRDefault="003801D2" w:rsidP="004C6021">
      <w:pPr>
        <w:spacing w:after="160" w:line="259" w:lineRule="auto"/>
        <w:rPr>
          <w:rFonts w:ascii="Times New Roman" w:eastAsia="Times New Roman" w:hAnsi="Times New Roman" w:cs="Times New Roman"/>
          <w:b/>
          <w:sz w:val="28"/>
          <w:szCs w:val="24"/>
        </w:rPr>
      </w:pPr>
      <w:r w:rsidRPr="00F17DE4">
        <w:rPr>
          <w:rFonts w:ascii="Times New Roman" w:eastAsia="Times New Roman" w:hAnsi="Times New Roman" w:cs="Times New Roman"/>
          <w:b/>
          <w:sz w:val="28"/>
          <w:szCs w:val="24"/>
        </w:rPr>
        <w:t>6.1 Machine Learning</w:t>
      </w:r>
    </w:p>
    <w:p w14:paraId="0ED83162" w14:textId="4E8E7322" w:rsidR="003801D2" w:rsidRPr="003801D2" w:rsidRDefault="003801D2" w:rsidP="003801D2">
      <w:pPr>
        <w:spacing w:after="160" w:line="360" w:lineRule="auto"/>
        <w:jc w:val="both"/>
        <w:rPr>
          <w:rFonts w:ascii="Times New Roman" w:eastAsia="Times New Roman" w:hAnsi="Times New Roman" w:cs="Times New Roman"/>
          <w:color w:val="1F2328"/>
          <w:sz w:val="24"/>
          <w:szCs w:val="24"/>
        </w:rPr>
      </w:pPr>
      <w:r w:rsidRPr="003801D2">
        <w:rPr>
          <w:rFonts w:ascii="Times New Roman" w:eastAsia="Times New Roman" w:hAnsi="Times New Roman" w:cs="Times New Roman"/>
          <w:color w:val="1F2328"/>
          <w:sz w:val="24"/>
          <w:szCs w:val="24"/>
        </w:rPr>
        <w:t xml:space="preserve">Machine learning in customer attrition estimation for telecommunications companies involves the application of data-driven techniques to predict and manage customer churn. Through the analysis of historical customer data, machine learning algorithms identify patterns and trends that help forecast which customers are at a higher risk of leaving the service. These algorithms consider a wide range of factors, such as billing history, service usage, customer interactions, and more, to build predictive models that can assess the likelihood of churn for individual customers. The insights generated by these models guide telco providers in implementing proactive retention strategies, personalized offers, and targeted interventions, ultimately reducing customer attrition and enhancing customer satisfaction. Machine learning plays a pivotal role in empowering </w:t>
      </w:r>
      <w:proofErr w:type="spellStart"/>
      <w:r w:rsidRPr="003801D2">
        <w:rPr>
          <w:rFonts w:ascii="Times New Roman" w:eastAsia="Times New Roman" w:hAnsi="Times New Roman" w:cs="Times New Roman"/>
          <w:color w:val="1F2328"/>
          <w:sz w:val="24"/>
          <w:szCs w:val="24"/>
        </w:rPr>
        <w:t>telcos</w:t>
      </w:r>
      <w:proofErr w:type="spellEnd"/>
      <w:r w:rsidRPr="003801D2">
        <w:rPr>
          <w:rFonts w:ascii="Times New Roman" w:eastAsia="Times New Roman" w:hAnsi="Times New Roman" w:cs="Times New Roman"/>
          <w:color w:val="1F2328"/>
          <w:sz w:val="24"/>
          <w:szCs w:val="24"/>
        </w:rPr>
        <w:t xml:space="preserve"> to stay competitive by leveraging data to make informed decisions and foster long-lasting customer relationships.</w:t>
      </w:r>
    </w:p>
    <w:p w14:paraId="059B55D4" w14:textId="28A35151" w:rsidR="004C6021" w:rsidRPr="00734C44" w:rsidRDefault="00D95A3B" w:rsidP="00EC2D31">
      <w:pPr>
        <w:spacing w:after="160" w:line="360" w:lineRule="auto"/>
        <w:rPr>
          <w:rFonts w:ascii="Times New Roman" w:eastAsia="Times New Roman" w:hAnsi="Times New Roman" w:cs="Times New Roman"/>
          <w:b/>
          <w:color w:val="1F2328"/>
          <w:sz w:val="36"/>
          <w:szCs w:val="24"/>
        </w:rPr>
      </w:pPr>
      <w:r>
        <w:rPr>
          <w:rFonts w:ascii="Times New Roman" w:hAnsi="Times New Roman" w:cs="Times New Roman"/>
          <w:b/>
          <w:sz w:val="28"/>
        </w:rPr>
        <w:t>6</w:t>
      </w:r>
      <w:r w:rsidR="004C6021" w:rsidRPr="00734C44">
        <w:rPr>
          <w:rFonts w:ascii="Times New Roman" w:hAnsi="Times New Roman" w:cs="Times New Roman"/>
          <w:b/>
          <w:sz w:val="28"/>
        </w:rPr>
        <w:t>.</w:t>
      </w:r>
      <w:r w:rsidR="003801D2">
        <w:rPr>
          <w:rFonts w:ascii="Times New Roman" w:hAnsi="Times New Roman" w:cs="Times New Roman"/>
          <w:b/>
          <w:sz w:val="28"/>
        </w:rPr>
        <w:t>2</w:t>
      </w:r>
      <w:r w:rsidR="004C6021" w:rsidRPr="00734C44">
        <w:rPr>
          <w:rFonts w:ascii="Times New Roman" w:hAnsi="Times New Roman" w:cs="Times New Roman"/>
          <w:b/>
          <w:sz w:val="28"/>
        </w:rPr>
        <w:t xml:space="preserve"> Data Set</w:t>
      </w:r>
    </w:p>
    <w:p w14:paraId="19D283F5" w14:textId="77777777" w:rsidR="00B25C19" w:rsidRPr="00B25C19" w:rsidRDefault="00B25C19" w:rsidP="00B25C19">
      <w:pPr>
        <w:spacing w:line="360" w:lineRule="auto"/>
        <w:jc w:val="both"/>
        <w:rPr>
          <w:rFonts w:ascii="Times New Roman" w:eastAsia="Times New Roman" w:hAnsi="Times New Roman" w:cs="Times New Roman"/>
          <w:color w:val="1F2328"/>
          <w:sz w:val="24"/>
          <w:szCs w:val="24"/>
        </w:rPr>
      </w:pPr>
      <w:r w:rsidRPr="00B25C19">
        <w:rPr>
          <w:rFonts w:ascii="Times New Roman" w:eastAsia="Times New Roman" w:hAnsi="Times New Roman" w:cs="Times New Roman"/>
          <w:color w:val="1F2328"/>
          <w:sz w:val="24"/>
          <w:szCs w:val="24"/>
        </w:rPr>
        <w:t xml:space="preserve">The importance of a high-quality dataset cannot be overstated in the world of data analytics and machine learning. Datasets serve as the fundamental building blocks upon which data-driven insights and predictive models are constructed. To create a meaningful and effective dataset, one must ensure that it contains complete and relevant information. Constructing a dataset may involve a meticulous process of data collection, curation, and validation to guarantee that it accurately </w:t>
      </w:r>
      <w:r w:rsidRPr="00B25C19">
        <w:rPr>
          <w:rFonts w:ascii="Times New Roman" w:eastAsia="Times New Roman" w:hAnsi="Times New Roman" w:cs="Times New Roman"/>
          <w:color w:val="1F2328"/>
          <w:sz w:val="24"/>
          <w:szCs w:val="24"/>
        </w:rPr>
        <w:lastRenderedPageBreak/>
        <w:t>reflects the problem or phenomenon under investigation. Challenges in this regard include not only gathering data but also structuring it in a way that makes sense, allowing for actionable insights to be derived. A well-constructed dataset should provide clear guidance on how to respond to real-time inputs and contribute to informed decision-making.</w:t>
      </w:r>
    </w:p>
    <w:p w14:paraId="3FFC9B49" w14:textId="77777777" w:rsidR="00B25C19" w:rsidRPr="00B25C19" w:rsidRDefault="00B25C19" w:rsidP="00B25C19">
      <w:pPr>
        <w:spacing w:line="360" w:lineRule="auto"/>
        <w:jc w:val="both"/>
        <w:rPr>
          <w:rFonts w:ascii="Times New Roman" w:eastAsia="Times New Roman" w:hAnsi="Times New Roman" w:cs="Times New Roman"/>
          <w:color w:val="1F2328"/>
          <w:sz w:val="24"/>
          <w:szCs w:val="24"/>
        </w:rPr>
      </w:pPr>
      <w:r w:rsidRPr="00B25C19">
        <w:rPr>
          <w:rFonts w:ascii="Times New Roman" w:eastAsia="Times New Roman" w:hAnsi="Times New Roman" w:cs="Times New Roman"/>
          <w:color w:val="1F2328"/>
          <w:sz w:val="24"/>
          <w:szCs w:val="24"/>
        </w:rPr>
        <w:t>In our digital age, the internet has become a rich source of data acquisition. Data can be obtained daily from various online sources, and these data points are often organized into datasets. Typically, a dataset comprises a single database table or a statistical data matrix. Each row within the dataset corresponds to a specific observation or data point, while each column defines a particular variable or attribute. The values contained within the dataset represent the measurements, attributes, or characteristics associated with each observation. These datasets can be used for a wide range of applications, from market research and customer analysis to scientific research and predictive modeling. As technology continues to evolve, the ability to harness and leverage data in its various forms is becoming increasingly essential for organizations and individuals seeking to make data-driven decisions and gain valuable insights.</w:t>
      </w:r>
    </w:p>
    <w:p w14:paraId="0A22A5EF" w14:textId="5F725BE7" w:rsidR="00AE39A0" w:rsidRPr="004B0608" w:rsidRDefault="00D95A3B" w:rsidP="00EC2D31">
      <w:pPr>
        <w:spacing w:after="160" w:line="360" w:lineRule="auto"/>
        <w:rPr>
          <w:rFonts w:ascii="Times New Roman" w:eastAsia="Times New Roman" w:hAnsi="Times New Roman" w:cs="Times New Roman"/>
          <w:b/>
          <w:color w:val="1F2328"/>
          <w:sz w:val="28"/>
          <w:szCs w:val="24"/>
        </w:rPr>
      </w:pPr>
      <w:r>
        <w:rPr>
          <w:rFonts w:ascii="Times New Roman" w:eastAsia="Times New Roman" w:hAnsi="Times New Roman" w:cs="Times New Roman"/>
          <w:b/>
          <w:color w:val="1F2328"/>
          <w:sz w:val="28"/>
          <w:szCs w:val="24"/>
        </w:rPr>
        <w:t>6</w:t>
      </w:r>
      <w:r w:rsidR="00AE39A0">
        <w:rPr>
          <w:rFonts w:ascii="Times New Roman" w:eastAsia="Times New Roman" w:hAnsi="Times New Roman" w:cs="Times New Roman"/>
          <w:b/>
          <w:color w:val="1F2328"/>
          <w:sz w:val="28"/>
          <w:szCs w:val="24"/>
        </w:rPr>
        <w:t>.</w:t>
      </w:r>
      <w:r w:rsidR="00F17DE4">
        <w:rPr>
          <w:rFonts w:ascii="Times New Roman" w:eastAsia="Times New Roman" w:hAnsi="Times New Roman" w:cs="Times New Roman"/>
          <w:b/>
          <w:color w:val="1F2328"/>
          <w:sz w:val="28"/>
          <w:szCs w:val="24"/>
        </w:rPr>
        <w:t>3</w:t>
      </w:r>
      <w:r w:rsidR="00AE39A0">
        <w:rPr>
          <w:rFonts w:ascii="Times New Roman" w:eastAsia="Times New Roman" w:hAnsi="Times New Roman" w:cs="Times New Roman"/>
          <w:b/>
          <w:color w:val="1F2328"/>
          <w:sz w:val="28"/>
          <w:szCs w:val="24"/>
        </w:rPr>
        <w:t xml:space="preserve"> </w:t>
      </w:r>
      <w:r w:rsidR="00AE39A0" w:rsidRPr="004B0608">
        <w:rPr>
          <w:rFonts w:ascii="Times New Roman" w:eastAsia="Times New Roman" w:hAnsi="Times New Roman" w:cs="Times New Roman"/>
          <w:b/>
          <w:color w:val="1F2328"/>
          <w:sz w:val="28"/>
          <w:szCs w:val="24"/>
        </w:rPr>
        <w:t>Data Collection:</w:t>
      </w:r>
    </w:p>
    <w:p w14:paraId="1399E13E" w14:textId="77777777" w:rsidR="00052402" w:rsidRPr="00052402" w:rsidRDefault="00052402" w:rsidP="00052402">
      <w:pPr>
        <w:spacing w:after="160" w:line="360" w:lineRule="auto"/>
        <w:jc w:val="both"/>
        <w:rPr>
          <w:rFonts w:ascii="Times New Roman" w:eastAsia="Times New Roman" w:hAnsi="Times New Roman" w:cs="Times New Roman"/>
          <w:color w:val="1F2328"/>
          <w:sz w:val="24"/>
          <w:szCs w:val="24"/>
        </w:rPr>
      </w:pPr>
      <w:r w:rsidRPr="00052402">
        <w:rPr>
          <w:rFonts w:ascii="Times New Roman" w:eastAsia="Times New Roman" w:hAnsi="Times New Roman" w:cs="Times New Roman"/>
          <w:color w:val="1F2328"/>
          <w:sz w:val="24"/>
          <w:szCs w:val="24"/>
        </w:rPr>
        <w:t>Data collection is a fundamental step in the process of estimating customer attrition for telecommunications companies (</w:t>
      </w:r>
      <w:proofErr w:type="spellStart"/>
      <w:r w:rsidRPr="00052402">
        <w:rPr>
          <w:rFonts w:ascii="Times New Roman" w:eastAsia="Times New Roman" w:hAnsi="Times New Roman" w:cs="Times New Roman"/>
          <w:color w:val="1F2328"/>
          <w:sz w:val="24"/>
          <w:szCs w:val="24"/>
        </w:rPr>
        <w:t>telcos</w:t>
      </w:r>
      <w:proofErr w:type="spellEnd"/>
      <w:r w:rsidRPr="00052402">
        <w:rPr>
          <w:rFonts w:ascii="Times New Roman" w:eastAsia="Times New Roman" w:hAnsi="Times New Roman" w:cs="Times New Roman"/>
          <w:color w:val="1F2328"/>
          <w:sz w:val="24"/>
          <w:szCs w:val="24"/>
        </w:rPr>
        <w:t xml:space="preserve">). To develop effective models for predicting and mitigating customer attrition, you need access to high-quality, relevant data. Here's an overview of the data collection process in the context of customer attrition estimation for </w:t>
      </w:r>
      <w:proofErr w:type="spellStart"/>
      <w:r w:rsidRPr="00052402">
        <w:rPr>
          <w:rFonts w:ascii="Times New Roman" w:eastAsia="Times New Roman" w:hAnsi="Times New Roman" w:cs="Times New Roman"/>
          <w:color w:val="1F2328"/>
          <w:sz w:val="24"/>
          <w:szCs w:val="24"/>
        </w:rPr>
        <w:t>telcos</w:t>
      </w:r>
      <w:proofErr w:type="spellEnd"/>
      <w:r w:rsidRPr="00052402">
        <w:rPr>
          <w:rFonts w:ascii="Times New Roman" w:eastAsia="Times New Roman" w:hAnsi="Times New Roman" w:cs="Times New Roman"/>
          <w:color w:val="1F2328"/>
          <w:sz w:val="24"/>
          <w:szCs w:val="24"/>
        </w:rPr>
        <w:t>:</w:t>
      </w:r>
    </w:p>
    <w:p w14:paraId="178F53EE" w14:textId="033A6FD3" w:rsidR="00052402" w:rsidRPr="004B531D" w:rsidRDefault="00A76B3D" w:rsidP="004B531D">
      <w:pPr>
        <w:pStyle w:val="ListParagraph"/>
        <w:numPr>
          <w:ilvl w:val="0"/>
          <w:numId w:val="12"/>
        </w:numPr>
        <w:spacing w:after="160" w:line="360" w:lineRule="auto"/>
        <w:jc w:val="both"/>
        <w:rPr>
          <w:rFonts w:ascii="Times New Roman" w:eastAsia="Times New Roman" w:hAnsi="Times New Roman" w:cs="Times New Roman"/>
          <w:b/>
          <w:color w:val="1F2328"/>
          <w:sz w:val="24"/>
          <w:szCs w:val="24"/>
        </w:rPr>
      </w:pPr>
      <w:r w:rsidRPr="004B531D">
        <w:rPr>
          <w:rFonts w:ascii="Times New Roman" w:eastAsia="Times New Roman" w:hAnsi="Times New Roman" w:cs="Times New Roman"/>
          <w:b/>
          <w:color w:val="1F2328"/>
          <w:sz w:val="24"/>
          <w:szCs w:val="24"/>
        </w:rPr>
        <w:t>D</w:t>
      </w:r>
      <w:r w:rsidR="00052402" w:rsidRPr="004B531D">
        <w:rPr>
          <w:rFonts w:ascii="Times New Roman" w:eastAsia="Times New Roman" w:hAnsi="Times New Roman" w:cs="Times New Roman"/>
          <w:b/>
          <w:color w:val="1F2328"/>
          <w:sz w:val="24"/>
          <w:szCs w:val="24"/>
        </w:rPr>
        <w:t>ata Sources:</w:t>
      </w:r>
    </w:p>
    <w:p w14:paraId="70937E0A" w14:textId="77777777" w:rsidR="00052402" w:rsidRPr="004B531D" w:rsidRDefault="00052402" w:rsidP="004B531D">
      <w:pPr>
        <w:pStyle w:val="ListParagraph"/>
        <w:spacing w:after="160" w:line="360" w:lineRule="auto"/>
        <w:jc w:val="both"/>
        <w:rPr>
          <w:rFonts w:ascii="Times New Roman" w:eastAsia="Times New Roman" w:hAnsi="Times New Roman" w:cs="Times New Roman"/>
          <w:color w:val="1F2328"/>
          <w:sz w:val="24"/>
          <w:szCs w:val="24"/>
        </w:rPr>
      </w:pPr>
      <w:r w:rsidRPr="004B531D">
        <w:rPr>
          <w:rFonts w:ascii="Times New Roman" w:eastAsia="Times New Roman" w:hAnsi="Times New Roman" w:cs="Times New Roman"/>
          <w:color w:val="1F2328"/>
          <w:sz w:val="24"/>
          <w:szCs w:val="24"/>
        </w:rPr>
        <w:t xml:space="preserve">The first step is to identify and access the relevant data sources. </w:t>
      </w:r>
      <w:proofErr w:type="spellStart"/>
      <w:r w:rsidRPr="004B531D">
        <w:rPr>
          <w:rFonts w:ascii="Times New Roman" w:eastAsia="Times New Roman" w:hAnsi="Times New Roman" w:cs="Times New Roman"/>
          <w:color w:val="1F2328"/>
          <w:sz w:val="24"/>
          <w:szCs w:val="24"/>
        </w:rPr>
        <w:t>Telcos</w:t>
      </w:r>
      <w:proofErr w:type="spellEnd"/>
      <w:r w:rsidRPr="004B531D">
        <w:rPr>
          <w:rFonts w:ascii="Times New Roman" w:eastAsia="Times New Roman" w:hAnsi="Times New Roman" w:cs="Times New Roman"/>
          <w:color w:val="1F2328"/>
          <w:sz w:val="24"/>
          <w:szCs w:val="24"/>
        </w:rPr>
        <w:t xml:space="preserve"> generate a wealth of data that can be valuable for attrition estimation. Common data sources include:</w:t>
      </w:r>
    </w:p>
    <w:p w14:paraId="2E12FB20" w14:textId="77777777" w:rsidR="00EF0730" w:rsidRPr="004B531D" w:rsidRDefault="00052402" w:rsidP="004B531D">
      <w:pPr>
        <w:pStyle w:val="ListParagraph"/>
        <w:numPr>
          <w:ilvl w:val="0"/>
          <w:numId w:val="12"/>
        </w:numPr>
        <w:spacing w:after="160" w:line="360" w:lineRule="auto"/>
        <w:jc w:val="both"/>
        <w:rPr>
          <w:rFonts w:ascii="Times New Roman" w:eastAsia="Times New Roman" w:hAnsi="Times New Roman" w:cs="Times New Roman"/>
          <w:color w:val="1F2328"/>
          <w:sz w:val="24"/>
          <w:szCs w:val="24"/>
        </w:rPr>
      </w:pPr>
      <w:r w:rsidRPr="004B531D">
        <w:rPr>
          <w:rFonts w:ascii="Times New Roman" w:eastAsia="Times New Roman" w:hAnsi="Times New Roman" w:cs="Times New Roman"/>
          <w:b/>
          <w:color w:val="1F2328"/>
          <w:sz w:val="24"/>
          <w:szCs w:val="24"/>
        </w:rPr>
        <w:t>Customer Records:</w:t>
      </w:r>
      <w:r w:rsidRPr="004B531D">
        <w:rPr>
          <w:rFonts w:ascii="Times New Roman" w:eastAsia="Times New Roman" w:hAnsi="Times New Roman" w:cs="Times New Roman"/>
          <w:color w:val="1F2328"/>
          <w:sz w:val="24"/>
          <w:szCs w:val="24"/>
        </w:rPr>
        <w:t xml:space="preserve"> </w:t>
      </w:r>
      <w:r w:rsidR="00EF0730" w:rsidRPr="004B531D">
        <w:rPr>
          <w:rFonts w:ascii="Times New Roman" w:eastAsia="Times New Roman" w:hAnsi="Times New Roman" w:cs="Times New Roman"/>
          <w:color w:val="1F2328"/>
          <w:sz w:val="24"/>
          <w:szCs w:val="24"/>
        </w:rPr>
        <w:t xml:space="preserve">Customer records are the foundational elements of any business's database, containing essential information that forms the basis of a customer relationship. These records encompass core details, including the customer's name, contact information such as phone numbers and email addresses, and account status. The customer's name provides a means of personal identification and helps in establishing a rapport, while contact details ensure communication and engagement. Account status within these records is crucial as it signifies the current relationship status between the customer and the </w:t>
      </w:r>
      <w:r w:rsidR="00EF0730" w:rsidRPr="004B531D">
        <w:rPr>
          <w:rFonts w:ascii="Times New Roman" w:eastAsia="Times New Roman" w:hAnsi="Times New Roman" w:cs="Times New Roman"/>
          <w:color w:val="1F2328"/>
          <w:sz w:val="24"/>
          <w:szCs w:val="24"/>
        </w:rPr>
        <w:lastRenderedPageBreak/>
        <w:t>business, indicating whether the account is active, inactive, or in a specific state. These basic customer records serve as the starting point for more comprehensive customer profiles and enable businesses to maintain efficient communication, track customer interactions, and deliver personalized services, ultimately contributing to customer satisfaction and retention.</w:t>
      </w:r>
    </w:p>
    <w:p w14:paraId="6B53415F" w14:textId="2A93BB22" w:rsidR="00052402" w:rsidRPr="004B531D" w:rsidRDefault="00052402" w:rsidP="004B531D">
      <w:pPr>
        <w:pStyle w:val="ListParagraph"/>
        <w:numPr>
          <w:ilvl w:val="0"/>
          <w:numId w:val="12"/>
        </w:numPr>
        <w:spacing w:after="160" w:line="360" w:lineRule="auto"/>
        <w:jc w:val="both"/>
        <w:rPr>
          <w:rFonts w:ascii="Times New Roman" w:eastAsia="Times New Roman" w:hAnsi="Times New Roman" w:cs="Times New Roman"/>
          <w:color w:val="1F2328"/>
          <w:sz w:val="24"/>
          <w:szCs w:val="24"/>
        </w:rPr>
      </w:pPr>
      <w:r w:rsidRPr="004B531D">
        <w:rPr>
          <w:rFonts w:ascii="Times New Roman" w:eastAsia="Times New Roman" w:hAnsi="Times New Roman" w:cs="Times New Roman"/>
          <w:b/>
          <w:color w:val="1F2328"/>
          <w:sz w:val="24"/>
          <w:szCs w:val="24"/>
        </w:rPr>
        <w:t>Billing Data:</w:t>
      </w:r>
      <w:r w:rsidRPr="004B531D">
        <w:rPr>
          <w:rFonts w:ascii="Times New Roman" w:eastAsia="Times New Roman" w:hAnsi="Times New Roman" w:cs="Times New Roman"/>
          <w:color w:val="1F2328"/>
          <w:sz w:val="24"/>
          <w:szCs w:val="24"/>
        </w:rPr>
        <w:t xml:space="preserve"> </w:t>
      </w:r>
      <w:r w:rsidR="00EF0730" w:rsidRPr="004B531D">
        <w:rPr>
          <w:rFonts w:ascii="Times New Roman" w:eastAsia="Times New Roman" w:hAnsi="Times New Roman" w:cs="Times New Roman"/>
          <w:color w:val="1F2328"/>
          <w:sz w:val="24"/>
          <w:szCs w:val="24"/>
        </w:rPr>
        <w:t>Billing data plays a pivotal role in understanding and managing customer relationships in the telecommunications industry. It encompasses a wealth of information about customers' billing history, including monthly charges, data usage patterns, and payment history. Monthly charges provide insights into a customer's spending habits and the services they subscribe to, which can inform personalized offers and recommendations. Data usage details shed light on how customers engage with the services provided, helping to optimize service plans and address potential pain points. Payment history, on the other hand, reveals the reliability and financial behavior of customers, allowing companies to make informed decisions about credit limits, late payment management, and financial assistance. Collectively, billing data not only aids in financial management but also serves as a valuable source of information for enhancing service offerings, tailoring pricing plans, and ensuring positive customer experiences in the highly competitive telecommunications industry.</w:t>
      </w:r>
    </w:p>
    <w:p w14:paraId="73FFD477" w14:textId="26ED72B4" w:rsidR="00052402" w:rsidRPr="004B531D" w:rsidRDefault="00052402" w:rsidP="004B531D">
      <w:pPr>
        <w:pStyle w:val="ListParagraph"/>
        <w:numPr>
          <w:ilvl w:val="0"/>
          <w:numId w:val="12"/>
        </w:numPr>
        <w:spacing w:after="160" w:line="360" w:lineRule="auto"/>
        <w:jc w:val="both"/>
        <w:rPr>
          <w:rFonts w:ascii="Times New Roman" w:eastAsia="Times New Roman" w:hAnsi="Times New Roman" w:cs="Times New Roman"/>
          <w:color w:val="1F2328"/>
          <w:sz w:val="24"/>
          <w:szCs w:val="24"/>
        </w:rPr>
      </w:pPr>
      <w:r w:rsidRPr="004B531D">
        <w:rPr>
          <w:rFonts w:ascii="Times New Roman" w:eastAsia="Times New Roman" w:hAnsi="Times New Roman" w:cs="Times New Roman"/>
          <w:b/>
          <w:color w:val="1F2328"/>
          <w:sz w:val="24"/>
          <w:szCs w:val="24"/>
        </w:rPr>
        <w:t>Service Logs:</w:t>
      </w:r>
      <w:r w:rsidRPr="004B531D">
        <w:rPr>
          <w:rFonts w:ascii="Times New Roman" w:eastAsia="Times New Roman" w:hAnsi="Times New Roman" w:cs="Times New Roman"/>
          <w:color w:val="1F2328"/>
          <w:sz w:val="24"/>
          <w:szCs w:val="24"/>
        </w:rPr>
        <w:t xml:space="preserve"> </w:t>
      </w:r>
      <w:r w:rsidR="00EF0730" w:rsidRPr="004B531D">
        <w:rPr>
          <w:rFonts w:ascii="Times New Roman" w:eastAsia="Times New Roman" w:hAnsi="Times New Roman" w:cs="Times New Roman"/>
          <w:color w:val="1F2328"/>
          <w:sz w:val="24"/>
          <w:szCs w:val="24"/>
        </w:rPr>
        <w:t xml:space="preserve">Service logs are a treasure trove of information that offers valuable insights into the customer experience within the telecommunications industry. These logs contain data related to various customer service interactions, such as complaints, service requests, and the corresponding responses from customer service representatives. They provide a detailed account of customers' concerns, issues, and needs, enabling telecommunications companies to address these in a timely and effective manner. By analyzing service logs, businesses can identify recurring problems, trends, and customer pain points, allowing them to proactively rectify issues and improve service quality. These logs not only serve as a repository of customer feedback but also offer a roadmap for enhancing customer satisfaction, streamlining support processes, and tailoring services to meet the specific needs and expectations of their clientele. Moreover, service logs can be a valuable resource for training customer service teams and implementing customer-centric strategies, </w:t>
      </w:r>
      <w:r w:rsidR="00EF0730" w:rsidRPr="004B531D">
        <w:rPr>
          <w:rFonts w:ascii="Times New Roman" w:eastAsia="Times New Roman" w:hAnsi="Times New Roman" w:cs="Times New Roman"/>
          <w:color w:val="1F2328"/>
          <w:sz w:val="24"/>
          <w:szCs w:val="24"/>
        </w:rPr>
        <w:lastRenderedPageBreak/>
        <w:t>ultimately bolstering customer loyalty and retention in an industry where service quality is paramount.</w:t>
      </w:r>
    </w:p>
    <w:p w14:paraId="1841AE3E" w14:textId="77777777" w:rsidR="00EF0730" w:rsidRPr="004B531D" w:rsidRDefault="00052402" w:rsidP="004B531D">
      <w:pPr>
        <w:pStyle w:val="ListParagraph"/>
        <w:numPr>
          <w:ilvl w:val="0"/>
          <w:numId w:val="12"/>
        </w:numPr>
        <w:spacing w:after="160" w:line="360" w:lineRule="auto"/>
        <w:jc w:val="both"/>
        <w:rPr>
          <w:rFonts w:ascii="Times New Roman" w:eastAsia="Times New Roman" w:hAnsi="Times New Roman" w:cs="Times New Roman"/>
          <w:color w:val="1F2328"/>
          <w:sz w:val="24"/>
          <w:szCs w:val="24"/>
        </w:rPr>
      </w:pPr>
      <w:r w:rsidRPr="004B531D">
        <w:rPr>
          <w:rFonts w:ascii="Times New Roman" w:eastAsia="Times New Roman" w:hAnsi="Times New Roman" w:cs="Times New Roman"/>
          <w:b/>
          <w:color w:val="1F2328"/>
          <w:sz w:val="24"/>
          <w:szCs w:val="24"/>
        </w:rPr>
        <w:t>Network Performance Data:</w:t>
      </w:r>
      <w:r w:rsidRPr="004B531D">
        <w:rPr>
          <w:rFonts w:ascii="Times New Roman" w:eastAsia="Times New Roman" w:hAnsi="Times New Roman" w:cs="Times New Roman"/>
          <w:color w:val="1F2328"/>
          <w:sz w:val="24"/>
          <w:szCs w:val="24"/>
        </w:rPr>
        <w:t xml:space="preserve"> </w:t>
      </w:r>
      <w:r w:rsidR="00EF0730" w:rsidRPr="004B531D">
        <w:rPr>
          <w:rFonts w:ascii="Times New Roman" w:eastAsia="Times New Roman" w:hAnsi="Times New Roman" w:cs="Times New Roman"/>
          <w:color w:val="1F2328"/>
          <w:sz w:val="24"/>
          <w:szCs w:val="24"/>
        </w:rPr>
        <w:t>Network performance data in the telecommunications industry encompasses crucial insights into the operational efficiency and reliability of a service provider's infrastructure. This information includes metrics related to call quality, connectivity, and downtime. Call quality metrics reveal the clarity and reliability of voice communication, ensuring that customers experience clear and uninterrupted calls. Connectivity data provides details about the strength and consistency of network coverage, critical for both voice and data services. Moreover, information about network downtime, such as outages or disruptions, is pivotal in assessing the reliability and availability of services. Monitoring and analyzing network performance data is essential for ensuring a seamless and high-quality customer experience, as it allows providers to proactively address network issues, maintain customer satisfaction, and uphold their reputation in a highly competitive industry.</w:t>
      </w:r>
    </w:p>
    <w:p w14:paraId="28BD8429" w14:textId="0DF1D82E" w:rsidR="00052402" w:rsidRPr="004B531D" w:rsidRDefault="00052402" w:rsidP="004B531D">
      <w:pPr>
        <w:pStyle w:val="ListParagraph"/>
        <w:numPr>
          <w:ilvl w:val="0"/>
          <w:numId w:val="12"/>
        </w:numPr>
        <w:spacing w:after="160" w:line="360" w:lineRule="auto"/>
        <w:jc w:val="both"/>
        <w:rPr>
          <w:rFonts w:ascii="Times New Roman" w:eastAsia="Times New Roman" w:hAnsi="Times New Roman" w:cs="Times New Roman"/>
          <w:color w:val="1F2328"/>
          <w:sz w:val="24"/>
          <w:szCs w:val="24"/>
        </w:rPr>
      </w:pPr>
      <w:r w:rsidRPr="004B531D">
        <w:rPr>
          <w:rFonts w:ascii="Times New Roman" w:eastAsia="Times New Roman" w:hAnsi="Times New Roman" w:cs="Times New Roman"/>
          <w:b/>
          <w:color w:val="1F2328"/>
          <w:sz w:val="24"/>
          <w:szCs w:val="24"/>
        </w:rPr>
        <w:t>Customer Feedback and Surveys:</w:t>
      </w:r>
      <w:r w:rsidRPr="004B531D">
        <w:rPr>
          <w:rFonts w:ascii="Times New Roman" w:eastAsia="Times New Roman" w:hAnsi="Times New Roman" w:cs="Times New Roman"/>
          <w:color w:val="1F2328"/>
          <w:sz w:val="24"/>
          <w:szCs w:val="24"/>
        </w:rPr>
        <w:t xml:space="preserve"> </w:t>
      </w:r>
      <w:r w:rsidR="00A76B3D" w:rsidRPr="004B531D">
        <w:rPr>
          <w:rFonts w:ascii="Times New Roman" w:eastAsia="Times New Roman" w:hAnsi="Times New Roman" w:cs="Times New Roman"/>
          <w:color w:val="1F2328"/>
          <w:sz w:val="24"/>
          <w:szCs w:val="24"/>
        </w:rPr>
        <w:t>Customer feedback and surveys are invaluable tools in gauging customer satisfaction and identifying areas of concern within the telecommunications industry. By actively collecting feedback from customers, businesses can gain valuable insights into their experiences, preferences, and pain points. Surveys and feedback data help measure the effectiveness of services, assess the quality of customer support, and uncover potential issues that may be affecting customer loyalty. Analyzing this data allows companies to make data-driven improvements, refine service offerings, and tailor their approach to meet customer expectations, ultimately contributing to enhanced customer satisfaction and long-term retention. In a competitive landscape, understanding and responding to customer feedback is essential for staying ahead and maintaining a strong and loyal customer base.</w:t>
      </w:r>
    </w:p>
    <w:p w14:paraId="0983CFBF" w14:textId="2C8EE79E" w:rsidR="00052402" w:rsidRPr="004B531D" w:rsidRDefault="00052402" w:rsidP="004B531D">
      <w:pPr>
        <w:pStyle w:val="ListParagraph"/>
        <w:numPr>
          <w:ilvl w:val="0"/>
          <w:numId w:val="12"/>
        </w:numPr>
        <w:spacing w:after="160" w:line="360" w:lineRule="auto"/>
        <w:jc w:val="both"/>
        <w:rPr>
          <w:rFonts w:ascii="Times New Roman" w:eastAsia="Times New Roman" w:hAnsi="Times New Roman" w:cs="Times New Roman"/>
          <w:color w:val="1F2328"/>
          <w:sz w:val="24"/>
          <w:szCs w:val="24"/>
        </w:rPr>
      </w:pPr>
      <w:r w:rsidRPr="004B531D">
        <w:rPr>
          <w:rFonts w:ascii="Times New Roman" w:eastAsia="Times New Roman" w:hAnsi="Times New Roman" w:cs="Times New Roman"/>
          <w:b/>
          <w:color w:val="1F2328"/>
          <w:sz w:val="24"/>
          <w:szCs w:val="24"/>
        </w:rPr>
        <w:t>Market Data:</w:t>
      </w:r>
      <w:r w:rsidRPr="004B531D">
        <w:rPr>
          <w:rFonts w:ascii="Times New Roman" w:eastAsia="Times New Roman" w:hAnsi="Times New Roman" w:cs="Times New Roman"/>
          <w:color w:val="1F2328"/>
          <w:sz w:val="24"/>
          <w:szCs w:val="24"/>
        </w:rPr>
        <w:t xml:space="preserve"> </w:t>
      </w:r>
      <w:r w:rsidR="00A76B3D" w:rsidRPr="004B531D">
        <w:rPr>
          <w:rFonts w:ascii="Times New Roman" w:eastAsia="Times New Roman" w:hAnsi="Times New Roman" w:cs="Times New Roman"/>
          <w:color w:val="1F2328"/>
          <w:sz w:val="24"/>
          <w:szCs w:val="24"/>
        </w:rPr>
        <w:t xml:space="preserve">Market data is a crucial source of information for telecommunications companies, providing insights into the broader business environment in which they operate. This data encompasses a wealth of information on market conditions, including economic indicators, regulatory changes, and consumer trends. It also offers a comprehensive view of the competitive landscape, allowing businesses to assess the strategies and positioning of rival firms. Additionally, market data helps companies stay informed about industry </w:t>
      </w:r>
      <w:r w:rsidR="00A76B3D" w:rsidRPr="004B531D">
        <w:rPr>
          <w:rFonts w:ascii="Times New Roman" w:eastAsia="Times New Roman" w:hAnsi="Times New Roman" w:cs="Times New Roman"/>
          <w:color w:val="1F2328"/>
          <w:sz w:val="24"/>
          <w:szCs w:val="24"/>
        </w:rPr>
        <w:lastRenderedPageBreak/>
        <w:t>trends, such as the adoption of new technologies, shifts in consumer preferences, and emerging market opportunities. Armed with this knowledge, telecommunications providers can make informed strategic decisions, identify growth opportunities, and stay agile in a rapidly evolving industry, positioning themselves for long-term success.</w:t>
      </w:r>
    </w:p>
    <w:p w14:paraId="20C5845E" w14:textId="7C4234A3" w:rsidR="00052402" w:rsidRPr="004B531D" w:rsidRDefault="00052402" w:rsidP="004B531D">
      <w:pPr>
        <w:pStyle w:val="ListParagraph"/>
        <w:numPr>
          <w:ilvl w:val="0"/>
          <w:numId w:val="12"/>
        </w:numPr>
        <w:spacing w:after="160" w:line="360" w:lineRule="auto"/>
        <w:jc w:val="both"/>
        <w:rPr>
          <w:rFonts w:ascii="Times New Roman" w:eastAsia="Times New Roman" w:hAnsi="Times New Roman" w:cs="Times New Roman"/>
          <w:b/>
          <w:color w:val="1F2328"/>
          <w:sz w:val="24"/>
          <w:szCs w:val="24"/>
        </w:rPr>
      </w:pPr>
      <w:r w:rsidRPr="004B531D">
        <w:rPr>
          <w:rFonts w:ascii="Times New Roman" w:eastAsia="Times New Roman" w:hAnsi="Times New Roman" w:cs="Times New Roman"/>
          <w:b/>
          <w:color w:val="1F2328"/>
          <w:sz w:val="24"/>
          <w:szCs w:val="24"/>
        </w:rPr>
        <w:t>Data Privacy and Compliance:</w:t>
      </w:r>
    </w:p>
    <w:p w14:paraId="04723053" w14:textId="77777777" w:rsidR="00A76B3D" w:rsidRPr="004B531D" w:rsidRDefault="00A76B3D" w:rsidP="004B531D">
      <w:pPr>
        <w:pStyle w:val="ListParagraph"/>
        <w:spacing w:after="160" w:line="360" w:lineRule="auto"/>
        <w:jc w:val="both"/>
        <w:rPr>
          <w:rFonts w:ascii="Times New Roman" w:eastAsia="Times New Roman" w:hAnsi="Times New Roman" w:cs="Times New Roman"/>
          <w:color w:val="1F2328"/>
          <w:sz w:val="24"/>
          <w:szCs w:val="24"/>
        </w:rPr>
      </w:pPr>
      <w:r w:rsidRPr="004B531D">
        <w:rPr>
          <w:rFonts w:ascii="Times New Roman" w:eastAsia="Times New Roman" w:hAnsi="Times New Roman" w:cs="Times New Roman"/>
          <w:color w:val="1F2328"/>
          <w:sz w:val="24"/>
          <w:szCs w:val="24"/>
        </w:rPr>
        <w:t>Data privacy and compliance are of utmost importance when collecting and handling customer data, especially in an era where stringent regulations like the General Data Protection Regulation (GDPR) and various local data protection laws are in place. It is imperative for telco providers to ensure that their data collection processes strictly adhere to these legal frameworks and prioritize customer consent. This means obtaining explicit permissions and consents for the collection and utilization of customer data, clearly communicating the purposes for which the data will be used, and implementing robust security measures to safeguard the data from unauthorized access or breaches. Fostering a culture of data privacy and compliance not only builds trust with customers but also shields telco companies from legal and reputational risks, allowing them to operate with integrity and accountability in an environment where data privacy is a critical concern</w:t>
      </w:r>
    </w:p>
    <w:p w14:paraId="39CE3CDD" w14:textId="48702DD8" w:rsidR="00052402" w:rsidRPr="00B145B3" w:rsidRDefault="00F17DE4" w:rsidP="00052402">
      <w:pPr>
        <w:spacing w:after="160" w:line="360" w:lineRule="auto"/>
        <w:jc w:val="both"/>
        <w:rPr>
          <w:rFonts w:ascii="Times New Roman" w:eastAsia="Times New Roman" w:hAnsi="Times New Roman" w:cs="Times New Roman"/>
          <w:b/>
          <w:color w:val="1F2328"/>
          <w:sz w:val="28"/>
          <w:szCs w:val="24"/>
        </w:rPr>
      </w:pPr>
      <w:r>
        <w:rPr>
          <w:rFonts w:ascii="Times New Roman" w:eastAsia="Times New Roman" w:hAnsi="Times New Roman" w:cs="Times New Roman"/>
          <w:b/>
          <w:color w:val="1F2328"/>
          <w:sz w:val="28"/>
          <w:szCs w:val="24"/>
        </w:rPr>
        <w:t xml:space="preserve">6.4 </w:t>
      </w:r>
      <w:r w:rsidR="00052402" w:rsidRPr="00B145B3">
        <w:rPr>
          <w:rFonts w:ascii="Times New Roman" w:eastAsia="Times New Roman" w:hAnsi="Times New Roman" w:cs="Times New Roman"/>
          <w:b/>
          <w:color w:val="1F2328"/>
          <w:sz w:val="28"/>
          <w:szCs w:val="24"/>
        </w:rPr>
        <w:t>Data Quality:</w:t>
      </w:r>
    </w:p>
    <w:p w14:paraId="3801AFBF" w14:textId="77777777" w:rsidR="00052402" w:rsidRPr="00052402" w:rsidRDefault="00052402" w:rsidP="00052402">
      <w:pPr>
        <w:spacing w:after="160" w:line="360" w:lineRule="auto"/>
        <w:jc w:val="both"/>
        <w:rPr>
          <w:rFonts w:ascii="Times New Roman" w:eastAsia="Times New Roman" w:hAnsi="Times New Roman" w:cs="Times New Roman"/>
          <w:color w:val="1F2328"/>
          <w:sz w:val="24"/>
          <w:szCs w:val="24"/>
        </w:rPr>
      </w:pPr>
      <w:r w:rsidRPr="00052402">
        <w:rPr>
          <w:rFonts w:ascii="Times New Roman" w:eastAsia="Times New Roman" w:hAnsi="Times New Roman" w:cs="Times New Roman"/>
          <w:color w:val="1F2328"/>
          <w:sz w:val="24"/>
          <w:szCs w:val="24"/>
        </w:rPr>
        <w:t>Data quality is critical. Clean, accurate, and consistent data is essential for reliable analyses. Data cleaning involves:</w:t>
      </w:r>
    </w:p>
    <w:p w14:paraId="5AFF75F6" w14:textId="77777777" w:rsidR="00B145B3" w:rsidRPr="004B531D" w:rsidRDefault="00052402" w:rsidP="004B531D">
      <w:pPr>
        <w:pStyle w:val="ListParagraph"/>
        <w:numPr>
          <w:ilvl w:val="0"/>
          <w:numId w:val="13"/>
        </w:numPr>
        <w:spacing w:after="160" w:line="360" w:lineRule="auto"/>
        <w:jc w:val="both"/>
        <w:rPr>
          <w:rFonts w:ascii="Times New Roman" w:eastAsia="Times New Roman" w:hAnsi="Times New Roman" w:cs="Times New Roman"/>
          <w:color w:val="1F2328"/>
          <w:sz w:val="24"/>
          <w:szCs w:val="24"/>
        </w:rPr>
      </w:pPr>
      <w:r w:rsidRPr="004B531D">
        <w:rPr>
          <w:rFonts w:ascii="Times New Roman" w:eastAsia="Times New Roman" w:hAnsi="Times New Roman" w:cs="Times New Roman"/>
          <w:b/>
          <w:color w:val="1F2328"/>
          <w:sz w:val="24"/>
          <w:szCs w:val="24"/>
        </w:rPr>
        <w:t>Handling missing data:</w:t>
      </w:r>
      <w:r w:rsidRPr="004B531D">
        <w:rPr>
          <w:rFonts w:ascii="Times New Roman" w:eastAsia="Times New Roman" w:hAnsi="Times New Roman" w:cs="Times New Roman"/>
          <w:color w:val="1F2328"/>
          <w:sz w:val="24"/>
          <w:szCs w:val="24"/>
        </w:rPr>
        <w:t xml:space="preserve"> </w:t>
      </w:r>
      <w:r w:rsidR="00B145B3" w:rsidRPr="004B531D">
        <w:rPr>
          <w:rFonts w:ascii="Times New Roman" w:eastAsia="Times New Roman" w:hAnsi="Times New Roman" w:cs="Times New Roman"/>
          <w:color w:val="1F2328"/>
          <w:sz w:val="24"/>
          <w:szCs w:val="24"/>
        </w:rPr>
        <w:t xml:space="preserve">Handling missing data is a critical step in data preprocessing. There are several approaches to address missing values, each with its advantages and considerations. Imputation involves estimating missing values based on existing data, such as using the mean, median, or predictive modeling to fill in gaps. Exclusion entails removing rows or columns with missing data, which can result in a loss of valuable information but simplifies the dataset. Other methods may involve using advanced techniques like k-nearest neighbors or regression to predict missing values. The choice of approach depends on the nature of the data, the extent of missingness, and the impact on the analysis, and it's crucial to carefully consider the method's implications on the quality and integrity of the dataset. </w:t>
      </w:r>
    </w:p>
    <w:p w14:paraId="74B9D912" w14:textId="183EED3A" w:rsidR="00052402" w:rsidRPr="004B531D" w:rsidRDefault="00052402" w:rsidP="004B531D">
      <w:pPr>
        <w:pStyle w:val="ListParagraph"/>
        <w:numPr>
          <w:ilvl w:val="0"/>
          <w:numId w:val="13"/>
        </w:numPr>
        <w:spacing w:after="160" w:line="360" w:lineRule="auto"/>
        <w:jc w:val="both"/>
        <w:rPr>
          <w:rFonts w:ascii="Times New Roman" w:eastAsia="Times New Roman" w:hAnsi="Times New Roman" w:cs="Times New Roman"/>
          <w:color w:val="1F2328"/>
          <w:sz w:val="24"/>
          <w:szCs w:val="24"/>
        </w:rPr>
      </w:pPr>
      <w:r w:rsidRPr="004B531D">
        <w:rPr>
          <w:rFonts w:ascii="Times New Roman" w:eastAsia="Times New Roman" w:hAnsi="Times New Roman" w:cs="Times New Roman"/>
          <w:b/>
          <w:color w:val="1F2328"/>
          <w:sz w:val="24"/>
          <w:szCs w:val="24"/>
        </w:rPr>
        <w:lastRenderedPageBreak/>
        <w:t>Handling outliers:</w:t>
      </w:r>
      <w:r w:rsidRPr="004B531D">
        <w:rPr>
          <w:rFonts w:ascii="Times New Roman" w:eastAsia="Times New Roman" w:hAnsi="Times New Roman" w:cs="Times New Roman"/>
          <w:color w:val="1F2328"/>
          <w:sz w:val="24"/>
          <w:szCs w:val="24"/>
        </w:rPr>
        <w:t xml:space="preserve"> </w:t>
      </w:r>
      <w:r w:rsidR="00F02116" w:rsidRPr="004B531D">
        <w:rPr>
          <w:rFonts w:ascii="Times New Roman" w:eastAsia="Times New Roman" w:hAnsi="Times New Roman" w:cs="Times New Roman"/>
          <w:color w:val="1F2328"/>
          <w:sz w:val="24"/>
          <w:szCs w:val="24"/>
        </w:rPr>
        <w:t xml:space="preserve">Handling outliers is a crucial aspect of data preprocessing to ensure the robustness of your analysis. Outliers are data points that significantly deviate from the majority of the dataset and can distort statistical measures and model accuracy. The process begins with identifying outliers through visualizations, statistical tests, or domain knowledge. Once detected, outliers can be addressed by either transforming them, </w:t>
      </w:r>
      <w:r w:rsidR="00B544CD" w:rsidRPr="004B531D">
        <w:rPr>
          <w:rFonts w:ascii="Times New Roman" w:eastAsia="Times New Roman" w:hAnsi="Times New Roman" w:cs="Times New Roman"/>
          <w:color w:val="1F2328"/>
          <w:sz w:val="24"/>
          <w:szCs w:val="24"/>
        </w:rPr>
        <w:t>minorizing</w:t>
      </w:r>
      <w:r w:rsidR="00F02116" w:rsidRPr="004B531D">
        <w:rPr>
          <w:rFonts w:ascii="Times New Roman" w:eastAsia="Times New Roman" w:hAnsi="Times New Roman" w:cs="Times New Roman"/>
          <w:color w:val="1F2328"/>
          <w:sz w:val="24"/>
          <w:szCs w:val="24"/>
        </w:rPr>
        <w:t xml:space="preserve"> (replacing them with less extreme values), or, in some cases, removing them. The choice of method should consider the impact of the outliers on the analysis and the goals of the study. Proper handling of outliers ensures that the analysis reflects a more accurate and representative picture of the underlying data distribution.</w:t>
      </w:r>
    </w:p>
    <w:p w14:paraId="53C9318C" w14:textId="77777777" w:rsidR="00473B5D" w:rsidRPr="004B531D" w:rsidRDefault="00052402" w:rsidP="004B531D">
      <w:pPr>
        <w:pStyle w:val="ListParagraph"/>
        <w:numPr>
          <w:ilvl w:val="0"/>
          <w:numId w:val="13"/>
        </w:numPr>
        <w:spacing w:after="160" w:line="360" w:lineRule="auto"/>
        <w:jc w:val="both"/>
        <w:rPr>
          <w:rFonts w:ascii="Times New Roman" w:eastAsia="Times New Roman" w:hAnsi="Times New Roman" w:cs="Times New Roman"/>
          <w:color w:val="1F2328"/>
          <w:sz w:val="24"/>
          <w:szCs w:val="24"/>
        </w:rPr>
      </w:pPr>
      <w:r w:rsidRPr="004B531D">
        <w:rPr>
          <w:rFonts w:ascii="Times New Roman" w:eastAsia="Times New Roman" w:hAnsi="Times New Roman" w:cs="Times New Roman"/>
          <w:b/>
          <w:color w:val="1F2328"/>
          <w:sz w:val="24"/>
          <w:szCs w:val="24"/>
        </w:rPr>
        <w:t>Data transformation:</w:t>
      </w:r>
      <w:r w:rsidRPr="004B531D">
        <w:rPr>
          <w:rFonts w:ascii="Times New Roman" w:eastAsia="Times New Roman" w:hAnsi="Times New Roman" w:cs="Times New Roman"/>
          <w:color w:val="1F2328"/>
          <w:sz w:val="24"/>
          <w:szCs w:val="24"/>
        </w:rPr>
        <w:t xml:space="preserve"> </w:t>
      </w:r>
      <w:r w:rsidR="00473B5D" w:rsidRPr="004B531D">
        <w:rPr>
          <w:rFonts w:ascii="Times New Roman" w:eastAsia="Times New Roman" w:hAnsi="Times New Roman" w:cs="Times New Roman"/>
          <w:color w:val="1F2328"/>
          <w:sz w:val="24"/>
          <w:szCs w:val="24"/>
        </w:rPr>
        <w:t>Data transformation is a crucial phase in data preparation to ensure that the dataset is amenable to analysis. This process involves standardization, which scales numerical features to have a mean of 0 and a standard deviation of 1, making variables comparable on the same scale. Normalization, on the other hand, scales data to a specific range, typically between 0 and 1, preserving the relative differences in values. Encoding categorical data, like converting text labels to numerical representations using techniques such as one-hot encoding, is essential for machine learning algorithms to work effectively. These transformations help in removing bias introduced by the scales or units of different features, making the data more suitable for analysis, and ensuring that models can derive meaningful insights from the dataset. The choice of transformation method depends on the specific requirements and characteristics of the data and the algorithms being used for analysis.</w:t>
      </w:r>
    </w:p>
    <w:p w14:paraId="041EF028" w14:textId="756FF1E0" w:rsidR="00052402" w:rsidRPr="00B25C19" w:rsidRDefault="00F17DE4" w:rsidP="00052402">
      <w:pPr>
        <w:spacing w:after="160" w:line="360" w:lineRule="auto"/>
        <w:jc w:val="both"/>
        <w:rPr>
          <w:rFonts w:ascii="Times New Roman" w:eastAsia="Times New Roman" w:hAnsi="Times New Roman" w:cs="Times New Roman"/>
          <w:b/>
          <w:color w:val="1F2328"/>
          <w:sz w:val="28"/>
          <w:szCs w:val="24"/>
        </w:rPr>
      </w:pPr>
      <w:r>
        <w:rPr>
          <w:rFonts w:ascii="Times New Roman" w:eastAsia="Times New Roman" w:hAnsi="Times New Roman" w:cs="Times New Roman"/>
          <w:b/>
          <w:color w:val="1F2328"/>
          <w:sz w:val="28"/>
          <w:szCs w:val="24"/>
        </w:rPr>
        <w:t xml:space="preserve">6.5 </w:t>
      </w:r>
      <w:r w:rsidR="00052402" w:rsidRPr="00B25C19">
        <w:rPr>
          <w:rFonts w:ascii="Times New Roman" w:eastAsia="Times New Roman" w:hAnsi="Times New Roman" w:cs="Times New Roman"/>
          <w:b/>
          <w:color w:val="1F2328"/>
          <w:sz w:val="28"/>
          <w:szCs w:val="24"/>
        </w:rPr>
        <w:t>Data Integration:</w:t>
      </w:r>
    </w:p>
    <w:p w14:paraId="0E7909D1" w14:textId="77777777" w:rsidR="0018216E" w:rsidRDefault="0018216E" w:rsidP="00052402">
      <w:pPr>
        <w:spacing w:after="160" w:line="360" w:lineRule="auto"/>
        <w:jc w:val="both"/>
        <w:rPr>
          <w:rFonts w:ascii="Times New Roman" w:eastAsia="Times New Roman" w:hAnsi="Times New Roman" w:cs="Times New Roman"/>
          <w:color w:val="1F2328"/>
          <w:sz w:val="24"/>
          <w:szCs w:val="24"/>
        </w:rPr>
      </w:pPr>
      <w:r w:rsidRPr="0018216E">
        <w:rPr>
          <w:rFonts w:ascii="Times New Roman" w:eastAsia="Times New Roman" w:hAnsi="Times New Roman" w:cs="Times New Roman"/>
          <w:color w:val="1F2328"/>
          <w:sz w:val="24"/>
          <w:szCs w:val="24"/>
        </w:rPr>
        <w:t xml:space="preserve">Data integration is a pivotal phase in customer attrition analysis within the telecommunications industry. It involves the consolidation of data from various sources into a unified dataset, typically achieved through the creation of a data warehouse or database that brings together all pertinent data for comprehensive analysis. This integrated dataset is instrumental in providing a holistic view of each customer's history and interactions with the telco provider. It allows for a seamless examination of customer behavior, including billing data, service logs, and customer records, offering a 360-degree perspective that is essential for understanding the factors contributing to customer attrition. By harmonizing data from diverse sources, telco companies can uncover </w:t>
      </w:r>
      <w:r w:rsidRPr="0018216E">
        <w:rPr>
          <w:rFonts w:ascii="Times New Roman" w:eastAsia="Times New Roman" w:hAnsi="Times New Roman" w:cs="Times New Roman"/>
          <w:color w:val="1F2328"/>
          <w:sz w:val="24"/>
          <w:szCs w:val="24"/>
        </w:rPr>
        <w:lastRenderedPageBreak/>
        <w:t>valuable insights, identify patterns, and make more informed decisions to proactively manage customer churn and improve service quality.</w:t>
      </w:r>
    </w:p>
    <w:p w14:paraId="545A43BE" w14:textId="0DE63F9F" w:rsidR="00052402" w:rsidRPr="00B25C19" w:rsidRDefault="00F17DE4" w:rsidP="00052402">
      <w:pPr>
        <w:spacing w:after="160" w:line="360" w:lineRule="auto"/>
        <w:jc w:val="both"/>
        <w:rPr>
          <w:rFonts w:ascii="Times New Roman" w:eastAsia="Times New Roman" w:hAnsi="Times New Roman" w:cs="Times New Roman"/>
          <w:b/>
          <w:color w:val="1F2328"/>
          <w:sz w:val="28"/>
          <w:szCs w:val="24"/>
        </w:rPr>
      </w:pPr>
      <w:r>
        <w:rPr>
          <w:rFonts w:ascii="Times New Roman" w:eastAsia="Times New Roman" w:hAnsi="Times New Roman" w:cs="Times New Roman"/>
          <w:b/>
          <w:color w:val="1F2328"/>
          <w:sz w:val="28"/>
          <w:szCs w:val="24"/>
        </w:rPr>
        <w:t>6.6</w:t>
      </w:r>
      <w:r w:rsidR="00052402" w:rsidRPr="00B25C19">
        <w:rPr>
          <w:rFonts w:ascii="Times New Roman" w:eastAsia="Times New Roman" w:hAnsi="Times New Roman" w:cs="Times New Roman"/>
          <w:b/>
          <w:color w:val="1F2328"/>
          <w:sz w:val="28"/>
          <w:szCs w:val="24"/>
        </w:rPr>
        <w:t xml:space="preserve"> Data Retrieval:</w:t>
      </w:r>
    </w:p>
    <w:p w14:paraId="13BE3C00" w14:textId="77777777" w:rsidR="0018216E" w:rsidRPr="0018216E" w:rsidRDefault="0018216E" w:rsidP="0018216E">
      <w:pPr>
        <w:spacing w:line="360" w:lineRule="auto"/>
        <w:jc w:val="both"/>
        <w:rPr>
          <w:rFonts w:ascii="Times New Roman" w:eastAsia="Times New Roman" w:hAnsi="Times New Roman" w:cs="Times New Roman"/>
          <w:color w:val="1F2328"/>
          <w:sz w:val="24"/>
          <w:szCs w:val="24"/>
        </w:rPr>
      </w:pPr>
      <w:r w:rsidRPr="0018216E">
        <w:rPr>
          <w:rFonts w:ascii="Times New Roman" w:eastAsia="Times New Roman" w:hAnsi="Times New Roman" w:cs="Times New Roman"/>
          <w:color w:val="1F2328"/>
          <w:sz w:val="24"/>
          <w:szCs w:val="24"/>
        </w:rPr>
        <w:t>Data retrieval is an ongoing and crucial aspect of customer attrition analysis in the telecommunications industry. To maintain the accuracy and relevance of predictive models, processes should be developed for regularly retrieving and updating data. Customer attrition patterns can evolve over time due to changing market dynamics and consumer behaviors, and having up-to-date information is essential for training, validating, and fine-tuning predictive models. Regular data retrieval ensures that the models remain effective in reflecting current customer trends and identifying emerging churn risk factors. It also allows telco providers to adapt their retention strategies promptly and stay ahead of the curve in mitigating customer attrition, which is vital in an industry marked by rapid technological advancements and shifting customer preferences.</w:t>
      </w:r>
    </w:p>
    <w:p w14:paraId="0B5D758C" w14:textId="55237028" w:rsidR="00806CA0" w:rsidRDefault="00052402" w:rsidP="00052402">
      <w:pPr>
        <w:spacing w:after="160" w:line="360" w:lineRule="auto"/>
        <w:jc w:val="both"/>
        <w:rPr>
          <w:rFonts w:ascii="Times New Roman" w:eastAsia="Times New Roman" w:hAnsi="Times New Roman" w:cs="Times New Roman"/>
          <w:b/>
          <w:color w:val="1F2328"/>
          <w:sz w:val="28"/>
          <w:szCs w:val="24"/>
        </w:rPr>
      </w:pPr>
      <w:r w:rsidRPr="00B25C19">
        <w:rPr>
          <w:rFonts w:ascii="Times New Roman" w:eastAsia="Times New Roman" w:hAnsi="Times New Roman" w:cs="Times New Roman"/>
          <w:b/>
          <w:color w:val="1F2328"/>
          <w:sz w:val="28"/>
          <w:szCs w:val="24"/>
        </w:rPr>
        <w:t>6.</w:t>
      </w:r>
      <w:r w:rsidR="00F17DE4">
        <w:rPr>
          <w:rFonts w:ascii="Times New Roman" w:eastAsia="Times New Roman" w:hAnsi="Times New Roman" w:cs="Times New Roman"/>
          <w:b/>
          <w:color w:val="1F2328"/>
          <w:sz w:val="28"/>
          <w:szCs w:val="24"/>
        </w:rPr>
        <w:t>6</w:t>
      </w:r>
      <w:r w:rsidRPr="00B25C19">
        <w:rPr>
          <w:rFonts w:ascii="Times New Roman" w:eastAsia="Times New Roman" w:hAnsi="Times New Roman" w:cs="Times New Roman"/>
          <w:b/>
          <w:color w:val="1F2328"/>
          <w:sz w:val="28"/>
          <w:szCs w:val="24"/>
        </w:rPr>
        <w:t xml:space="preserve"> Data Security:</w:t>
      </w:r>
    </w:p>
    <w:p w14:paraId="07E431ED" w14:textId="77777777" w:rsidR="00806CA0" w:rsidRPr="00806CA0" w:rsidRDefault="00806CA0" w:rsidP="00806CA0">
      <w:pPr>
        <w:spacing w:line="360" w:lineRule="auto"/>
        <w:jc w:val="both"/>
        <w:rPr>
          <w:rFonts w:ascii="Times New Roman" w:eastAsia="Times New Roman" w:hAnsi="Times New Roman" w:cs="Times New Roman"/>
          <w:color w:val="1F2328"/>
          <w:sz w:val="24"/>
          <w:szCs w:val="24"/>
        </w:rPr>
      </w:pPr>
      <w:r w:rsidRPr="00806CA0">
        <w:rPr>
          <w:rFonts w:ascii="Times New Roman" w:eastAsia="Times New Roman" w:hAnsi="Times New Roman" w:cs="Times New Roman"/>
          <w:color w:val="1F2328"/>
          <w:sz w:val="24"/>
          <w:szCs w:val="24"/>
        </w:rPr>
        <w:t>Data security is paramount in the management of customer data, particularly in the telecommunications industry where sensitive information is at the core of operations. Protecting the collected data demands the implementation of robust security measures to safeguard customer information from unauthorized access and potential data breaches. This entails the use of encryption techniques to secure data both in transit and at rest, ensuring that even if intercepted, the data remains unintelligible. Access controls should be rigorously enforced, restricting data access only to authorized personnel based on roles and permissions. Stringent data security best practices, such as regular audits and monitoring, are vital for detecting and mitigating potential threats. By prioritizing data security, telco providers not only protect the privacy of their customers but also maintain regulatory compliance, reduce the risk of legal repercussions, and safeguard their reputation in an environment where trust and data protection are paramount.</w:t>
      </w:r>
    </w:p>
    <w:p w14:paraId="132C9AE2" w14:textId="3B2EC116" w:rsidR="00052402" w:rsidRPr="00806CA0" w:rsidRDefault="00F17DE4" w:rsidP="00052402">
      <w:pPr>
        <w:spacing w:after="160" w:line="360" w:lineRule="auto"/>
        <w:jc w:val="both"/>
        <w:rPr>
          <w:rFonts w:ascii="Times New Roman" w:eastAsia="Times New Roman" w:hAnsi="Times New Roman" w:cs="Times New Roman"/>
          <w:b/>
          <w:color w:val="1F2328"/>
          <w:sz w:val="28"/>
          <w:szCs w:val="24"/>
        </w:rPr>
      </w:pPr>
      <w:r>
        <w:rPr>
          <w:rFonts w:ascii="Times New Roman" w:eastAsia="Times New Roman" w:hAnsi="Times New Roman" w:cs="Times New Roman"/>
          <w:b/>
          <w:color w:val="1F2328"/>
          <w:sz w:val="28"/>
          <w:szCs w:val="24"/>
        </w:rPr>
        <w:t>6.</w:t>
      </w:r>
      <w:r w:rsidR="00052402" w:rsidRPr="00B25C19">
        <w:rPr>
          <w:rFonts w:ascii="Times New Roman" w:eastAsia="Times New Roman" w:hAnsi="Times New Roman" w:cs="Times New Roman"/>
          <w:b/>
          <w:color w:val="1F2328"/>
          <w:sz w:val="28"/>
          <w:szCs w:val="24"/>
        </w:rPr>
        <w:t>7</w:t>
      </w:r>
      <w:r>
        <w:rPr>
          <w:rFonts w:ascii="Times New Roman" w:eastAsia="Times New Roman" w:hAnsi="Times New Roman" w:cs="Times New Roman"/>
          <w:b/>
          <w:color w:val="1F2328"/>
          <w:sz w:val="28"/>
          <w:szCs w:val="24"/>
        </w:rPr>
        <w:t xml:space="preserve"> </w:t>
      </w:r>
      <w:r w:rsidR="00052402" w:rsidRPr="00B25C19">
        <w:rPr>
          <w:rFonts w:ascii="Times New Roman" w:eastAsia="Times New Roman" w:hAnsi="Times New Roman" w:cs="Times New Roman"/>
          <w:b/>
          <w:color w:val="1F2328"/>
          <w:sz w:val="28"/>
          <w:szCs w:val="24"/>
        </w:rPr>
        <w:t>Data Storage</w:t>
      </w:r>
      <w:r w:rsidR="00052402" w:rsidRPr="00BF0D5E">
        <w:rPr>
          <w:rFonts w:ascii="Times New Roman" w:eastAsia="Times New Roman" w:hAnsi="Times New Roman" w:cs="Times New Roman"/>
          <w:b/>
          <w:color w:val="1F2328"/>
          <w:sz w:val="24"/>
          <w:szCs w:val="24"/>
        </w:rPr>
        <w:t>:</w:t>
      </w:r>
    </w:p>
    <w:p w14:paraId="6310CA43" w14:textId="03207862" w:rsidR="00D95D9B" w:rsidRPr="00D95D9B" w:rsidRDefault="00FD404E" w:rsidP="00D95D9B">
      <w:pPr>
        <w:spacing w:after="160" w:line="360" w:lineRule="auto"/>
        <w:jc w:val="both"/>
        <w:rPr>
          <w:rFonts w:ascii="Times New Roman" w:eastAsia="Times New Roman" w:hAnsi="Times New Roman" w:cs="Times New Roman"/>
          <w:color w:val="1F2328"/>
          <w:sz w:val="24"/>
          <w:szCs w:val="24"/>
        </w:rPr>
      </w:pPr>
      <w:r w:rsidRPr="00FD404E">
        <w:rPr>
          <w:rFonts w:ascii="Times New Roman" w:eastAsia="Times New Roman" w:hAnsi="Times New Roman" w:cs="Times New Roman"/>
          <w:color w:val="1F2328"/>
          <w:sz w:val="24"/>
          <w:szCs w:val="24"/>
        </w:rPr>
        <w:t xml:space="preserve">Selecting the right data storage solution is a crucial component of customer attrition analysis in the telecommunications industry. It's essential to opt for a storage system that offers scalability, </w:t>
      </w:r>
      <w:r w:rsidRPr="00FD404E">
        <w:rPr>
          <w:rFonts w:ascii="Times New Roman" w:eastAsia="Times New Roman" w:hAnsi="Times New Roman" w:cs="Times New Roman"/>
          <w:color w:val="1F2328"/>
          <w:sz w:val="24"/>
          <w:szCs w:val="24"/>
        </w:rPr>
        <w:lastRenderedPageBreak/>
        <w:t>performance, and reliability, as these qualities are paramount for handling the vast volumes of data generated and processed in this domain. Cloud-based storage solutions have gained popularity due to their flexibility and cost-effectiveness. They provide the scalability needed to accommodate growing datasets, ensuring that telco companies can handle increasing amounts of customer data efficiently. Moreover, cloud-based storage solutions offer robust performance and reliability, with redundancy and backup features that help safeguard data integrity. This choice not only optimizes data management but also allows telco providers to focus on their core operations while benefiting from a resilient and agile data storage infrastructure.</w:t>
      </w:r>
    </w:p>
    <w:p w14:paraId="59CE2F30" w14:textId="4C79431F" w:rsidR="00052402" w:rsidRPr="000639E5" w:rsidRDefault="00052402" w:rsidP="000639E5">
      <w:pPr>
        <w:pStyle w:val="ListParagraph"/>
        <w:numPr>
          <w:ilvl w:val="0"/>
          <w:numId w:val="14"/>
        </w:numPr>
        <w:spacing w:after="160" w:line="360" w:lineRule="auto"/>
        <w:jc w:val="both"/>
        <w:rPr>
          <w:rFonts w:ascii="Times New Roman" w:eastAsia="Times New Roman" w:hAnsi="Times New Roman" w:cs="Times New Roman"/>
          <w:b/>
          <w:color w:val="1F2328"/>
          <w:sz w:val="24"/>
          <w:szCs w:val="24"/>
        </w:rPr>
      </w:pPr>
      <w:r w:rsidRPr="000639E5">
        <w:rPr>
          <w:rFonts w:ascii="Times New Roman" w:eastAsia="Times New Roman" w:hAnsi="Times New Roman" w:cs="Times New Roman"/>
          <w:b/>
          <w:color w:val="1F2328"/>
          <w:sz w:val="24"/>
          <w:szCs w:val="24"/>
        </w:rPr>
        <w:t>Data Retention Policies:</w:t>
      </w:r>
    </w:p>
    <w:p w14:paraId="55F52A44" w14:textId="77777777" w:rsidR="00052402" w:rsidRPr="000639E5" w:rsidRDefault="00052402" w:rsidP="000639E5">
      <w:pPr>
        <w:pStyle w:val="ListParagraph"/>
        <w:spacing w:after="160" w:line="360" w:lineRule="auto"/>
        <w:jc w:val="both"/>
        <w:rPr>
          <w:rFonts w:ascii="Times New Roman" w:eastAsia="Times New Roman" w:hAnsi="Times New Roman" w:cs="Times New Roman"/>
          <w:color w:val="1F2328"/>
          <w:sz w:val="24"/>
          <w:szCs w:val="24"/>
        </w:rPr>
      </w:pPr>
      <w:r w:rsidRPr="000639E5">
        <w:rPr>
          <w:rFonts w:ascii="Times New Roman" w:eastAsia="Times New Roman" w:hAnsi="Times New Roman" w:cs="Times New Roman"/>
          <w:color w:val="1F2328"/>
          <w:sz w:val="24"/>
          <w:szCs w:val="24"/>
        </w:rPr>
        <w:t>Establish data retention policies that define how long customer data will be stored and when it will be purged. This ensures compliance with data privacy regulations and reduces data management overhead.</w:t>
      </w:r>
    </w:p>
    <w:p w14:paraId="636A0402" w14:textId="72F6C35B" w:rsidR="00BF0D5E" w:rsidRPr="000639E5" w:rsidRDefault="00052402" w:rsidP="000639E5">
      <w:pPr>
        <w:pStyle w:val="ListParagraph"/>
        <w:numPr>
          <w:ilvl w:val="0"/>
          <w:numId w:val="14"/>
        </w:numPr>
        <w:spacing w:after="160" w:line="360" w:lineRule="auto"/>
        <w:jc w:val="both"/>
        <w:rPr>
          <w:rFonts w:ascii="Times New Roman" w:eastAsia="Times New Roman" w:hAnsi="Times New Roman" w:cs="Times New Roman"/>
          <w:b/>
          <w:color w:val="1F2328"/>
          <w:sz w:val="24"/>
          <w:szCs w:val="24"/>
        </w:rPr>
      </w:pPr>
      <w:r w:rsidRPr="000639E5">
        <w:rPr>
          <w:rFonts w:ascii="Times New Roman" w:eastAsia="Times New Roman" w:hAnsi="Times New Roman" w:cs="Times New Roman"/>
          <w:b/>
          <w:color w:val="1F2328"/>
          <w:sz w:val="24"/>
          <w:szCs w:val="24"/>
        </w:rPr>
        <w:t>Data Validation and Auditing:</w:t>
      </w:r>
    </w:p>
    <w:p w14:paraId="5BD56B6E" w14:textId="20B53975" w:rsidR="00052402" w:rsidRPr="000639E5" w:rsidRDefault="00052402" w:rsidP="000639E5">
      <w:pPr>
        <w:pStyle w:val="ListParagraph"/>
        <w:spacing w:after="160" w:line="360" w:lineRule="auto"/>
        <w:jc w:val="both"/>
        <w:rPr>
          <w:rFonts w:ascii="Times New Roman" w:eastAsia="Times New Roman" w:hAnsi="Times New Roman" w:cs="Times New Roman"/>
          <w:color w:val="1F2328"/>
          <w:sz w:val="24"/>
          <w:szCs w:val="24"/>
        </w:rPr>
      </w:pPr>
      <w:r w:rsidRPr="000639E5">
        <w:rPr>
          <w:rFonts w:ascii="Times New Roman" w:eastAsia="Times New Roman" w:hAnsi="Times New Roman" w:cs="Times New Roman"/>
          <w:color w:val="1F2328"/>
          <w:sz w:val="24"/>
          <w:szCs w:val="24"/>
        </w:rPr>
        <w:t>Regularly validate and audit the collected data to identify and address any data quality issues or anomalies. This ongoing process ensures the integrity of the data.</w:t>
      </w:r>
    </w:p>
    <w:p w14:paraId="4EB0F1C4" w14:textId="3D52F5E3" w:rsidR="00052402" w:rsidRPr="000639E5" w:rsidRDefault="00052402" w:rsidP="000639E5">
      <w:pPr>
        <w:pStyle w:val="ListParagraph"/>
        <w:numPr>
          <w:ilvl w:val="0"/>
          <w:numId w:val="14"/>
        </w:numPr>
        <w:spacing w:after="160" w:line="360" w:lineRule="auto"/>
        <w:jc w:val="both"/>
        <w:rPr>
          <w:rFonts w:ascii="Times New Roman" w:eastAsia="Times New Roman" w:hAnsi="Times New Roman" w:cs="Times New Roman"/>
          <w:b/>
          <w:color w:val="1F2328"/>
          <w:sz w:val="24"/>
          <w:szCs w:val="24"/>
        </w:rPr>
      </w:pPr>
      <w:r w:rsidRPr="000639E5">
        <w:rPr>
          <w:rFonts w:ascii="Times New Roman" w:eastAsia="Times New Roman" w:hAnsi="Times New Roman" w:cs="Times New Roman"/>
          <w:b/>
          <w:color w:val="1F2328"/>
          <w:sz w:val="24"/>
          <w:szCs w:val="24"/>
        </w:rPr>
        <w:t>Customer Feedback and Surveys:</w:t>
      </w:r>
    </w:p>
    <w:p w14:paraId="7537C5E4" w14:textId="77777777" w:rsidR="00052402" w:rsidRPr="000639E5" w:rsidRDefault="00052402" w:rsidP="000639E5">
      <w:pPr>
        <w:pStyle w:val="ListParagraph"/>
        <w:spacing w:after="160" w:line="360" w:lineRule="auto"/>
        <w:jc w:val="both"/>
        <w:rPr>
          <w:rFonts w:ascii="Times New Roman" w:eastAsia="Times New Roman" w:hAnsi="Times New Roman" w:cs="Times New Roman"/>
          <w:color w:val="1F2328"/>
          <w:sz w:val="24"/>
          <w:szCs w:val="24"/>
        </w:rPr>
      </w:pPr>
      <w:r w:rsidRPr="000639E5">
        <w:rPr>
          <w:rFonts w:ascii="Times New Roman" w:eastAsia="Times New Roman" w:hAnsi="Times New Roman" w:cs="Times New Roman"/>
          <w:color w:val="1F2328"/>
          <w:sz w:val="24"/>
          <w:szCs w:val="24"/>
        </w:rPr>
        <w:t>Incorporate customer feedback and surveys into the data collection process. These insights can provide valuable qualitative data that complements quantitative data sources.</w:t>
      </w:r>
    </w:p>
    <w:p w14:paraId="287D56BB" w14:textId="669BFBE1" w:rsidR="00052402" w:rsidRPr="000639E5" w:rsidRDefault="00052402" w:rsidP="000639E5">
      <w:pPr>
        <w:pStyle w:val="ListParagraph"/>
        <w:numPr>
          <w:ilvl w:val="0"/>
          <w:numId w:val="14"/>
        </w:numPr>
        <w:spacing w:after="160" w:line="360" w:lineRule="auto"/>
        <w:jc w:val="both"/>
        <w:rPr>
          <w:rFonts w:ascii="Times New Roman" w:eastAsia="Times New Roman" w:hAnsi="Times New Roman" w:cs="Times New Roman"/>
          <w:b/>
          <w:color w:val="1F2328"/>
          <w:sz w:val="24"/>
          <w:szCs w:val="24"/>
        </w:rPr>
      </w:pPr>
      <w:r w:rsidRPr="000639E5">
        <w:rPr>
          <w:rFonts w:ascii="Times New Roman" w:eastAsia="Times New Roman" w:hAnsi="Times New Roman" w:cs="Times New Roman"/>
          <w:b/>
          <w:color w:val="1F2328"/>
          <w:sz w:val="24"/>
          <w:szCs w:val="24"/>
        </w:rPr>
        <w:t>Data Governance:</w:t>
      </w:r>
    </w:p>
    <w:p w14:paraId="6B75117B" w14:textId="137FED40" w:rsidR="00052402" w:rsidRPr="000639E5" w:rsidRDefault="00052402" w:rsidP="000639E5">
      <w:pPr>
        <w:pStyle w:val="ListParagraph"/>
        <w:spacing w:after="160" w:line="360" w:lineRule="auto"/>
        <w:jc w:val="both"/>
        <w:rPr>
          <w:rFonts w:ascii="Times New Roman" w:eastAsia="Times New Roman" w:hAnsi="Times New Roman" w:cs="Times New Roman"/>
          <w:color w:val="1F2328"/>
          <w:sz w:val="24"/>
          <w:szCs w:val="24"/>
        </w:rPr>
      </w:pPr>
      <w:r w:rsidRPr="000639E5">
        <w:rPr>
          <w:rFonts w:ascii="Times New Roman" w:eastAsia="Times New Roman" w:hAnsi="Times New Roman" w:cs="Times New Roman"/>
          <w:color w:val="1F2328"/>
          <w:sz w:val="24"/>
          <w:szCs w:val="24"/>
        </w:rPr>
        <w:t>Implement data governance practices to manage data quality, security, and compliance effectively. This includes assigning responsibilities for data management, monitoring data usage, and ensuring adherence to data policies.</w:t>
      </w:r>
    </w:p>
    <w:p w14:paraId="1B62456B" w14:textId="0B1BA9ED" w:rsidR="00052402" w:rsidRPr="000639E5" w:rsidRDefault="00052402" w:rsidP="000639E5">
      <w:pPr>
        <w:pStyle w:val="ListParagraph"/>
        <w:numPr>
          <w:ilvl w:val="0"/>
          <w:numId w:val="14"/>
        </w:numPr>
        <w:spacing w:after="160" w:line="360" w:lineRule="auto"/>
        <w:jc w:val="both"/>
        <w:rPr>
          <w:rFonts w:ascii="Times New Roman" w:eastAsia="Times New Roman" w:hAnsi="Times New Roman" w:cs="Times New Roman"/>
          <w:b/>
          <w:color w:val="1F2328"/>
          <w:sz w:val="24"/>
          <w:szCs w:val="24"/>
        </w:rPr>
      </w:pPr>
      <w:r w:rsidRPr="000639E5">
        <w:rPr>
          <w:rFonts w:ascii="Times New Roman" w:eastAsia="Times New Roman" w:hAnsi="Times New Roman" w:cs="Times New Roman"/>
          <w:b/>
          <w:color w:val="1F2328"/>
          <w:sz w:val="24"/>
          <w:szCs w:val="24"/>
        </w:rPr>
        <w:t>Data Dictionary:</w:t>
      </w:r>
    </w:p>
    <w:p w14:paraId="240DDEF5" w14:textId="77777777" w:rsidR="00052402" w:rsidRPr="000639E5" w:rsidRDefault="00052402" w:rsidP="000639E5">
      <w:pPr>
        <w:pStyle w:val="ListParagraph"/>
        <w:spacing w:after="160" w:line="360" w:lineRule="auto"/>
        <w:jc w:val="both"/>
        <w:rPr>
          <w:rFonts w:ascii="Times New Roman" w:eastAsia="Times New Roman" w:hAnsi="Times New Roman" w:cs="Times New Roman"/>
          <w:color w:val="1F2328"/>
          <w:sz w:val="24"/>
          <w:szCs w:val="24"/>
        </w:rPr>
      </w:pPr>
      <w:r w:rsidRPr="000639E5">
        <w:rPr>
          <w:rFonts w:ascii="Times New Roman" w:eastAsia="Times New Roman" w:hAnsi="Times New Roman" w:cs="Times New Roman"/>
          <w:color w:val="1F2328"/>
          <w:sz w:val="24"/>
          <w:szCs w:val="24"/>
        </w:rPr>
        <w:t>Maintain a data dictionary or metadata repository that documents the data sources, data definitions, and data transformation processes. This documentation is essential for ensuring data transparency and understanding.</w:t>
      </w:r>
    </w:p>
    <w:p w14:paraId="024FB110" w14:textId="77777777" w:rsidR="00052402" w:rsidRPr="00052402" w:rsidRDefault="00052402" w:rsidP="00052402">
      <w:pPr>
        <w:spacing w:after="160" w:line="360" w:lineRule="auto"/>
        <w:jc w:val="both"/>
        <w:rPr>
          <w:rFonts w:ascii="Times New Roman" w:eastAsia="Times New Roman" w:hAnsi="Times New Roman" w:cs="Times New Roman"/>
          <w:color w:val="1F2328"/>
          <w:sz w:val="24"/>
          <w:szCs w:val="24"/>
        </w:rPr>
      </w:pPr>
      <w:r w:rsidRPr="00052402">
        <w:rPr>
          <w:rFonts w:ascii="Times New Roman" w:eastAsia="Times New Roman" w:hAnsi="Times New Roman" w:cs="Times New Roman"/>
          <w:color w:val="1F2328"/>
          <w:sz w:val="24"/>
          <w:szCs w:val="24"/>
        </w:rPr>
        <w:t xml:space="preserve">In summary, data collection is a critical component of customer attrition estimation for </w:t>
      </w:r>
      <w:proofErr w:type="spellStart"/>
      <w:r w:rsidRPr="00052402">
        <w:rPr>
          <w:rFonts w:ascii="Times New Roman" w:eastAsia="Times New Roman" w:hAnsi="Times New Roman" w:cs="Times New Roman"/>
          <w:color w:val="1F2328"/>
          <w:sz w:val="24"/>
          <w:szCs w:val="24"/>
        </w:rPr>
        <w:t>telcos</w:t>
      </w:r>
      <w:proofErr w:type="spellEnd"/>
      <w:r w:rsidRPr="00052402">
        <w:rPr>
          <w:rFonts w:ascii="Times New Roman" w:eastAsia="Times New Roman" w:hAnsi="Times New Roman" w:cs="Times New Roman"/>
          <w:color w:val="1F2328"/>
          <w:sz w:val="24"/>
          <w:szCs w:val="24"/>
        </w:rPr>
        <w:t xml:space="preserve">. The quality and relevance of the data you collect directly impact the accuracy and effectiveness of predictive models and attrition mitigation strategies. A well-structured and compliant data </w:t>
      </w:r>
      <w:r w:rsidRPr="00B70274">
        <w:rPr>
          <w:rFonts w:ascii="Times New Roman" w:eastAsia="Times New Roman" w:hAnsi="Times New Roman" w:cs="Times New Roman"/>
          <w:color w:val="000000" w:themeColor="text1"/>
          <w:sz w:val="24"/>
          <w:szCs w:val="24"/>
        </w:rPr>
        <w:lastRenderedPageBreak/>
        <w:t xml:space="preserve">collection process is essential to effectively address customer attrition and maintain a competitive edge in the telecommunications </w:t>
      </w:r>
      <w:r w:rsidRPr="00052402">
        <w:rPr>
          <w:rFonts w:ascii="Times New Roman" w:eastAsia="Times New Roman" w:hAnsi="Times New Roman" w:cs="Times New Roman"/>
          <w:color w:val="1F2328"/>
          <w:sz w:val="24"/>
          <w:szCs w:val="24"/>
        </w:rPr>
        <w:t>industry.</w:t>
      </w:r>
    </w:p>
    <w:p w14:paraId="537202C5" w14:textId="04A522B1" w:rsidR="00AE39A0" w:rsidRDefault="00D95A3B" w:rsidP="007B6CAC">
      <w:pPr>
        <w:spacing w:line="360" w:lineRule="auto"/>
        <w:jc w:val="both"/>
        <w:rPr>
          <w:rFonts w:ascii="Times New Roman" w:hAnsi="Times New Roman" w:cs="Times New Roman"/>
          <w:b/>
          <w:sz w:val="28"/>
        </w:rPr>
      </w:pPr>
      <w:r>
        <w:rPr>
          <w:rFonts w:ascii="Times New Roman" w:hAnsi="Times New Roman" w:cs="Times New Roman"/>
          <w:b/>
          <w:sz w:val="28"/>
        </w:rPr>
        <w:t>6</w:t>
      </w:r>
      <w:r w:rsidR="00AE39A0">
        <w:rPr>
          <w:rFonts w:ascii="Times New Roman" w:hAnsi="Times New Roman" w:cs="Times New Roman"/>
          <w:b/>
          <w:sz w:val="28"/>
        </w:rPr>
        <w:t>.</w:t>
      </w:r>
      <w:r w:rsidR="00F17DE4">
        <w:rPr>
          <w:rFonts w:ascii="Times New Roman" w:hAnsi="Times New Roman" w:cs="Times New Roman"/>
          <w:b/>
          <w:sz w:val="28"/>
        </w:rPr>
        <w:t>9</w:t>
      </w:r>
      <w:r w:rsidR="00AE39A0">
        <w:rPr>
          <w:rFonts w:ascii="Times New Roman" w:hAnsi="Times New Roman" w:cs="Times New Roman"/>
          <w:b/>
          <w:sz w:val="28"/>
        </w:rPr>
        <w:t xml:space="preserve"> </w:t>
      </w:r>
      <w:r w:rsidR="00AE39A0" w:rsidRPr="004B0608">
        <w:rPr>
          <w:rFonts w:ascii="Times New Roman" w:hAnsi="Times New Roman" w:cs="Times New Roman"/>
          <w:b/>
          <w:sz w:val="28"/>
        </w:rPr>
        <w:t>Data Cleaning:</w:t>
      </w:r>
    </w:p>
    <w:p w14:paraId="7F42C3F8" w14:textId="77777777" w:rsidR="0083757C" w:rsidRPr="0083757C" w:rsidRDefault="0083757C" w:rsidP="0083757C">
      <w:pPr>
        <w:spacing w:line="360" w:lineRule="auto"/>
        <w:jc w:val="both"/>
        <w:rPr>
          <w:rFonts w:ascii="Times New Roman" w:hAnsi="Times New Roman" w:cs="Times New Roman"/>
          <w:sz w:val="24"/>
          <w:szCs w:val="24"/>
        </w:rPr>
      </w:pPr>
      <w:r w:rsidRPr="0083757C">
        <w:rPr>
          <w:rFonts w:ascii="Times New Roman" w:hAnsi="Times New Roman" w:cs="Times New Roman"/>
          <w:sz w:val="24"/>
          <w:szCs w:val="24"/>
        </w:rPr>
        <w:t>Data cleaning is a critical and often labor-intensive process in preparing a dataset for customer attrition analysis in the telecommunications industry. It involves several key steps to ensure data accuracy and reliability. First, handling missing data is essential. This step involves classifying and addressing lost values, which can be done by removing rows with significant missing values or imputing the missing values using appropriate methods. Additionally, flagging missing values for further consideration can be valuable in understanding potential data gaps.</w:t>
      </w:r>
    </w:p>
    <w:p w14:paraId="22C9DCF2" w14:textId="77777777" w:rsidR="0083757C" w:rsidRPr="0083757C" w:rsidRDefault="0083757C" w:rsidP="0083757C">
      <w:pPr>
        <w:spacing w:line="360" w:lineRule="auto"/>
        <w:jc w:val="both"/>
        <w:rPr>
          <w:rFonts w:ascii="Times New Roman" w:hAnsi="Times New Roman" w:cs="Times New Roman"/>
          <w:sz w:val="24"/>
          <w:szCs w:val="24"/>
        </w:rPr>
      </w:pPr>
      <w:r w:rsidRPr="0083757C">
        <w:rPr>
          <w:rFonts w:ascii="Times New Roman" w:hAnsi="Times New Roman" w:cs="Times New Roman"/>
          <w:sz w:val="24"/>
          <w:szCs w:val="24"/>
        </w:rPr>
        <w:t>Handling duplicates is another vital aspect of data cleaning. Duplicates can skew analysis results and compromise data accuracy, so identifying and eliminating duplicate records is essential. Outlier recognition and management are crucial for numerical features. Outliers can distort statistical analyses, so it's important to classify and decide whether to cap or replace extreme values, or in some cases, eliminate them.</w:t>
      </w:r>
    </w:p>
    <w:p w14:paraId="3DFD538B" w14:textId="77777777" w:rsidR="0083757C" w:rsidRPr="0083757C" w:rsidRDefault="0083757C" w:rsidP="0083757C">
      <w:pPr>
        <w:spacing w:line="360" w:lineRule="auto"/>
        <w:jc w:val="both"/>
        <w:rPr>
          <w:rFonts w:ascii="Times New Roman" w:hAnsi="Times New Roman" w:cs="Times New Roman"/>
          <w:sz w:val="24"/>
          <w:szCs w:val="24"/>
        </w:rPr>
      </w:pPr>
      <w:r w:rsidRPr="0083757C">
        <w:rPr>
          <w:rFonts w:ascii="Times New Roman" w:hAnsi="Times New Roman" w:cs="Times New Roman"/>
          <w:sz w:val="24"/>
          <w:szCs w:val="24"/>
        </w:rPr>
        <w:t>Handling categorical variables involves encoding them using techniques like one-hot encoding or label encoding to make them compatible with machine learning algorithms. Normalizing or standardizing numerical features is essential to ensure consistent scales for accurate modeling. In cases where there's a class imbalance between churned and retained customers, balancing imbalanced data becomes crucial. This may involve oversampling the minority class or under-sampling the majority class to create a balanced dataset. Feature engineering is also a valuable step, allowing the creation of new features or the modification of existing ones to capture meaningful patterns and trends in customer behavior.</w:t>
      </w:r>
    </w:p>
    <w:p w14:paraId="6BBA30F3" w14:textId="77777777" w:rsidR="0083757C" w:rsidRDefault="0083757C" w:rsidP="0083757C">
      <w:pPr>
        <w:spacing w:line="360" w:lineRule="auto"/>
        <w:jc w:val="both"/>
        <w:rPr>
          <w:rFonts w:ascii="Times New Roman" w:hAnsi="Times New Roman" w:cs="Times New Roman"/>
          <w:sz w:val="24"/>
          <w:szCs w:val="24"/>
        </w:rPr>
      </w:pPr>
      <w:r w:rsidRPr="0083757C">
        <w:rPr>
          <w:rFonts w:ascii="Times New Roman" w:hAnsi="Times New Roman" w:cs="Times New Roman"/>
          <w:sz w:val="24"/>
          <w:szCs w:val="24"/>
        </w:rPr>
        <w:t>Justification of data consistency ensures that the dataset aligns with industry guidelines and logical expectations. Conducting thorough validations is necessary to detect and rectify any discrepancies or data entry errors that could compromise data quality. Applying statistical transformations, like logarithmic conversions, to the data can also be beneficial in making it suitable for modeling, especially when the data follows non-linear patterns. In sum, data cleaning is a critical foundation for accurate and insightful customer attrition analysis in the telecommunications industry, enabling reliable predictive modeling and meaningful insights for proactive churn management.</w:t>
      </w:r>
    </w:p>
    <w:p w14:paraId="233316DE" w14:textId="557C3705" w:rsidR="00AE39A0" w:rsidRDefault="00D95A3B" w:rsidP="0083757C">
      <w:pPr>
        <w:spacing w:line="360" w:lineRule="auto"/>
        <w:jc w:val="both"/>
        <w:rPr>
          <w:rFonts w:ascii="Times New Roman" w:hAnsi="Times New Roman" w:cs="Times New Roman"/>
          <w:b/>
          <w:sz w:val="28"/>
        </w:rPr>
      </w:pPr>
      <w:r>
        <w:rPr>
          <w:rFonts w:ascii="Times New Roman" w:hAnsi="Times New Roman" w:cs="Times New Roman"/>
          <w:b/>
          <w:sz w:val="28"/>
        </w:rPr>
        <w:lastRenderedPageBreak/>
        <w:t>6</w:t>
      </w:r>
      <w:r w:rsidR="00AE39A0">
        <w:rPr>
          <w:rFonts w:ascii="Times New Roman" w:hAnsi="Times New Roman" w:cs="Times New Roman"/>
          <w:b/>
          <w:sz w:val="28"/>
        </w:rPr>
        <w:t>.</w:t>
      </w:r>
      <w:r w:rsidR="00F17DE4">
        <w:rPr>
          <w:rFonts w:ascii="Times New Roman" w:hAnsi="Times New Roman" w:cs="Times New Roman"/>
          <w:b/>
          <w:sz w:val="28"/>
        </w:rPr>
        <w:t>10</w:t>
      </w:r>
      <w:r w:rsidR="00AE39A0" w:rsidRPr="0004492B">
        <w:rPr>
          <w:rFonts w:ascii="Times New Roman" w:hAnsi="Times New Roman" w:cs="Times New Roman"/>
          <w:b/>
          <w:sz w:val="28"/>
        </w:rPr>
        <w:t xml:space="preserve"> Data Preprocessing:</w:t>
      </w:r>
    </w:p>
    <w:p w14:paraId="708F88E7" w14:textId="3C90A1B7" w:rsidR="001843EF" w:rsidRDefault="001843EF" w:rsidP="007B6CAC">
      <w:pPr>
        <w:spacing w:line="360" w:lineRule="auto"/>
        <w:jc w:val="both"/>
        <w:rPr>
          <w:rFonts w:ascii="Times New Roman" w:hAnsi="Times New Roman" w:cs="Times New Roman"/>
          <w:sz w:val="24"/>
        </w:rPr>
      </w:pPr>
      <w:bookmarkStart w:id="0" w:name="_Hlk146908924"/>
      <w:r w:rsidRPr="001843EF">
        <w:rPr>
          <w:rFonts w:ascii="Times New Roman" w:hAnsi="Times New Roman" w:cs="Times New Roman"/>
          <w:sz w:val="24"/>
        </w:rPr>
        <w:t xml:space="preserve">Data preprocessing in telco </w:t>
      </w:r>
      <w:r w:rsidR="003D435E" w:rsidRPr="001843EF">
        <w:rPr>
          <w:rFonts w:ascii="Times New Roman" w:hAnsi="Times New Roman" w:cs="Times New Roman"/>
          <w:sz w:val="24"/>
        </w:rPr>
        <w:t>client</w:t>
      </w:r>
      <w:r w:rsidRPr="001843EF">
        <w:rPr>
          <w:rFonts w:ascii="Times New Roman" w:hAnsi="Times New Roman" w:cs="Times New Roman"/>
          <w:sz w:val="24"/>
        </w:rPr>
        <w:t xml:space="preserve"> </w:t>
      </w:r>
      <w:r w:rsidR="00B030B1">
        <w:rPr>
          <w:rFonts w:ascii="Times New Roman" w:hAnsi="Times New Roman" w:cs="Times New Roman"/>
          <w:sz w:val="24"/>
        </w:rPr>
        <w:t>Trades</w:t>
      </w:r>
      <w:r w:rsidRPr="001843EF">
        <w:rPr>
          <w:rFonts w:ascii="Times New Roman" w:hAnsi="Times New Roman" w:cs="Times New Roman"/>
          <w:sz w:val="24"/>
        </w:rPr>
        <w:t xml:space="preserve"> prediction </w:t>
      </w:r>
      <w:r w:rsidR="00BB6077" w:rsidRPr="001843EF">
        <w:rPr>
          <w:rFonts w:ascii="Times New Roman" w:hAnsi="Times New Roman" w:cs="Times New Roman"/>
          <w:sz w:val="24"/>
        </w:rPr>
        <w:t>raises</w:t>
      </w:r>
      <w:r w:rsidRPr="001843EF">
        <w:rPr>
          <w:rFonts w:ascii="Times New Roman" w:hAnsi="Times New Roman" w:cs="Times New Roman"/>
          <w:sz w:val="24"/>
        </w:rPr>
        <w:t xml:space="preserve"> to the </w:t>
      </w:r>
      <w:r w:rsidR="00F25AF5" w:rsidRPr="001843EF">
        <w:rPr>
          <w:rFonts w:ascii="Times New Roman" w:hAnsi="Times New Roman" w:cs="Times New Roman"/>
          <w:sz w:val="24"/>
        </w:rPr>
        <w:t>usual</w:t>
      </w:r>
      <w:r w:rsidRPr="001843EF">
        <w:rPr>
          <w:rFonts w:ascii="Times New Roman" w:hAnsi="Times New Roman" w:cs="Times New Roman"/>
          <w:sz w:val="24"/>
        </w:rPr>
        <w:t xml:space="preserve"> of </w:t>
      </w:r>
      <w:r w:rsidR="007771B7" w:rsidRPr="001843EF">
        <w:rPr>
          <w:rFonts w:ascii="Times New Roman" w:hAnsi="Times New Roman" w:cs="Times New Roman"/>
          <w:sz w:val="24"/>
        </w:rPr>
        <w:t>responsibilities</w:t>
      </w:r>
      <w:r w:rsidRPr="001843EF">
        <w:rPr>
          <w:rFonts w:ascii="Times New Roman" w:hAnsi="Times New Roman" w:cs="Times New Roman"/>
          <w:sz w:val="24"/>
        </w:rPr>
        <w:t xml:space="preserve"> and </w:t>
      </w:r>
      <w:r w:rsidR="00F25AF5" w:rsidRPr="001843EF">
        <w:rPr>
          <w:rFonts w:ascii="Times New Roman" w:hAnsi="Times New Roman" w:cs="Times New Roman"/>
          <w:sz w:val="24"/>
        </w:rPr>
        <w:t>practical</w:t>
      </w:r>
      <w:r w:rsidRPr="001843EF">
        <w:rPr>
          <w:rFonts w:ascii="Times New Roman" w:hAnsi="Times New Roman" w:cs="Times New Roman"/>
          <w:sz w:val="24"/>
        </w:rPr>
        <w:t xml:space="preserve"> to the raw </w:t>
      </w:r>
      <w:r w:rsidR="00563979" w:rsidRPr="001843EF">
        <w:rPr>
          <w:rFonts w:ascii="Times New Roman" w:hAnsi="Times New Roman" w:cs="Times New Roman"/>
          <w:sz w:val="24"/>
        </w:rPr>
        <w:t>client</w:t>
      </w:r>
      <w:r w:rsidRPr="001843EF">
        <w:rPr>
          <w:rFonts w:ascii="Times New Roman" w:hAnsi="Times New Roman" w:cs="Times New Roman"/>
          <w:sz w:val="24"/>
        </w:rPr>
        <w:t xml:space="preserve"> </w:t>
      </w:r>
      <w:r w:rsidR="007771B7" w:rsidRPr="001843EF">
        <w:rPr>
          <w:rFonts w:ascii="Times New Roman" w:hAnsi="Times New Roman" w:cs="Times New Roman"/>
          <w:sz w:val="24"/>
        </w:rPr>
        <w:t>facts</w:t>
      </w:r>
      <w:r w:rsidRPr="001843EF">
        <w:rPr>
          <w:rFonts w:ascii="Times New Roman" w:hAnsi="Times New Roman" w:cs="Times New Roman"/>
          <w:sz w:val="24"/>
        </w:rPr>
        <w:t xml:space="preserve"> fore it is for </w:t>
      </w:r>
      <w:r w:rsidR="00563979" w:rsidRPr="001843EF">
        <w:rPr>
          <w:rFonts w:ascii="Times New Roman" w:hAnsi="Times New Roman" w:cs="Times New Roman"/>
          <w:sz w:val="24"/>
        </w:rPr>
        <w:t>investigation</w:t>
      </w:r>
      <w:r w:rsidRPr="001843EF">
        <w:rPr>
          <w:rFonts w:ascii="Times New Roman" w:hAnsi="Times New Roman" w:cs="Times New Roman"/>
          <w:sz w:val="24"/>
        </w:rPr>
        <w:t xml:space="preserve"> or   </w:t>
      </w:r>
      <w:r w:rsidR="003D435E" w:rsidRPr="001843EF">
        <w:rPr>
          <w:rFonts w:ascii="Times New Roman" w:hAnsi="Times New Roman" w:cs="Times New Roman"/>
          <w:sz w:val="24"/>
        </w:rPr>
        <w:t>exhibiting</w:t>
      </w:r>
      <w:r w:rsidRPr="001843EF">
        <w:rPr>
          <w:rFonts w:ascii="Times New Roman" w:hAnsi="Times New Roman" w:cs="Times New Roman"/>
          <w:sz w:val="24"/>
        </w:rPr>
        <w:t>.</w:t>
      </w:r>
      <w:r w:rsidR="000025D3">
        <w:rPr>
          <w:rFonts w:ascii="Times New Roman" w:hAnsi="Times New Roman" w:cs="Times New Roman"/>
          <w:sz w:val="24"/>
        </w:rPr>
        <w:t xml:space="preserve"> </w:t>
      </w:r>
      <w:r w:rsidRPr="001843EF">
        <w:rPr>
          <w:rFonts w:ascii="Times New Roman" w:hAnsi="Times New Roman" w:cs="Times New Roman"/>
          <w:sz w:val="24"/>
        </w:rPr>
        <w:t xml:space="preserve"> </w:t>
      </w:r>
      <w:r w:rsidR="00563979" w:rsidRPr="001843EF">
        <w:rPr>
          <w:rFonts w:ascii="Times New Roman" w:hAnsi="Times New Roman" w:cs="Times New Roman"/>
          <w:sz w:val="24"/>
        </w:rPr>
        <w:t>method</w:t>
      </w:r>
      <w:r w:rsidRPr="001843EF">
        <w:rPr>
          <w:rFonts w:ascii="Times New Roman" w:hAnsi="Times New Roman" w:cs="Times New Roman"/>
          <w:sz w:val="24"/>
        </w:rPr>
        <w:t xml:space="preserve"> </w:t>
      </w:r>
      <w:r w:rsidR="003D435E" w:rsidRPr="001843EF">
        <w:rPr>
          <w:rFonts w:ascii="Times New Roman" w:hAnsi="Times New Roman" w:cs="Times New Roman"/>
          <w:sz w:val="24"/>
        </w:rPr>
        <w:t>contains</w:t>
      </w:r>
      <w:r w:rsidRPr="001843EF">
        <w:rPr>
          <w:rFonts w:ascii="Times New Roman" w:hAnsi="Times New Roman" w:cs="Times New Roman"/>
          <w:sz w:val="24"/>
        </w:rPr>
        <w:t xml:space="preserve"> </w:t>
      </w:r>
      <w:r w:rsidR="00563979" w:rsidRPr="001843EF">
        <w:rPr>
          <w:rFonts w:ascii="Times New Roman" w:hAnsi="Times New Roman" w:cs="Times New Roman"/>
          <w:sz w:val="24"/>
        </w:rPr>
        <w:t>dusting</w:t>
      </w:r>
      <w:r w:rsidRPr="001843EF">
        <w:rPr>
          <w:rFonts w:ascii="Times New Roman" w:hAnsi="Times New Roman" w:cs="Times New Roman"/>
          <w:sz w:val="24"/>
        </w:rPr>
        <w:t xml:space="preserve">, </w:t>
      </w:r>
      <w:r w:rsidR="00BB6077" w:rsidRPr="001843EF">
        <w:rPr>
          <w:rFonts w:ascii="Times New Roman" w:hAnsi="Times New Roman" w:cs="Times New Roman"/>
          <w:sz w:val="24"/>
        </w:rPr>
        <w:t>renovating</w:t>
      </w:r>
      <w:r w:rsidRPr="001843EF">
        <w:rPr>
          <w:rFonts w:ascii="Times New Roman" w:hAnsi="Times New Roman" w:cs="Times New Roman"/>
          <w:sz w:val="24"/>
        </w:rPr>
        <w:t xml:space="preserve">, and organizing the </w:t>
      </w:r>
      <w:r w:rsidR="007771B7" w:rsidRPr="001843EF">
        <w:rPr>
          <w:rFonts w:ascii="Times New Roman" w:hAnsi="Times New Roman" w:cs="Times New Roman"/>
          <w:sz w:val="24"/>
        </w:rPr>
        <w:t>facts</w:t>
      </w:r>
      <w:r w:rsidRPr="001843EF">
        <w:rPr>
          <w:rFonts w:ascii="Times New Roman" w:hAnsi="Times New Roman" w:cs="Times New Roman"/>
          <w:sz w:val="24"/>
        </w:rPr>
        <w:t xml:space="preserve"> to </w:t>
      </w:r>
      <w:r w:rsidR="00F25AF5" w:rsidRPr="001843EF">
        <w:rPr>
          <w:rFonts w:ascii="Times New Roman" w:hAnsi="Times New Roman" w:cs="Times New Roman"/>
          <w:sz w:val="24"/>
        </w:rPr>
        <w:t>confirm</w:t>
      </w:r>
      <w:r w:rsidRPr="001843EF">
        <w:rPr>
          <w:rFonts w:ascii="Times New Roman" w:hAnsi="Times New Roman" w:cs="Times New Roman"/>
          <w:sz w:val="24"/>
        </w:rPr>
        <w:t xml:space="preserve"> it is </w:t>
      </w:r>
      <w:r w:rsidR="007771B7" w:rsidRPr="001843EF">
        <w:rPr>
          <w:rFonts w:ascii="Times New Roman" w:hAnsi="Times New Roman" w:cs="Times New Roman"/>
          <w:sz w:val="24"/>
        </w:rPr>
        <w:t>exact</w:t>
      </w:r>
      <w:r w:rsidRPr="001843EF">
        <w:rPr>
          <w:rFonts w:ascii="Times New Roman" w:hAnsi="Times New Roman" w:cs="Times New Roman"/>
          <w:sz w:val="24"/>
        </w:rPr>
        <w:t xml:space="preserve">, complete, and </w:t>
      </w:r>
      <w:r w:rsidR="00563979" w:rsidRPr="001843EF">
        <w:rPr>
          <w:rFonts w:ascii="Times New Roman" w:hAnsi="Times New Roman" w:cs="Times New Roman"/>
          <w:sz w:val="24"/>
        </w:rPr>
        <w:t>appropriate</w:t>
      </w:r>
      <w:r w:rsidRPr="001843EF">
        <w:rPr>
          <w:rFonts w:ascii="Times New Roman" w:hAnsi="Times New Roman" w:cs="Times New Roman"/>
          <w:sz w:val="24"/>
        </w:rPr>
        <w:t xml:space="preserve"> for </w:t>
      </w:r>
      <w:r w:rsidR="00563979" w:rsidRPr="001843EF">
        <w:rPr>
          <w:rFonts w:ascii="Times New Roman" w:hAnsi="Times New Roman" w:cs="Times New Roman"/>
          <w:sz w:val="24"/>
        </w:rPr>
        <w:t>analytical</w:t>
      </w:r>
      <w:r w:rsidRPr="001843EF">
        <w:rPr>
          <w:rFonts w:ascii="Times New Roman" w:hAnsi="Times New Roman" w:cs="Times New Roman"/>
          <w:sz w:val="24"/>
        </w:rPr>
        <w:t xml:space="preserve"> modeling. Data preprocessing aims to </w:t>
      </w:r>
      <w:r w:rsidR="00563979" w:rsidRPr="001843EF">
        <w:rPr>
          <w:rFonts w:ascii="Times New Roman" w:hAnsi="Times New Roman" w:cs="Times New Roman"/>
          <w:sz w:val="24"/>
        </w:rPr>
        <w:t>develop</w:t>
      </w:r>
      <w:r w:rsidRPr="001843EF">
        <w:rPr>
          <w:rFonts w:ascii="Times New Roman" w:hAnsi="Times New Roman" w:cs="Times New Roman"/>
          <w:sz w:val="24"/>
        </w:rPr>
        <w:t xml:space="preserve"> the </w:t>
      </w:r>
      <w:r w:rsidR="003D435E" w:rsidRPr="001843EF">
        <w:rPr>
          <w:rFonts w:ascii="Times New Roman" w:hAnsi="Times New Roman" w:cs="Times New Roman"/>
          <w:sz w:val="24"/>
        </w:rPr>
        <w:t>superiority</w:t>
      </w:r>
      <w:r w:rsidRPr="001843EF">
        <w:rPr>
          <w:rFonts w:ascii="Times New Roman" w:hAnsi="Times New Roman" w:cs="Times New Roman"/>
          <w:sz w:val="24"/>
        </w:rPr>
        <w:t xml:space="preserve"> of the dataset, making it more effective for </w:t>
      </w:r>
      <w:r w:rsidR="00F25AF5" w:rsidRPr="001843EF">
        <w:rPr>
          <w:rFonts w:ascii="Times New Roman" w:hAnsi="Times New Roman" w:cs="Times New Roman"/>
          <w:sz w:val="24"/>
        </w:rPr>
        <w:t>classifying</w:t>
      </w:r>
      <w:r w:rsidRPr="001843EF">
        <w:rPr>
          <w:rFonts w:ascii="Times New Roman" w:hAnsi="Times New Roman" w:cs="Times New Roman"/>
          <w:sz w:val="24"/>
        </w:rPr>
        <w:t xml:space="preserve"> patterns and </w:t>
      </w:r>
      <w:r w:rsidR="00563979" w:rsidRPr="001843EF">
        <w:rPr>
          <w:rFonts w:ascii="Times New Roman" w:hAnsi="Times New Roman" w:cs="Times New Roman"/>
          <w:sz w:val="24"/>
        </w:rPr>
        <w:t>client</w:t>
      </w:r>
      <w:r w:rsidRPr="001843EF">
        <w:rPr>
          <w:rFonts w:ascii="Times New Roman" w:hAnsi="Times New Roman" w:cs="Times New Roman"/>
          <w:sz w:val="24"/>
        </w:rPr>
        <w:t xml:space="preserve"> </w:t>
      </w:r>
      <w:r w:rsidR="00B030B1">
        <w:rPr>
          <w:rFonts w:ascii="Times New Roman" w:hAnsi="Times New Roman" w:cs="Times New Roman"/>
          <w:sz w:val="24"/>
        </w:rPr>
        <w:t>Trades</w:t>
      </w:r>
      <w:r w:rsidRPr="001843EF">
        <w:rPr>
          <w:rFonts w:ascii="Times New Roman" w:hAnsi="Times New Roman" w:cs="Times New Roman"/>
          <w:sz w:val="24"/>
        </w:rPr>
        <w:t xml:space="preserve"> </w:t>
      </w:r>
      <w:r w:rsidR="00563979" w:rsidRPr="001843EF">
        <w:rPr>
          <w:rFonts w:ascii="Times New Roman" w:hAnsi="Times New Roman" w:cs="Times New Roman"/>
          <w:sz w:val="24"/>
        </w:rPr>
        <w:t>exactly</w:t>
      </w:r>
      <w:r w:rsidRPr="001843EF">
        <w:rPr>
          <w:rFonts w:ascii="Times New Roman" w:hAnsi="Times New Roman" w:cs="Times New Roman"/>
          <w:sz w:val="24"/>
        </w:rPr>
        <w:t xml:space="preserve">. </w:t>
      </w:r>
    </w:p>
    <w:p w14:paraId="61848AE0" w14:textId="11F661DE" w:rsidR="0083757C" w:rsidRPr="0083757C" w:rsidRDefault="001843EF" w:rsidP="0083757C">
      <w:pPr>
        <w:spacing w:line="360" w:lineRule="auto"/>
        <w:jc w:val="both"/>
        <w:rPr>
          <w:rFonts w:ascii="Times New Roman" w:hAnsi="Times New Roman" w:cs="Times New Roman"/>
          <w:sz w:val="24"/>
        </w:rPr>
      </w:pPr>
      <w:r w:rsidRPr="001843EF">
        <w:rPr>
          <w:rFonts w:ascii="Times New Roman" w:hAnsi="Times New Roman" w:cs="Times New Roman"/>
          <w:sz w:val="24"/>
        </w:rPr>
        <w:t xml:space="preserve">Common </w:t>
      </w:r>
      <w:r w:rsidR="00F25AF5" w:rsidRPr="001843EF">
        <w:rPr>
          <w:rFonts w:ascii="Times New Roman" w:hAnsi="Times New Roman" w:cs="Times New Roman"/>
          <w:sz w:val="24"/>
        </w:rPr>
        <w:t>facts</w:t>
      </w:r>
      <w:r w:rsidRPr="001843EF">
        <w:rPr>
          <w:rFonts w:ascii="Times New Roman" w:hAnsi="Times New Roman" w:cs="Times New Roman"/>
          <w:sz w:val="24"/>
        </w:rPr>
        <w:t xml:space="preserve"> preprocessing steps in context </w:t>
      </w:r>
      <w:r w:rsidR="00F25AF5" w:rsidRPr="001843EF">
        <w:rPr>
          <w:rFonts w:ascii="Times New Roman" w:hAnsi="Times New Roman" w:cs="Times New Roman"/>
          <w:sz w:val="24"/>
        </w:rPr>
        <w:t>contain</w:t>
      </w:r>
      <w:r w:rsidRPr="001843EF">
        <w:rPr>
          <w:rFonts w:ascii="Times New Roman" w:hAnsi="Times New Roman" w:cs="Times New Roman"/>
          <w:sz w:val="24"/>
        </w:rPr>
        <w:t xml:space="preserve"> </w:t>
      </w:r>
      <w:r w:rsidR="00563979" w:rsidRPr="001843EF">
        <w:rPr>
          <w:rFonts w:ascii="Times New Roman" w:hAnsi="Times New Roman" w:cs="Times New Roman"/>
          <w:sz w:val="24"/>
        </w:rPr>
        <w:t>supervision</w:t>
      </w:r>
      <w:r w:rsidRPr="001843EF">
        <w:rPr>
          <w:rFonts w:ascii="Times New Roman" w:hAnsi="Times New Roman" w:cs="Times New Roman"/>
          <w:sz w:val="24"/>
        </w:rPr>
        <w:t xml:space="preserve"> </w:t>
      </w:r>
      <w:r w:rsidR="00F25AF5" w:rsidRPr="001843EF">
        <w:rPr>
          <w:rFonts w:ascii="Times New Roman" w:hAnsi="Times New Roman" w:cs="Times New Roman"/>
          <w:sz w:val="24"/>
        </w:rPr>
        <w:t>misplaced</w:t>
      </w:r>
      <w:r w:rsidRPr="001843EF">
        <w:rPr>
          <w:rFonts w:ascii="Times New Roman" w:hAnsi="Times New Roman" w:cs="Times New Roman"/>
          <w:sz w:val="24"/>
        </w:rPr>
        <w:t xml:space="preserve"> values, encoding categorical variables, scaling </w:t>
      </w:r>
      <w:r w:rsidR="003D435E" w:rsidRPr="001843EF">
        <w:rPr>
          <w:rFonts w:ascii="Times New Roman" w:hAnsi="Times New Roman" w:cs="Times New Roman"/>
          <w:sz w:val="24"/>
        </w:rPr>
        <w:t>mathematical</w:t>
      </w:r>
      <w:r w:rsidRPr="001843EF">
        <w:rPr>
          <w:rFonts w:ascii="Times New Roman" w:hAnsi="Times New Roman" w:cs="Times New Roman"/>
          <w:sz w:val="24"/>
        </w:rPr>
        <w:t xml:space="preserve"> </w:t>
      </w:r>
      <w:r w:rsidR="00F25AF5" w:rsidRPr="001843EF">
        <w:rPr>
          <w:rFonts w:ascii="Times New Roman" w:hAnsi="Times New Roman" w:cs="Times New Roman"/>
          <w:sz w:val="24"/>
        </w:rPr>
        <w:t>structures</w:t>
      </w:r>
      <w:r w:rsidRPr="001843EF">
        <w:rPr>
          <w:rFonts w:ascii="Times New Roman" w:hAnsi="Times New Roman" w:cs="Times New Roman"/>
          <w:sz w:val="24"/>
        </w:rPr>
        <w:t xml:space="preserve">, and addressing outliers, among others. The </w:t>
      </w:r>
      <w:r w:rsidR="003D435E" w:rsidRPr="001843EF">
        <w:rPr>
          <w:rFonts w:ascii="Times New Roman" w:hAnsi="Times New Roman" w:cs="Times New Roman"/>
          <w:sz w:val="24"/>
        </w:rPr>
        <w:t>eventual</w:t>
      </w:r>
      <w:r w:rsidRPr="001843EF">
        <w:rPr>
          <w:rFonts w:ascii="Times New Roman" w:hAnsi="Times New Roman" w:cs="Times New Roman"/>
          <w:sz w:val="24"/>
        </w:rPr>
        <w:t xml:space="preserve"> </w:t>
      </w:r>
      <w:r w:rsidR="00F25AF5" w:rsidRPr="001843EF">
        <w:rPr>
          <w:rFonts w:ascii="Times New Roman" w:hAnsi="Times New Roman" w:cs="Times New Roman"/>
          <w:sz w:val="24"/>
        </w:rPr>
        <w:t>goalmouth</w:t>
      </w:r>
      <w:r w:rsidRPr="001843EF">
        <w:rPr>
          <w:rFonts w:ascii="Times New Roman" w:hAnsi="Times New Roman" w:cs="Times New Roman"/>
          <w:sz w:val="24"/>
        </w:rPr>
        <w:t xml:space="preserve"> of </w:t>
      </w:r>
      <w:r w:rsidR="00F25AF5" w:rsidRPr="001843EF">
        <w:rPr>
          <w:rFonts w:ascii="Times New Roman" w:hAnsi="Times New Roman" w:cs="Times New Roman"/>
          <w:sz w:val="24"/>
        </w:rPr>
        <w:t>facts</w:t>
      </w:r>
      <w:r w:rsidRPr="001843EF">
        <w:rPr>
          <w:rFonts w:ascii="Times New Roman" w:hAnsi="Times New Roman" w:cs="Times New Roman"/>
          <w:sz w:val="24"/>
        </w:rPr>
        <w:t xml:space="preserve"> preprocessing is to prepare the data so that   algorithms can </w:t>
      </w:r>
      <w:r w:rsidR="00F25AF5" w:rsidRPr="001843EF">
        <w:rPr>
          <w:rFonts w:ascii="Times New Roman" w:hAnsi="Times New Roman" w:cs="Times New Roman"/>
          <w:sz w:val="24"/>
        </w:rPr>
        <w:t>practical</w:t>
      </w:r>
      <w:r w:rsidRPr="001843EF">
        <w:rPr>
          <w:rFonts w:ascii="Times New Roman" w:hAnsi="Times New Roman" w:cs="Times New Roman"/>
          <w:sz w:val="24"/>
        </w:rPr>
        <w:t xml:space="preserve"> </w:t>
      </w:r>
      <w:r w:rsidR="00F25AF5" w:rsidRPr="001843EF">
        <w:rPr>
          <w:rFonts w:ascii="Times New Roman" w:hAnsi="Times New Roman" w:cs="Times New Roman"/>
          <w:sz w:val="24"/>
        </w:rPr>
        <w:t>professionally</w:t>
      </w:r>
      <w:r w:rsidRPr="001843EF">
        <w:rPr>
          <w:rFonts w:ascii="Times New Roman" w:hAnsi="Times New Roman" w:cs="Times New Roman"/>
          <w:sz w:val="24"/>
        </w:rPr>
        <w:t xml:space="preserve"> to predict customer </w:t>
      </w:r>
      <w:r w:rsidR="00B030B1">
        <w:rPr>
          <w:rFonts w:ascii="Times New Roman" w:hAnsi="Times New Roman" w:cs="Times New Roman"/>
          <w:sz w:val="24"/>
        </w:rPr>
        <w:t>Trades</w:t>
      </w:r>
      <w:r w:rsidRPr="001843EF">
        <w:rPr>
          <w:rFonts w:ascii="Times New Roman" w:hAnsi="Times New Roman" w:cs="Times New Roman"/>
          <w:sz w:val="24"/>
        </w:rPr>
        <w:t xml:space="preserve"> and assist telecom companies in customer retention </w:t>
      </w:r>
      <w:proofErr w:type="spellStart"/>
      <w:proofErr w:type="gramStart"/>
      <w:r w:rsidRPr="001843EF">
        <w:rPr>
          <w:rFonts w:ascii="Times New Roman" w:hAnsi="Times New Roman" w:cs="Times New Roman"/>
          <w:sz w:val="24"/>
        </w:rPr>
        <w:t>efforts.</w:t>
      </w:r>
      <w:bookmarkEnd w:id="0"/>
      <w:r w:rsidR="0083757C" w:rsidRPr="0083757C">
        <w:rPr>
          <w:rFonts w:ascii="Times New Roman" w:hAnsi="Times New Roman" w:cs="Times New Roman"/>
          <w:sz w:val="24"/>
        </w:rPr>
        <w:t>In</w:t>
      </w:r>
      <w:proofErr w:type="spellEnd"/>
      <w:proofErr w:type="gramEnd"/>
      <w:r w:rsidR="0083757C" w:rsidRPr="0083757C">
        <w:rPr>
          <w:rFonts w:ascii="Times New Roman" w:hAnsi="Times New Roman" w:cs="Times New Roman"/>
          <w:sz w:val="24"/>
        </w:rPr>
        <w:t xml:space="preserve"> the process of developing a customer attrition prediction model, it's crucial to consider various aspects that influence the quality and effectiveness of the model. One of these aspects is feature variety. To build an accurate model, it's important to select a diverse set of features that capture different aspects of customer behavior and characteristics. This includes conducting feature importance analysis to identify which features have the most significant impact on churn prediction. By incorporating a wide range of relevant features, the model can better understand and predict customer attrition.</w:t>
      </w:r>
    </w:p>
    <w:p w14:paraId="442D15F5" w14:textId="77777777" w:rsidR="0083757C" w:rsidRPr="0083757C" w:rsidRDefault="0083757C" w:rsidP="0083757C">
      <w:pPr>
        <w:spacing w:line="360" w:lineRule="auto"/>
        <w:jc w:val="both"/>
        <w:rPr>
          <w:rFonts w:ascii="Times New Roman" w:hAnsi="Times New Roman" w:cs="Times New Roman"/>
          <w:sz w:val="24"/>
        </w:rPr>
      </w:pPr>
      <w:r w:rsidRPr="0083757C">
        <w:rPr>
          <w:rFonts w:ascii="Times New Roman" w:hAnsi="Times New Roman" w:cs="Times New Roman"/>
          <w:sz w:val="24"/>
        </w:rPr>
        <w:t>Another important consideration is data splitting. To train, validate, and test the model effectively, the dataset should be split into distinct subsets. A common practice is to use a split like 70% for training, 15% for validation, and 15% for testing. This ensures that the model is trained on one portion of the data, validated for performance on another, and tested on a separate set to assess its generalization capabilities accurately.</w:t>
      </w:r>
    </w:p>
    <w:p w14:paraId="51C2C528" w14:textId="77777777" w:rsidR="0083757C" w:rsidRPr="0083757C" w:rsidRDefault="0083757C" w:rsidP="0083757C">
      <w:pPr>
        <w:spacing w:line="360" w:lineRule="auto"/>
        <w:jc w:val="both"/>
        <w:rPr>
          <w:rFonts w:ascii="Times New Roman" w:hAnsi="Times New Roman" w:cs="Times New Roman"/>
          <w:sz w:val="24"/>
        </w:rPr>
      </w:pPr>
      <w:r w:rsidRPr="0083757C">
        <w:rPr>
          <w:rFonts w:ascii="Times New Roman" w:hAnsi="Times New Roman" w:cs="Times New Roman"/>
          <w:sz w:val="24"/>
        </w:rPr>
        <w:t>Feature engineering and transformation is also crucial. Complex models may require feature engineering to simplify or transform variables for better model performance. For example, creating composite features or scaling features to specific ranges can enhance the model's predictive power. Additionally, when dealing with time-sequence data, it's important to consider time-based features and data splitting strategies that preserve the chronological order of the data, ensuring that the model can effectively capture trends and patterns over time.</w:t>
      </w:r>
    </w:p>
    <w:p w14:paraId="144FFFA2" w14:textId="391B8840" w:rsidR="0083757C" w:rsidRPr="0083757C" w:rsidRDefault="0083757C" w:rsidP="0083757C">
      <w:pPr>
        <w:spacing w:line="360" w:lineRule="auto"/>
        <w:jc w:val="both"/>
        <w:rPr>
          <w:rFonts w:ascii="Times New Roman" w:hAnsi="Times New Roman" w:cs="Times New Roman"/>
          <w:sz w:val="24"/>
        </w:rPr>
      </w:pPr>
      <w:r w:rsidRPr="0083757C">
        <w:rPr>
          <w:rFonts w:ascii="Times New Roman" w:hAnsi="Times New Roman" w:cs="Times New Roman"/>
          <w:sz w:val="24"/>
        </w:rPr>
        <w:lastRenderedPageBreak/>
        <w:t>Incorporating these considerations into the model development process ensures that the predictive model is robust, accurate, and capable of effectively identifying potential customer attrition within the telecommunications industry.</w:t>
      </w:r>
    </w:p>
    <w:p w14:paraId="4C240627" w14:textId="6C695743" w:rsidR="00F206F3" w:rsidRPr="00F206F3" w:rsidRDefault="00D95A3B" w:rsidP="00F206F3">
      <w:pPr>
        <w:spacing w:line="360" w:lineRule="auto"/>
        <w:rPr>
          <w:rFonts w:ascii="Times New Roman" w:hAnsi="Times New Roman" w:cs="Times New Roman"/>
          <w:b/>
          <w:sz w:val="28"/>
        </w:rPr>
      </w:pPr>
      <w:r>
        <w:rPr>
          <w:rFonts w:ascii="Times New Roman" w:hAnsi="Times New Roman" w:cs="Times New Roman"/>
          <w:b/>
          <w:sz w:val="28"/>
        </w:rPr>
        <w:t>6</w:t>
      </w:r>
      <w:r w:rsidR="00F206F3">
        <w:rPr>
          <w:rFonts w:ascii="Times New Roman" w:hAnsi="Times New Roman" w:cs="Times New Roman"/>
          <w:b/>
          <w:sz w:val="28"/>
        </w:rPr>
        <w:t>.</w:t>
      </w:r>
      <w:r w:rsidR="00F17DE4">
        <w:rPr>
          <w:rFonts w:ascii="Times New Roman" w:hAnsi="Times New Roman" w:cs="Times New Roman"/>
          <w:b/>
          <w:sz w:val="28"/>
        </w:rPr>
        <w:t>11</w:t>
      </w:r>
      <w:r w:rsidR="00F206F3">
        <w:rPr>
          <w:rFonts w:ascii="Times New Roman" w:hAnsi="Times New Roman" w:cs="Times New Roman"/>
          <w:b/>
          <w:sz w:val="28"/>
        </w:rPr>
        <w:t xml:space="preserve"> </w:t>
      </w:r>
      <w:r w:rsidR="00F206F3" w:rsidRPr="00F206F3">
        <w:rPr>
          <w:rFonts w:ascii="Times New Roman" w:hAnsi="Times New Roman" w:cs="Times New Roman"/>
          <w:b/>
          <w:sz w:val="28"/>
        </w:rPr>
        <w:t>Feature Engineering:</w:t>
      </w:r>
    </w:p>
    <w:p w14:paraId="11D52015" w14:textId="13C3E4AD" w:rsidR="00F206F3" w:rsidRPr="000639E5" w:rsidRDefault="00F206F3" w:rsidP="000639E5">
      <w:pPr>
        <w:pStyle w:val="ListParagraph"/>
        <w:numPr>
          <w:ilvl w:val="0"/>
          <w:numId w:val="14"/>
        </w:numPr>
        <w:spacing w:line="360" w:lineRule="auto"/>
        <w:jc w:val="both"/>
        <w:rPr>
          <w:rFonts w:ascii="Times New Roman" w:hAnsi="Times New Roman" w:cs="Times New Roman"/>
          <w:sz w:val="24"/>
        </w:rPr>
      </w:pPr>
      <w:r w:rsidRPr="000639E5">
        <w:rPr>
          <w:rFonts w:ascii="Times New Roman" w:hAnsi="Times New Roman" w:cs="Times New Roman"/>
          <w:b/>
          <w:sz w:val="24"/>
        </w:rPr>
        <w:t xml:space="preserve">Feature Selection: </w:t>
      </w:r>
      <w:r w:rsidRPr="000639E5">
        <w:rPr>
          <w:rFonts w:ascii="Times New Roman" w:hAnsi="Times New Roman" w:cs="Times New Roman"/>
          <w:sz w:val="24"/>
        </w:rPr>
        <w:t>Identify relevant features (variables) that can influence customer attrition. This may include customer demographics, usage patterns, contract details, customer service interactions, and billing information.</w:t>
      </w:r>
    </w:p>
    <w:p w14:paraId="792D3C40" w14:textId="52DF4061" w:rsidR="001A276C" w:rsidRPr="000639E5" w:rsidRDefault="00F206F3" w:rsidP="000639E5">
      <w:pPr>
        <w:pStyle w:val="ListParagraph"/>
        <w:numPr>
          <w:ilvl w:val="0"/>
          <w:numId w:val="14"/>
        </w:numPr>
        <w:spacing w:line="360" w:lineRule="auto"/>
        <w:jc w:val="both"/>
        <w:rPr>
          <w:rFonts w:ascii="Times New Roman" w:hAnsi="Times New Roman" w:cs="Times New Roman"/>
          <w:sz w:val="24"/>
        </w:rPr>
      </w:pPr>
      <w:r w:rsidRPr="000639E5">
        <w:rPr>
          <w:rFonts w:ascii="Times New Roman" w:hAnsi="Times New Roman" w:cs="Times New Roman"/>
          <w:b/>
          <w:sz w:val="24"/>
        </w:rPr>
        <w:t>Feature Engineering:</w:t>
      </w:r>
      <w:r w:rsidRPr="000639E5">
        <w:rPr>
          <w:rFonts w:ascii="Times New Roman" w:hAnsi="Times New Roman" w:cs="Times New Roman"/>
          <w:sz w:val="24"/>
        </w:rPr>
        <w:t xml:space="preserve"> Create new features or transform existing ones if necessary. For example, you might calculate aggregate statistics from usage data, such as average call duration or data usage over a specific period.</w:t>
      </w:r>
    </w:p>
    <w:p w14:paraId="7BFB86B8" w14:textId="77777777" w:rsidR="00D95D9B" w:rsidRDefault="00D95D9B" w:rsidP="00D90FA7">
      <w:pPr>
        <w:spacing w:line="360" w:lineRule="auto"/>
        <w:jc w:val="both"/>
        <w:rPr>
          <w:rFonts w:ascii="Times New Roman" w:hAnsi="Times New Roman" w:cs="Times New Roman"/>
          <w:b/>
          <w:sz w:val="28"/>
        </w:rPr>
      </w:pPr>
    </w:p>
    <w:p w14:paraId="0467FAB2" w14:textId="0FB709B1" w:rsidR="00C72324" w:rsidRPr="00C72324" w:rsidRDefault="00D95A3B" w:rsidP="00D90FA7">
      <w:pPr>
        <w:spacing w:line="360" w:lineRule="auto"/>
        <w:jc w:val="both"/>
        <w:rPr>
          <w:rFonts w:ascii="Times New Roman" w:hAnsi="Times New Roman" w:cs="Times New Roman"/>
          <w:b/>
          <w:sz w:val="28"/>
        </w:rPr>
      </w:pPr>
      <w:r>
        <w:rPr>
          <w:rFonts w:ascii="Times New Roman" w:hAnsi="Times New Roman" w:cs="Times New Roman"/>
          <w:b/>
          <w:sz w:val="28"/>
        </w:rPr>
        <w:t>6</w:t>
      </w:r>
      <w:r w:rsidR="00C72324">
        <w:rPr>
          <w:rFonts w:ascii="Times New Roman" w:hAnsi="Times New Roman" w:cs="Times New Roman"/>
          <w:b/>
          <w:sz w:val="28"/>
        </w:rPr>
        <w:t>.</w:t>
      </w:r>
      <w:r w:rsidR="00F17DE4">
        <w:rPr>
          <w:rFonts w:ascii="Times New Roman" w:hAnsi="Times New Roman" w:cs="Times New Roman"/>
          <w:b/>
          <w:sz w:val="28"/>
        </w:rPr>
        <w:t>12</w:t>
      </w:r>
      <w:r w:rsidR="00C72324">
        <w:rPr>
          <w:rFonts w:ascii="Times New Roman" w:hAnsi="Times New Roman" w:cs="Times New Roman"/>
          <w:b/>
          <w:sz w:val="28"/>
        </w:rPr>
        <w:t xml:space="preserve"> </w:t>
      </w:r>
      <w:r w:rsidR="00C72324" w:rsidRPr="00C72324">
        <w:rPr>
          <w:rFonts w:ascii="Times New Roman" w:hAnsi="Times New Roman" w:cs="Times New Roman"/>
          <w:b/>
          <w:sz w:val="28"/>
        </w:rPr>
        <w:t>Exploratory Data Analysis (EDA):</w:t>
      </w:r>
    </w:p>
    <w:p w14:paraId="58314CB3" w14:textId="617B41B2" w:rsidR="003A25CE" w:rsidRDefault="003A25CE" w:rsidP="003A25CE">
      <w:pPr>
        <w:spacing w:line="360" w:lineRule="auto"/>
        <w:jc w:val="both"/>
        <w:rPr>
          <w:rFonts w:ascii="Times New Roman" w:hAnsi="Times New Roman" w:cs="Times New Roman"/>
          <w:sz w:val="24"/>
        </w:rPr>
      </w:pPr>
      <w:r w:rsidRPr="003A25CE">
        <w:rPr>
          <w:rFonts w:ascii="Times New Roman" w:hAnsi="Times New Roman" w:cs="Times New Roman"/>
          <w:sz w:val="24"/>
        </w:rPr>
        <w:t>Exploratory Data Analysis (EDA) is a crucial first step in understanding the factors influencing customer attrition. Utilizing data visualization techniques such as histograms, scatter plots, and correlation matrices, we can unveil valuable insights into the distribution of data and the intricate relationships between variables. These visualizations can highlight patterns and potential predictors of attrition, such as identifying clusters of customers at higher risk of churning or uncovering trends in customer behavior. Additionally, statistical analysis, including hypothesis tests and regression models, allows us to assess the significance of various features in relation to customer attrition. By quantifying the impact of different variables on attrition, we can prioritize and select the most relevant ones for predictive modeling, ensuring that our models are built on a solid foundation of data-driven insights and increasing their accuracy and effectiveness in</w:t>
      </w:r>
      <w:r>
        <w:rPr>
          <w:rFonts w:ascii="Times New Roman" w:hAnsi="Times New Roman" w:cs="Times New Roman"/>
          <w:sz w:val="24"/>
        </w:rPr>
        <w:t xml:space="preserve"> </w:t>
      </w:r>
      <w:r w:rsidR="00333985">
        <w:rPr>
          <w:rFonts w:ascii="Times New Roman" w:hAnsi="Times New Roman" w:cs="Times New Roman"/>
          <w:sz w:val="24"/>
        </w:rPr>
        <w:t>mitigating customer churn.</w:t>
      </w:r>
    </w:p>
    <w:p w14:paraId="7D3A8E7D" w14:textId="69B50BBD" w:rsidR="00C72324" w:rsidRPr="00C72324" w:rsidRDefault="00D95A3B" w:rsidP="00C72324">
      <w:pPr>
        <w:spacing w:line="360" w:lineRule="auto"/>
        <w:rPr>
          <w:rFonts w:ascii="Times New Roman" w:hAnsi="Times New Roman" w:cs="Times New Roman"/>
          <w:b/>
          <w:sz w:val="28"/>
        </w:rPr>
      </w:pPr>
      <w:r>
        <w:rPr>
          <w:rFonts w:ascii="Times New Roman" w:hAnsi="Times New Roman" w:cs="Times New Roman"/>
          <w:b/>
          <w:sz w:val="28"/>
        </w:rPr>
        <w:t>6</w:t>
      </w:r>
      <w:r w:rsidR="00C72324">
        <w:rPr>
          <w:rFonts w:ascii="Times New Roman" w:hAnsi="Times New Roman" w:cs="Times New Roman"/>
          <w:b/>
          <w:sz w:val="28"/>
        </w:rPr>
        <w:t>.</w:t>
      </w:r>
      <w:r w:rsidR="00F17DE4">
        <w:rPr>
          <w:rFonts w:ascii="Times New Roman" w:hAnsi="Times New Roman" w:cs="Times New Roman"/>
          <w:b/>
          <w:sz w:val="28"/>
        </w:rPr>
        <w:t>13</w:t>
      </w:r>
      <w:r w:rsidR="00C72324">
        <w:rPr>
          <w:rFonts w:ascii="Times New Roman" w:hAnsi="Times New Roman" w:cs="Times New Roman"/>
          <w:b/>
          <w:sz w:val="28"/>
        </w:rPr>
        <w:t xml:space="preserve"> </w:t>
      </w:r>
      <w:r w:rsidR="00C72324" w:rsidRPr="00C72324">
        <w:rPr>
          <w:rFonts w:ascii="Times New Roman" w:hAnsi="Times New Roman" w:cs="Times New Roman"/>
          <w:b/>
          <w:sz w:val="28"/>
        </w:rPr>
        <w:t>Model Selection:</w:t>
      </w:r>
    </w:p>
    <w:p w14:paraId="2B8A625E" w14:textId="6E5A4DE1" w:rsidR="00C72324" w:rsidRPr="000639E5" w:rsidRDefault="00C72324" w:rsidP="007B00FC">
      <w:pPr>
        <w:pStyle w:val="ListParagraph"/>
        <w:numPr>
          <w:ilvl w:val="0"/>
          <w:numId w:val="15"/>
        </w:numPr>
        <w:spacing w:line="360" w:lineRule="auto"/>
        <w:jc w:val="both"/>
        <w:rPr>
          <w:rFonts w:ascii="Times New Roman" w:hAnsi="Times New Roman" w:cs="Times New Roman"/>
          <w:sz w:val="24"/>
        </w:rPr>
      </w:pPr>
      <w:r w:rsidRPr="000639E5">
        <w:rPr>
          <w:rFonts w:ascii="Times New Roman" w:hAnsi="Times New Roman" w:cs="Times New Roman"/>
          <w:b/>
          <w:sz w:val="24"/>
        </w:rPr>
        <w:t>Classification Algorithms:</w:t>
      </w:r>
      <w:r w:rsidRPr="000639E5">
        <w:rPr>
          <w:rFonts w:ascii="Times New Roman" w:hAnsi="Times New Roman" w:cs="Times New Roman"/>
          <w:sz w:val="24"/>
        </w:rPr>
        <w:t xml:space="preserve"> Choose appropriate machine learning classification algorithms for building the attrition estimation model. Commonly used algorithms include </w:t>
      </w:r>
      <w:r w:rsidRPr="000639E5">
        <w:rPr>
          <w:rFonts w:ascii="Times New Roman" w:hAnsi="Times New Roman" w:cs="Times New Roman"/>
          <w:sz w:val="24"/>
        </w:rPr>
        <w:lastRenderedPageBreak/>
        <w:t>logistic regression, decision trees, random forests, support vector machines, and gradient boosting.</w:t>
      </w:r>
    </w:p>
    <w:p w14:paraId="684EC4EC" w14:textId="2E5AC948" w:rsidR="00C72324" w:rsidRPr="000639E5" w:rsidRDefault="00C72324" w:rsidP="007B00FC">
      <w:pPr>
        <w:pStyle w:val="ListParagraph"/>
        <w:numPr>
          <w:ilvl w:val="0"/>
          <w:numId w:val="15"/>
        </w:numPr>
        <w:spacing w:line="360" w:lineRule="auto"/>
        <w:jc w:val="both"/>
        <w:rPr>
          <w:rFonts w:ascii="Times New Roman" w:hAnsi="Times New Roman" w:cs="Times New Roman"/>
          <w:sz w:val="24"/>
        </w:rPr>
      </w:pPr>
      <w:r w:rsidRPr="000639E5">
        <w:rPr>
          <w:rFonts w:ascii="Times New Roman" w:hAnsi="Times New Roman" w:cs="Times New Roman"/>
          <w:b/>
          <w:sz w:val="24"/>
        </w:rPr>
        <w:t>Model Evaluation:</w:t>
      </w:r>
      <w:r w:rsidRPr="000639E5">
        <w:rPr>
          <w:rFonts w:ascii="Times New Roman" w:hAnsi="Times New Roman" w:cs="Times New Roman"/>
          <w:sz w:val="24"/>
        </w:rPr>
        <w:t xml:space="preserve"> Split the data into training and testing sets to evaluate the performance of different models. Use metrics like accuracy, precision, recall, F1-score, and ROC-AUC to assess model performance.</w:t>
      </w:r>
    </w:p>
    <w:p w14:paraId="6D5F6C6F" w14:textId="6844AE8B" w:rsidR="00C72324" w:rsidRPr="00C72324" w:rsidRDefault="00D95A3B" w:rsidP="00C72324">
      <w:pPr>
        <w:spacing w:line="360" w:lineRule="auto"/>
        <w:rPr>
          <w:rFonts w:ascii="Times New Roman" w:hAnsi="Times New Roman" w:cs="Times New Roman"/>
          <w:b/>
          <w:sz w:val="28"/>
        </w:rPr>
      </w:pPr>
      <w:r>
        <w:rPr>
          <w:rFonts w:ascii="Times New Roman" w:hAnsi="Times New Roman" w:cs="Times New Roman"/>
          <w:b/>
          <w:sz w:val="28"/>
        </w:rPr>
        <w:t>6</w:t>
      </w:r>
      <w:r w:rsidR="00C72324">
        <w:rPr>
          <w:rFonts w:ascii="Times New Roman" w:hAnsi="Times New Roman" w:cs="Times New Roman"/>
          <w:b/>
          <w:sz w:val="28"/>
        </w:rPr>
        <w:t>.</w:t>
      </w:r>
      <w:r w:rsidR="00F17DE4">
        <w:rPr>
          <w:rFonts w:ascii="Times New Roman" w:hAnsi="Times New Roman" w:cs="Times New Roman"/>
          <w:b/>
          <w:sz w:val="28"/>
        </w:rPr>
        <w:t>14</w:t>
      </w:r>
      <w:r w:rsidR="00C72324">
        <w:rPr>
          <w:rFonts w:ascii="Times New Roman" w:hAnsi="Times New Roman" w:cs="Times New Roman"/>
          <w:b/>
          <w:sz w:val="28"/>
        </w:rPr>
        <w:t xml:space="preserve"> </w:t>
      </w:r>
      <w:r w:rsidR="00C72324" w:rsidRPr="00C72324">
        <w:rPr>
          <w:rFonts w:ascii="Times New Roman" w:hAnsi="Times New Roman" w:cs="Times New Roman"/>
          <w:b/>
          <w:sz w:val="28"/>
        </w:rPr>
        <w:t>Model Development:</w:t>
      </w:r>
    </w:p>
    <w:p w14:paraId="3DB05FCC" w14:textId="25F014A7" w:rsidR="00C72324" w:rsidRPr="000639E5" w:rsidRDefault="00C72324" w:rsidP="000639E5">
      <w:pPr>
        <w:pStyle w:val="ListParagraph"/>
        <w:numPr>
          <w:ilvl w:val="0"/>
          <w:numId w:val="16"/>
        </w:numPr>
        <w:spacing w:line="360" w:lineRule="auto"/>
        <w:jc w:val="both"/>
        <w:rPr>
          <w:rFonts w:ascii="Times New Roman" w:hAnsi="Times New Roman" w:cs="Times New Roman"/>
          <w:sz w:val="24"/>
        </w:rPr>
      </w:pPr>
      <w:r w:rsidRPr="000639E5">
        <w:rPr>
          <w:rFonts w:ascii="Times New Roman" w:hAnsi="Times New Roman" w:cs="Times New Roman"/>
          <w:b/>
          <w:sz w:val="24"/>
        </w:rPr>
        <w:t>Training the Model:</w:t>
      </w:r>
      <w:r w:rsidRPr="000639E5">
        <w:rPr>
          <w:rFonts w:ascii="Times New Roman" w:hAnsi="Times New Roman" w:cs="Times New Roman"/>
          <w:sz w:val="24"/>
        </w:rPr>
        <w:t xml:space="preserve"> Utilize the training dataset to train the selected attrition estimation model. The model should learn the patterns and relationships within the data that are indicative of customer attrition.</w:t>
      </w:r>
    </w:p>
    <w:p w14:paraId="6FE47B07" w14:textId="5DFFB6C5" w:rsidR="00C72324" w:rsidRPr="000639E5" w:rsidRDefault="00C72324" w:rsidP="000639E5">
      <w:pPr>
        <w:pStyle w:val="ListParagraph"/>
        <w:numPr>
          <w:ilvl w:val="0"/>
          <w:numId w:val="16"/>
        </w:numPr>
        <w:spacing w:line="360" w:lineRule="auto"/>
        <w:jc w:val="both"/>
        <w:rPr>
          <w:rFonts w:ascii="Times New Roman" w:hAnsi="Times New Roman" w:cs="Times New Roman"/>
          <w:sz w:val="24"/>
        </w:rPr>
      </w:pPr>
      <w:r w:rsidRPr="000639E5">
        <w:rPr>
          <w:rFonts w:ascii="Times New Roman" w:hAnsi="Times New Roman" w:cs="Times New Roman"/>
          <w:b/>
          <w:sz w:val="24"/>
        </w:rPr>
        <w:t xml:space="preserve">Hyperparameter Tuning: </w:t>
      </w:r>
      <w:r w:rsidRPr="000639E5">
        <w:rPr>
          <w:rFonts w:ascii="Times New Roman" w:hAnsi="Times New Roman" w:cs="Times New Roman"/>
          <w:sz w:val="24"/>
        </w:rPr>
        <w:t>Fine-tune the model's hyperparameters to optimize its performance. Techniques like grid search or random search can be employed to find the best hyperparameter combinations.</w:t>
      </w:r>
    </w:p>
    <w:p w14:paraId="4FAD4942" w14:textId="06C1603C" w:rsidR="00C72324" w:rsidRPr="00C72324" w:rsidRDefault="00D95A3B" w:rsidP="00C72324">
      <w:pPr>
        <w:spacing w:line="360" w:lineRule="auto"/>
        <w:rPr>
          <w:rFonts w:ascii="Times New Roman" w:hAnsi="Times New Roman" w:cs="Times New Roman"/>
          <w:b/>
          <w:sz w:val="28"/>
        </w:rPr>
      </w:pPr>
      <w:r>
        <w:rPr>
          <w:rFonts w:ascii="Times New Roman" w:hAnsi="Times New Roman" w:cs="Times New Roman"/>
          <w:b/>
          <w:sz w:val="28"/>
        </w:rPr>
        <w:t>6</w:t>
      </w:r>
      <w:r w:rsidR="00C72324">
        <w:rPr>
          <w:rFonts w:ascii="Times New Roman" w:hAnsi="Times New Roman" w:cs="Times New Roman"/>
          <w:b/>
          <w:sz w:val="28"/>
        </w:rPr>
        <w:t>.</w:t>
      </w:r>
      <w:r w:rsidR="00F17DE4">
        <w:rPr>
          <w:rFonts w:ascii="Times New Roman" w:hAnsi="Times New Roman" w:cs="Times New Roman"/>
          <w:b/>
          <w:sz w:val="28"/>
        </w:rPr>
        <w:t>15</w:t>
      </w:r>
      <w:r w:rsidR="00C72324">
        <w:rPr>
          <w:rFonts w:ascii="Times New Roman" w:hAnsi="Times New Roman" w:cs="Times New Roman"/>
          <w:b/>
          <w:sz w:val="28"/>
        </w:rPr>
        <w:t xml:space="preserve"> </w:t>
      </w:r>
      <w:r w:rsidR="00C72324" w:rsidRPr="00C72324">
        <w:rPr>
          <w:rFonts w:ascii="Times New Roman" w:hAnsi="Times New Roman" w:cs="Times New Roman"/>
          <w:b/>
          <w:sz w:val="28"/>
        </w:rPr>
        <w:t>Model Validation:</w:t>
      </w:r>
    </w:p>
    <w:p w14:paraId="4955E7BE" w14:textId="36ECB99D" w:rsidR="00C72324" w:rsidRPr="000639E5" w:rsidRDefault="00C72324" w:rsidP="000639E5">
      <w:pPr>
        <w:pStyle w:val="ListParagraph"/>
        <w:numPr>
          <w:ilvl w:val="0"/>
          <w:numId w:val="17"/>
        </w:numPr>
        <w:spacing w:line="360" w:lineRule="auto"/>
        <w:jc w:val="both"/>
        <w:rPr>
          <w:rFonts w:ascii="Times New Roman" w:hAnsi="Times New Roman" w:cs="Times New Roman"/>
          <w:sz w:val="24"/>
        </w:rPr>
      </w:pPr>
      <w:r w:rsidRPr="000639E5">
        <w:rPr>
          <w:rFonts w:ascii="Times New Roman" w:hAnsi="Times New Roman" w:cs="Times New Roman"/>
          <w:b/>
          <w:sz w:val="24"/>
        </w:rPr>
        <w:t>Cross-Validation:</w:t>
      </w:r>
      <w:r w:rsidRPr="000639E5">
        <w:rPr>
          <w:rFonts w:ascii="Times New Roman" w:hAnsi="Times New Roman" w:cs="Times New Roman"/>
          <w:sz w:val="24"/>
        </w:rPr>
        <w:t xml:space="preserve"> Implement cross-validation techniques (e.g., k-fold cross-validation) to ensure the model's robustness and reduce the risk of overfitting.</w:t>
      </w:r>
    </w:p>
    <w:p w14:paraId="75935945" w14:textId="3E785097" w:rsidR="00C72324" w:rsidRPr="000639E5" w:rsidRDefault="00C72324" w:rsidP="000639E5">
      <w:pPr>
        <w:pStyle w:val="ListParagraph"/>
        <w:numPr>
          <w:ilvl w:val="0"/>
          <w:numId w:val="17"/>
        </w:numPr>
        <w:spacing w:line="360" w:lineRule="auto"/>
        <w:jc w:val="both"/>
        <w:rPr>
          <w:rFonts w:ascii="Times New Roman" w:hAnsi="Times New Roman" w:cs="Times New Roman"/>
          <w:sz w:val="24"/>
        </w:rPr>
      </w:pPr>
      <w:r w:rsidRPr="000639E5">
        <w:rPr>
          <w:rFonts w:ascii="Times New Roman" w:hAnsi="Times New Roman" w:cs="Times New Roman"/>
          <w:b/>
          <w:sz w:val="24"/>
        </w:rPr>
        <w:t>Validation on Test Data:</w:t>
      </w:r>
      <w:r w:rsidRPr="000639E5">
        <w:rPr>
          <w:rFonts w:ascii="Times New Roman" w:hAnsi="Times New Roman" w:cs="Times New Roman"/>
          <w:sz w:val="24"/>
        </w:rPr>
        <w:t xml:space="preserve"> Validate the final model on the testing dataset to assess its real-world performance accurately.</w:t>
      </w:r>
    </w:p>
    <w:p w14:paraId="3F14A354" w14:textId="5B54E337" w:rsidR="00AD2E35" w:rsidRDefault="00D95A3B" w:rsidP="00AD2E35">
      <w:pPr>
        <w:spacing w:line="360" w:lineRule="auto"/>
        <w:jc w:val="both"/>
        <w:rPr>
          <w:rFonts w:ascii="Times New Roman" w:hAnsi="Times New Roman" w:cs="Times New Roman"/>
          <w:b/>
          <w:sz w:val="28"/>
        </w:rPr>
      </w:pPr>
      <w:r>
        <w:rPr>
          <w:rFonts w:ascii="Times New Roman" w:hAnsi="Times New Roman" w:cs="Times New Roman"/>
          <w:b/>
          <w:sz w:val="28"/>
        </w:rPr>
        <w:t>6</w:t>
      </w:r>
      <w:r w:rsidR="00C72324">
        <w:rPr>
          <w:rFonts w:ascii="Times New Roman" w:hAnsi="Times New Roman" w:cs="Times New Roman"/>
          <w:b/>
          <w:sz w:val="28"/>
        </w:rPr>
        <w:t>.1</w:t>
      </w:r>
      <w:r w:rsidR="00F17DE4">
        <w:rPr>
          <w:rFonts w:ascii="Times New Roman" w:hAnsi="Times New Roman" w:cs="Times New Roman"/>
          <w:b/>
          <w:sz w:val="28"/>
        </w:rPr>
        <w:t>6</w:t>
      </w:r>
      <w:r w:rsidR="00C72324">
        <w:rPr>
          <w:rFonts w:ascii="Times New Roman" w:hAnsi="Times New Roman" w:cs="Times New Roman"/>
          <w:b/>
          <w:sz w:val="28"/>
        </w:rPr>
        <w:t xml:space="preserve"> </w:t>
      </w:r>
      <w:r w:rsidR="00C72324" w:rsidRPr="00C72324">
        <w:rPr>
          <w:rFonts w:ascii="Times New Roman" w:hAnsi="Times New Roman" w:cs="Times New Roman"/>
          <w:b/>
          <w:sz w:val="28"/>
        </w:rPr>
        <w:t xml:space="preserve">Interpretability and </w:t>
      </w:r>
      <w:proofErr w:type="spellStart"/>
      <w:r w:rsidR="00C72324" w:rsidRPr="00C72324">
        <w:rPr>
          <w:rFonts w:ascii="Times New Roman" w:hAnsi="Times New Roman" w:cs="Times New Roman"/>
          <w:b/>
          <w:sz w:val="28"/>
        </w:rPr>
        <w:t>Explainability</w:t>
      </w:r>
      <w:proofErr w:type="spellEnd"/>
      <w:r w:rsidR="00C72324" w:rsidRPr="00C72324">
        <w:rPr>
          <w:rFonts w:ascii="Times New Roman" w:hAnsi="Times New Roman" w:cs="Times New Roman"/>
          <w:b/>
          <w:sz w:val="28"/>
        </w:rPr>
        <w:t>:</w:t>
      </w:r>
    </w:p>
    <w:p w14:paraId="50CDE5DF" w14:textId="552672F2" w:rsidR="00C72324" w:rsidRPr="00AD2E35" w:rsidRDefault="00C72324" w:rsidP="00AD2E35">
      <w:pPr>
        <w:spacing w:line="360" w:lineRule="auto"/>
        <w:jc w:val="both"/>
        <w:rPr>
          <w:rFonts w:ascii="Times New Roman" w:hAnsi="Times New Roman" w:cs="Times New Roman"/>
          <w:b/>
          <w:sz w:val="28"/>
        </w:rPr>
      </w:pPr>
      <w:r w:rsidRPr="00C72324">
        <w:rPr>
          <w:rFonts w:ascii="Times New Roman" w:hAnsi="Times New Roman" w:cs="Times New Roman"/>
          <w:sz w:val="24"/>
        </w:rPr>
        <w:t xml:space="preserve">For certain industries, like </w:t>
      </w:r>
      <w:proofErr w:type="spellStart"/>
      <w:r w:rsidRPr="00C72324">
        <w:rPr>
          <w:rFonts w:ascii="Times New Roman" w:hAnsi="Times New Roman" w:cs="Times New Roman"/>
          <w:sz w:val="24"/>
        </w:rPr>
        <w:t>telcos</w:t>
      </w:r>
      <w:proofErr w:type="spellEnd"/>
      <w:r w:rsidRPr="00C72324">
        <w:rPr>
          <w:rFonts w:ascii="Times New Roman" w:hAnsi="Times New Roman" w:cs="Times New Roman"/>
          <w:sz w:val="24"/>
        </w:rPr>
        <w:t>, it's crucial to have models that are interpretable and explainable. Utilize techniques such as feature importance analysis and model interpretation methods (e.g., SHAP values) to understand how the model makes predictions.</w:t>
      </w:r>
    </w:p>
    <w:p w14:paraId="27413B35" w14:textId="50E486D1" w:rsidR="00C72324" w:rsidRPr="00C72324" w:rsidRDefault="00D95A3B" w:rsidP="00C72324">
      <w:pPr>
        <w:spacing w:line="360" w:lineRule="auto"/>
        <w:rPr>
          <w:rFonts w:ascii="Times New Roman" w:hAnsi="Times New Roman" w:cs="Times New Roman"/>
          <w:b/>
          <w:sz w:val="28"/>
        </w:rPr>
      </w:pPr>
      <w:r>
        <w:rPr>
          <w:rFonts w:ascii="Times New Roman" w:hAnsi="Times New Roman" w:cs="Times New Roman"/>
          <w:b/>
          <w:sz w:val="28"/>
        </w:rPr>
        <w:t>6</w:t>
      </w:r>
      <w:r w:rsidR="00C72324">
        <w:rPr>
          <w:rFonts w:ascii="Times New Roman" w:hAnsi="Times New Roman" w:cs="Times New Roman"/>
          <w:b/>
          <w:sz w:val="28"/>
        </w:rPr>
        <w:t>.1</w:t>
      </w:r>
      <w:r w:rsidR="00F17DE4">
        <w:rPr>
          <w:rFonts w:ascii="Times New Roman" w:hAnsi="Times New Roman" w:cs="Times New Roman"/>
          <w:b/>
          <w:sz w:val="28"/>
        </w:rPr>
        <w:t>7</w:t>
      </w:r>
      <w:r w:rsidR="00C72324">
        <w:rPr>
          <w:rFonts w:ascii="Times New Roman" w:hAnsi="Times New Roman" w:cs="Times New Roman"/>
          <w:b/>
          <w:sz w:val="28"/>
        </w:rPr>
        <w:t xml:space="preserve"> </w:t>
      </w:r>
      <w:r w:rsidR="00C72324" w:rsidRPr="00C72324">
        <w:rPr>
          <w:rFonts w:ascii="Times New Roman" w:hAnsi="Times New Roman" w:cs="Times New Roman"/>
          <w:b/>
          <w:sz w:val="28"/>
        </w:rPr>
        <w:t>Deployment and Monitoring:</w:t>
      </w:r>
    </w:p>
    <w:p w14:paraId="079D7B5C" w14:textId="057D0E29" w:rsidR="00C72324" w:rsidRPr="000639E5" w:rsidRDefault="00C72324" w:rsidP="000639E5">
      <w:pPr>
        <w:spacing w:line="360" w:lineRule="auto"/>
        <w:jc w:val="both"/>
        <w:rPr>
          <w:rFonts w:ascii="Times New Roman" w:hAnsi="Times New Roman" w:cs="Times New Roman"/>
          <w:sz w:val="24"/>
        </w:rPr>
      </w:pPr>
      <w:r w:rsidRPr="000639E5">
        <w:rPr>
          <w:rFonts w:ascii="Times New Roman" w:hAnsi="Times New Roman" w:cs="Times New Roman"/>
          <w:sz w:val="24"/>
        </w:rPr>
        <w:t>Once the attrition estimation model is validated, deploy it into the telco's operational environment. Implement monitoring mechanisms to continuously assess its performance over time.</w:t>
      </w:r>
    </w:p>
    <w:p w14:paraId="1B1B3412" w14:textId="77777777" w:rsidR="00340C6A" w:rsidRDefault="00340C6A" w:rsidP="00C72324">
      <w:pPr>
        <w:spacing w:line="360" w:lineRule="auto"/>
        <w:rPr>
          <w:rFonts w:ascii="Times New Roman" w:hAnsi="Times New Roman" w:cs="Times New Roman"/>
          <w:b/>
          <w:sz w:val="28"/>
        </w:rPr>
      </w:pPr>
    </w:p>
    <w:p w14:paraId="66689FB0" w14:textId="02A8A6FF" w:rsidR="00C72324" w:rsidRPr="00C72324" w:rsidRDefault="00D95A3B" w:rsidP="00C72324">
      <w:pPr>
        <w:spacing w:line="360" w:lineRule="auto"/>
        <w:rPr>
          <w:rFonts w:ascii="Times New Roman" w:hAnsi="Times New Roman" w:cs="Times New Roman"/>
          <w:b/>
          <w:sz w:val="28"/>
        </w:rPr>
      </w:pPr>
      <w:r>
        <w:rPr>
          <w:rFonts w:ascii="Times New Roman" w:hAnsi="Times New Roman" w:cs="Times New Roman"/>
          <w:b/>
          <w:sz w:val="28"/>
        </w:rPr>
        <w:lastRenderedPageBreak/>
        <w:t>6</w:t>
      </w:r>
      <w:r w:rsidR="00C72324">
        <w:rPr>
          <w:rFonts w:ascii="Times New Roman" w:hAnsi="Times New Roman" w:cs="Times New Roman"/>
          <w:b/>
          <w:sz w:val="28"/>
        </w:rPr>
        <w:t>.1</w:t>
      </w:r>
      <w:r w:rsidR="00F17DE4">
        <w:rPr>
          <w:rFonts w:ascii="Times New Roman" w:hAnsi="Times New Roman" w:cs="Times New Roman"/>
          <w:b/>
          <w:sz w:val="28"/>
        </w:rPr>
        <w:t>8</w:t>
      </w:r>
      <w:r w:rsidR="00C72324">
        <w:rPr>
          <w:rFonts w:ascii="Times New Roman" w:hAnsi="Times New Roman" w:cs="Times New Roman"/>
          <w:b/>
          <w:sz w:val="28"/>
        </w:rPr>
        <w:t xml:space="preserve"> </w:t>
      </w:r>
      <w:r w:rsidR="00C72324" w:rsidRPr="00C72324">
        <w:rPr>
          <w:rFonts w:ascii="Times New Roman" w:hAnsi="Times New Roman" w:cs="Times New Roman"/>
          <w:b/>
          <w:sz w:val="28"/>
        </w:rPr>
        <w:t>Retention Strategies:</w:t>
      </w:r>
    </w:p>
    <w:p w14:paraId="1692747A" w14:textId="5CD8FEA9" w:rsidR="00C72324" w:rsidRPr="00C72324" w:rsidRDefault="00C72324" w:rsidP="000639E5">
      <w:pPr>
        <w:spacing w:line="360" w:lineRule="auto"/>
        <w:jc w:val="both"/>
        <w:rPr>
          <w:rFonts w:ascii="Times New Roman" w:hAnsi="Times New Roman" w:cs="Times New Roman"/>
          <w:sz w:val="24"/>
        </w:rPr>
      </w:pPr>
      <w:r w:rsidRPr="00C72324">
        <w:rPr>
          <w:rFonts w:ascii="Times New Roman" w:hAnsi="Times New Roman" w:cs="Times New Roman"/>
          <w:sz w:val="24"/>
        </w:rPr>
        <w:t>Based on the attrition predictions, develop tailored retention strategies for customers at risk of churning. These strategies may include personalized offers, targeted marketing campaigns, or enhanced customer service initiatives.</w:t>
      </w:r>
    </w:p>
    <w:p w14:paraId="769CC0C2" w14:textId="45AB8B61" w:rsidR="00C72324" w:rsidRPr="00C72324" w:rsidRDefault="00D95A3B" w:rsidP="00C72324">
      <w:pPr>
        <w:spacing w:line="360" w:lineRule="auto"/>
        <w:rPr>
          <w:rFonts w:ascii="Times New Roman" w:hAnsi="Times New Roman" w:cs="Times New Roman"/>
          <w:b/>
          <w:sz w:val="28"/>
        </w:rPr>
      </w:pPr>
      <w:r>
        <w:rPr>
          <w:rFonts w:ascii="Times New Roman" w:hAnsi="Times New Roman" w:cs="Times New Roman"/>
          <w:b/>
          <w:sz w:val="28"/>
        </w:rPr>
        <w:t>6</w:t>
      </w:r>
      <w:r w:rsidR="00C72324">
        <w:rPr>
          <w:rFonts w:ascii="Times New Roman" w:hAnsi="Times New Roman" w:cs="Times New Roman"/>
          <w:b/>
          <w:sz w:val="28"/>
        </w:rPr>
        <w:t>.1</w:t>
      </w:r>
      <w:r w:rsidR="00F17DE4">
        <w:rPr>
          <w:rFonts w:ascii="Times New Roman" w:hAnsi="Times New Roman" w:cs="Times New Roman"/>
          <w:b/>
          <w:sz w:val="28"/>
        </w:rPr>
        <w:t>9</w:t>
      </w:r>
      <w:r w:rsidR="00C72324">
        <w:rPr>
          <w:rFonts w:ascii="Times New Roman" w:hAnsi="Times New Roman" w:cs="Times New Roman"/>
          <w:b/>
          <w:sz w:val="28"/>
        </w:rPr>
        <w:t xml:space="preserve"> </w:t>
      </w:r>
      <w:r w:rsidR="00C72324" w:rsidRPr="00C72324">
        <w:rPr>
          <w:rFonts w:ascii="Times New Roman" w:hAnsi="Times New Roman" w:cs="Times New Roman"/>
          <w:b/>
          <w:sz w:val="28"/>
        </w:rPr>
        <w:t>Feedback Loop:</w:t>
      </w:r>
    </w:p>
    <w:p w14:paraId="4F845646" w14:textId="74EE7F2C" w:rsidR="00C72324" w:rsidRPr="00C72324" w:rsidRDefault="00C72324" w:rsidP="000639E5">
      <w:pPr>
        <w:spacing w:line="360" w:lineRule="auto"/>
        <w:jc w:val="both"/>
        <w:rPr>
          <w:rFonts w:ascii="Times New Roman" w:hAnsi="Times New Roman" w:cs="Times New Roman"/>
          <w:sz w:val="24"/>
        </w:rPr>
      </w:pPr>
      <w:r w:rsidRPr="00C72324">
        <w:rPr>
          <w:rFonts w:ascii="Times New Roman" w:hAnsi="Times New Roman" w:cs="Times New Roman"/>
          <w:sz w:val="24"/>
        </w:rPr>
        <w:t>Establish a feedback loop to continuously improve the attrition estimation model. Incorporate new data and periodically retrain the model to ensure it remains effective in identifying and mitigating customer attrition.</w:t>
      </w:r>
    </w:p>
    <w:p w14:paraId="71855B0E" w14:textId="65D2CC0E" w:rsidR="0092686D" w:rsidRDefault="00D95A3B" w:rsidP="00C72324">
      <w:pPr>
        <w:spacing w:line="360" w:lineRule="auto"/>
        <w:rPr>
          <w:rFonts w:ascii="Times New Roman" w:hAnsi="Times New Roman" w:cs="Times New Roman"/>
          <w:b/>
          <w:sz w:val="28"/>
        </w:rPr>
      </w:pPr>
      <w:r>
        <w:rPr>
          <w:rFonts w:ascii="Times New Roman" w:hAnsi="Times New Roman" w:cs="Times New Roman"/>
          <w:b/>
          <w:sz w:val="28"/>
        </w:rPr>
        <w:t>6</w:t>
      </w:r>
      <w:r w:rsidR="00C72324">
        <w:rPr>
          <w:rFonts w:ascii="Times New Roman" w:hAnsi="Times New Roman" w:cs="Times New Roman"/>
          <w:b/>
          <w:sz w:val="28"/>
        </w:rPr>
        <w:t>.</w:t>
      </w:r>
      <w:r w:rsidR="00F17DE4">
        <w:rPr>
          <w:rFonts w:ascii="Times New Roman" w:hAnsi="Times New Roman" w:cs="Times New Roman"/>
          <w:b/>
          <w:sz w:val="28"/>
        </w:rPr>
        <w:t>20</w:t>
      </w:r>
      <w:r w:rsidR="00C72324">
        <w:rPr>
          <w:rFonts w:ascii="Times New Roman" w:hAnsi="Times New Roman" w:cs="Times New Roman"/>
          <w:b/>
          <w:sz w:val="28"/>
        </w:rPr>
        <w:t xml:space="preserve"> </w:t>
      </w:r>
      <w:r w:rsidR="00C72324" w:rsidRPr="00C72324">
        <w:rPr>
          <w:rFonts w:ascii="Times New Roman" w:hAnsi="Times New Roman" w:cs="Times New Roman"/>
          <w:b/>
          <w:sz w:val="28"/>
        </w:rPr>
        <w:t>Documentation and Reporting:</w:t>
      </w:r>
    </w:p>
    <w:p w14:paraId="28B873D8" w14:textId="4DDB4F7D" w:rsidR="00C72324" w:rsidRPr="0092686D" w:rsidRDefault="00C72324" w:rsidP="007B00FC">
      <w:pPr>
        <w:spacing w:line="360" w:lineRule="auto"/>
        <w:jc w:val="both"/>
        <w:rPr>
          <w:rFonts w:ascii="Times New Roman" w:hAnsi="Times New Roman" w:cs="Times New Roman"/>
          <w:b/>
          <w:sz w:val="28"/>
        </w:rPr>
      </w:pPr>
      <w:r w:rsidRPr="00C72324">
        <w:rPr>
          <w:rFonts w:ascii="Times New Roman" w:hAnsi="Times New Roman" w:cs="Times New Roman"/>
          <w:sz w:val="24"/>
        </w:rPr>
        <w:t>Document the entire methodology, including data sources, preprocessing steps, feature engineering, model selection, and deployment processes. Regularly report the model's performance and insights to relevant stakeholders within the telco company.</w:t>
      </w:r>
    </w:p>
    <w:p w14:paraId="299EC361" w14:textId="72C75C4E" w:rsidR="0088239E" w:rsidRPr="0088239E" w:rsidRDefault="00D95A3B" w:rsidP="0088239E">
      <w:pPr>
        <w:spacing w:line="360" w:lineRule="auto"/>
        <w:rPr>
          <w:rFonts w:ascii="Times New Roman" w:hAnsi="Times New Roman" w:cs="Times New Roman"/>
          <w:b/>
          <w:sz w:val="28"/>
        </w:rPr>
      </w:pPr>
      <w:r>
        <w:rPr>
          <w:rFonts w:ascii="Times New Roman" w:hAnsi="Times New Roman" w:cs="Times New Roman"/>
          <w:b/>
          <w:sz w:val="28"/>
        </w:rPr>
        <w:t>6</w:t>
      </w:r>
      <w:r w:rsidR="0088239E">
        <w:rPr>
          <w:rFonts w:ascii="Times New Roman" w:hAnsi="Times New Roman" w:cs="Times New Roman"/>
          <w:b/>
          <w:sz w:val="28"/>
        </w:rPr>
        <w:t>.</w:t>
      </w:r>
      <w:r w:rsidR="00F17DE4">
        <w:rPr>
          <w:rFonts w:ascii="Times New Roman" w:hAnsi="Times New Roman" w:cs="Times New Roman"/>
          <w:b/>
          <w:sz w:val="28"/>
        </w:rPr>
        <w:t>2</w:t>
      </w:r>
      <w:r w:rsidR="0088239E">
        <w:rPr>
          <w:rFonts w:ascii="Times New Roman" w:hAnsi="Times New Roman" w:cs="Times New Roman"/>
          <w:b/>
          <w:sz w:val="28"/>
        </w:rPr>
        <w:t xml:space="preserve">1 </w:t>
      </w:r>
      <w:r w:rsidR="0088239E" w:rsidRPr="0088239E">
        <w:rPr>
          <w:rFonts w:ascii="Times New Roman" w:hAnsi="Times New Roman" w:cs="Times New Roman"/>
          <w:b/>
          <w:sz w:val="28"/>
        </w:rPr>
        <w:t>Ethical Considerations:</w:t>
      </w:r>
    </w:p>
    <w:p w14:paraId="6483EC3F" w14:textId="45C0E914" w:rsidR="0088239E" w:rsidRPr="0088239E" w:rsidRDefault="0088239E" w:rsidP="007B00FC">
      <w:pPr>
        <w:spacing w:line="360" w:lineRule="auto"/>
        <w:jc w:val="both"/>
        <w:rPr>
          <w:rFonts w:ascii="Times New Roman" w:hAnsi="Times New Roman" w:cs="Times New Roman"/>
          <w:sz w:val="24"/>
        </w:rPr>
      </w:pPr>
      <w:r w:rsidRPr="0088239E">
        <w:rPr>
          <w:rFonts w:ascii="Times New Roman" w:hAnsi="Times New Roman" w:cs="Times New Roman"/>
          <w:sz w:val="24"/>
        </w:rPr>
        <w:t>Ensure that the attrition estimation process adheres to ethical guidelines and privacy regulations. Protect customer data and use it responsibly for the intended purpose.</w:t>
      </w:r>
    </w:p>
    <w:p w14:paraId="38DDF013" w14:textId="2A356F65" w:rsidR="0088239E" w:rsidRPr="00F206F3" w:rsidRDefault="0088239E" w:rsidP="007B00FC">
      <w:pPr>
        <w:spacing w:line="360" w:lineRule="auto"/>
        <w:jc w:val="both"/>
        <w:rPr>
          <w:rFonts w:ascii="Times New Roman" w:hAnsi="Times New Roman" w:cs="Times New Roman"/>
          <w:sz w:val="24"/>
        </w:rPr>
      </w:pPr>
      <w:r w:rsidRPr="0088239E">
        <w:rPr>
          <w:rFonts w:ascii="Times New Roman" w:hAnsi="Times New Roman" w:cs="Times New Roman"/>
          <w:sz w:val="24"/>
        </w:rPr>
        <w:t>By following this methodology, telco companies can develop effective customer attrition estimation models that enable proactive churn management, leading to increased customer retention and enhanced business sustainability.</w:t>
      </w:r>
    </w:p>
    <w:p w14:paraId="2267644E" w14:textId="2C9EBD14" w:rsidR="00441FA8" w:rsidRDefault="00D95A3B" w:rsidP="007B6CAC">
      <w:pPr>
        <w:spacing w:line="360" w:lineRule="auto"/>
        <w:rPr>
          <w:rFonts w:ascii="Times New Roman" w:hAnsi="Times New Roman" w:cs="Times New Roman"/>
          <w:b/>
          <w:sz w:val="28"/>
        </w:rPr>
      </w:pPr>
      <w:r>
        <w:rPr>
          <w:rFonts w:ascii="Times New Roman" w:hAnsi="Times New Roman" w:cs="Times New Roman"/>
          <w:b/>
          <w:sz w:val="28"/>
        </w:rPr>
        <w:t>6</w:t>
      </w:r>
      <w:r w:rsidR="0062257D">
        <w:rPr>
          <w:rFonts w:ascii="Times New Roman" w:hAnsi="Times New Roman" w:cs="Times New Roman"/>
          <w:b/>
          <w:sz w:val="28"/>
        </w:rPr>
        <w:t>.</w:t>
      </w:r>
      <w:r w:rsidR="00F17DE4">
        <w:rPr>
          <w:rFonts w:ascii="Times New Roman" w:hAnsi="Times New Roman" w:cs="Times New Roman"/>
          <w:b/>
          <w:sz w:val="28"/>
        </w:rPr>
        <w:t>22</w:t>
      </w:r>
      <w:r w:rsidR="000025D3">
        <w:rPr>
          <w:rFonts w:ascii="Times New Roman" w:hAnsi="Times New Roman" w:cs="Times New Roman"/>
          <w:b/>
          <w:sz w:val="28"/>
        </w:rPr>
        <w:t xml:space="preserve"> </w:t>
      </w:r>
      <w:r w:rsidR="00441FA8" w:rsidRPr="00196B99">
        <w:rPr>
          <w:rFonts w:ascii="Times New Roman" w:hAnsi="Times New Roman" w:cs="Times New Roman"/>
          <w:b/>
          <w:sz w:val="28"/>
        </w:rPr>
        <w:t>Logistic Regression</w:t>
      </w:r>
    </w:p>
    <w:p w14:paraId="05FBD987" w14:textId="67472856" w:rsidR="00052575" w:rsidRDefault="00052575" w:rsidP="007B6CAC">
      <w:pPr>
        <w:spacing w:line="360" w:lineRule="auto"/>
        <w:jc w:val="both"/>
        <w:rPr>
          <w:rFonts w:ascii="Times New Roman" w:hAnsi="Times New Roman" w:cs="Times New Roman"/>
          <w:b/>
          <w:sz w:val="28"/>
        </w:rPr>
      </w:pPr>
      <w:r w:rsidRPr="00052575">
        <w:rPr>
          <w:rFonts w:ascii="Times New Roman" w:hAnsi="Times New Roman" w:cs="Times New Roman"/>
          <w:sz w:val="24"/>
        </w:rPr>
        <w:t xml:space="preserve">Logistic Regression is </w:t>
      </w:r>
      <w:proofErr w:type="gramStart"/>
      <w:r w:rsidRPr="00052575">
        <w:rPr>
          <w:rFonts w:ascii="Times New Roman" w:hAnsi="Times New Roman" w:cs="Times New Roman"/>
          <w:sz w:val="24"/>
        </w:rPr>
        <w:t>a</w:t>
      </w:r>
      <w:proofErr w:type="gramEnd"/>
      <w:r w:rsidRPr="00052575">
        <w:rPr>
          <w:rFonts w:ascii="Times New Roman" w:hAnsi="Times New Roman" w:cs="Times New Roman"/>
          <w:sz w:val="24"/>
        </w:rPr>
        <w:t xml:space="preserve"> </w:t>
      </w:r>
      <w:r w:rsidR="001B1F62" w:rsidRPr="00052575">
        <w:rPr>
          <w:rFonts w:ascii="Times New Roman" w:hAnsi="Times New Roman" w:cs="Times New Roman"/>
          <w:sz w:val="24"/>
        </w:rPr>
        <w:t>arithmetical</w:t>
      </w:r>
      <w:r w:rsidRPr="00052575">
        <w:rPr>
          <w:rFonts w:ascii="Times New Roman" w:hAnsi="Times New Roman" w:cs="Times New Roman"/>
          <w:sz w:val="24"/>
        </w:rPr>
        <w:t xml:space="preserve"> and </w:t>
      </w:r>
      <w:r w:rsidR="001B1F62" w:rsidRPr="00052575">
        <w:rPr>
          <w:rFonts w:ascii="Times New Roman" w:hAnsi="Times New Roman" w:cs="Times New Roman"/>
          <w:sz w:val="24"/>
        </w:rPr>
        <w:t>classical</w:t>
      </w:r>
      <w:r w:rsidRPr="00052575">
        <w:rPr>
          <w:rFonts w:ascii="Times New Roman" w:hAnsi="Times New Roman" w:cs="Times New Roman"/>
          <w:sz w:val="24"/>
        </w:rPr>
        <w:t xml:space="preserve"> for </w:t>
      </w:r>
      <w:r w:rsidR="00583692" w:rsidRPr="00052575">
        <w:rPr>
          <w:rFonts w:ascii="Times New Roman" w:hAnsi="Times New Roman" w:cs="Times New Roman"/>
          <w:sz w:val="24"/>
        </w:rPr>
        <w:t>dual</w:t>
      </w:r>
      <w:r w:rsidRPr="00052575">
        <w:rPr>
          <w:rFonts w:ascii="Times New Roman" w:hAnsi="Times New Roman" w:cs="Times New Roman"/>
          <w:sz w:val="24"/>
        </w:rPr>
        <w:t xml:space="preserve"> </w:t>
      </w:r>
      <w:r w:rsidR="00583692" w:rsidRPr="00052575">
        <w:rPr>
          <w:rFonts w:ascii="Times New Roman" w:hAnsi="Times New Roman" w:cs="Times New Roman"/>
          <w:sz w:val="24"/>
        </w:rPr>
        <w:t>responsibilities</w:t>
      </w:r>
      <w:r w:rsidRPr="00052575">
        <w:rPr>
          <w:rFonts w:ascii="Times New Roman" w:hAnsi="Times New Roman" w:cs="Times New Roman"/>
          <w:sz w:val="24"/>
        </w:rPr>
        <w:t xml:space="preserve">, </w:t>
      </w:r>
      <w:r w:rsidR="00583692" w:rsidRPr="00052575">
        <w:rPr>
          <w:rFonts w:ascii="Times New Roman" w:hAnsi="Times New Roman" w:cs="Times New Roman"/>
          <w:sz w:val="24"/>
        </w:rPr>
        <w:t>wherever</w:t>
      </w:r>
      <w:r w:rsidRPr="00052575">
        <w:rPr>
          <w:rFonts w:ascii="Times New Roman" w:hAnsi="Times New Roman" w:cs="Times New Roman"/>
          <w:sz w:val="24"/>
        </w:rPr>
        <w:t xml:space="preserve"> the </w:t>
      </w:r>
      <w:r w:rsidR="00583692" w:rsidRPr="00052575">
        <w:rPr>
          <w:rFonts w:ascii="Times New Roman" w:hAnsi="Times New Roman" w:cs="Times New Roman"/>
          <w:sz w:val="24"/>
        </w:rPr>
        <w:t>goalmouth</w:t>
      </w:r>
      <w:r w:rsidRPr="00052575">
        <w:rPr>
          <w:rFonts w:ascii="Times New Roman" w:hAnsi="Times New Roman" w:cs="Times New Roman"/>
          <w:sz w:val="24"/>
        </w:rPr>
        <w:t xml:space="preserve"> is to </w:t>
      </w:r>
      <w:r w:rsidR="001B1F62" w:rsidRPr="00052575">
        <w:rPr>
          <w:rFonts w:ascii="Times New Roman" w:hAnsi="Times New Roman" w:cs="Times New Roman"/>
          <w:sz w:val="24"/>
        </w:rPr>
        <w:t>expect</w:t>
      </w:r>
      <w:r w:rsidRPr="00052575">
        <w:rPr>
          <w:rFonts w:ascii="Times New Roman" w:hAnsi="Times New Roman" w:cs="Times New Roman"/>
          <w:sz w:val="24"/>
        </w:rPr>
        <w:t xml:space="preserve"> one of two </w:t>
      </w:r>
      <w:r w:rsidR="00583692" w:rsidRPr="00052575">
        <w:rPr>
          <w:rFonts w:ascii="Times New Roman" w:hAnsi="Times New Roman" w:cs="Times New Roman"/>
          <w:sz w:val="24"/>
        </w:rPr>
        <w:t>imaginable</w:t>
      </w:r>
      <w:r w:rsidRPr="00052575">
        <w:rPr>
          <w:rFonts w:ascii="Times New Roman" w:hAnsi="Times New Roman" w:cs="Times New Roman"/>
          <w:sz w:val="24"/>
        </w:rPr>
        <w:t xml:space="preserve"> </w:t>
      </w:r>
      <w:r w:rsidR="00583692" w:rsidRPr="00052575">
        <w:rPr>
          <w:rFonts w:ascii="Times New Roman" w:hAnsi="Times New Roman" w:cs="Times New Roman"/>
          <w:sz w:val="24"/>
        </w:rPr>
        <w:t>results</w:t>
      </w:r>
      <w:r w:rsidRPr="00052575">
        <w:rPr>
          <w:rFonts w:ascii="Times New Roman" w:hAnsi="Times New Roman" w:cs="Times New Roman"/>
          <w:sz w:val="24"/>
        </w:rPr>
        <w:t xml:space="preserve"> or classes, typically denoted as 0 and 1. It is named "logistic" cause it utilizes the logistic function, </w:t>
      </w:r>
      <w:r w:rsidR="00241B4E" w:rsidRPr="00052575">
        <w:rPr>
          <w:rFonts w:ascii="Times New Roman" w:hAnsi="Times New Roman" w:cs="Times New Roman"/>
          <w:sz w:val="24"/>
        </w:rPr>
        <w:t>likewise</w:t>
      </w:r>
      <w:r w:rsidRPr="00052575">
        <w:rPr>
          <w:rFonts w:ascii="Times New Roman" w:hAnsi="Times New Roman" w:cs="Times New Roman"/>
          <w:sz w:val="24"/>
        </w:rPr>
        <w:t xml:space="preserve"> </w:t>
      </w:r>
      <w:r w:rsidR="00583692" w:rsidRPr="00052575">
        <w:rPr>
          <w:rFonts w:ascii="Times New Roman" w:hAnsi="Times New Roman" w:cs="Times New Roman"/>
          <w:sz w:val="24"/>
        </w:rPr>
        <w:t>recognized</w:t>
      </w:r>
      <w:r w:rsidRPr="00052575">
        <w:rPr>
          <w:rFonts w:ascii="Times New Roman" w:hAnsi="Times New Roman" w:cs="Times New Roman"/>
          <w:sz w:val="24"/>
        </w:rPr>
        <w:t xml:space="preserve"> </w:t>
      </w:r>
      <w:r w:rsidR="00241B4E" w:rsidRPr="00052575">
        <w:rPr>
          <w:rFonts w:ascii="Times New Roman" w:hAnsi="Times New Roman" w:cs="Times New Roman"/>
          <w:sz w:val="24"/>
        </w:rPr>
        <w:t>by way of</w:t>
      </w:r>
      <w:r w:rsidRPr="00052575">
        <w:rPr>
          <w:rFonts w:ascii="Times New Roman" w:hAnsi="Times New Roman" w:cs="Times New Roman"/>
          <w:sz w:val="24"/>
        </w:rPr>
        <w:t xml:space="preserve"> the </w:t>
      </w:r>
      <w:r w:rsidR="00241B4E" w:rsidRPr="00241B4E">
        <w:rPr>
          <w:rFonts w:ascii="Times New Roman" w:hAnsi="Times New Roman" w:cs="Times New Roman"/>
          <w:sz w:val="24"/>
          <w:szCs w:val="24"/>
          <w:shd w:val="clear" w:color="auto" w:fill="F7F7F8"/>
        </w:rPr>
        <w:t>shaped</w:t>
      </w:r>
      <w:r w:rsidR="00241B4E" w:rsidRPr="00052575">
        <w:rPr>
          <w:rFonts w:ascii="Times New Roman" w:hAnsi="Times New Roman" w:cs="Times New Roman"/>
          <w:sz w:val="24"/>
        </w:rPr>
        <w:t xml:space="preserve"> </w:t>
      </w:r>
      <w:r w:rsidR="00583692" w:rsidRPr="00052575">
        <w:rPr>
          <w:rFonts w:ascii="Times New Roman" w:hAnsi="Times New Roman" w:cs="Times New Roman"/>
          <w:sz w:val="24"/>
        </w:rPr>
        <w:t>purpose</w:t>
      </w:r>
      <w:r w:rsidRPr="00052575">
        <w:rPr>
          <w:rFonts w:ascii="Times New Roman" w:hAnsi="Times New Roman" w:cs="Times New Roman"/>
          <w:sz w:val="24"/>
        </w:rPr>
        <w:t xml:space="preserve">, to </w:t>
      </w:r>
      <w:r w:rsidR="00583692" w:rsidRPr="00052575">
        <w:rPr>
          <w:rFonts w:ascii="Times New Roman" w:hAnsi="Times New Roman" w:cs="Times New Roman"/>
          <w:sz w:val="24"/>
        </w:rPr>
        <w:t>prototypical</w:t>
      </w:r>
      <w:r w:rsidRPr="00052575">
        <w:rPr>
          <w:rFonts w:ascii="Times New Roman" w:hAnsi="Times New Roman" w:cs="Times New Roman"/>
          <w:sz w:val="24"/>
        </w:rPr>
        <w:t xml:space="preserve"> the </w:t>
      </w:r>
      <w:r w:rsidR="00241B4E" w:rsidRPr="00052575">
        <w:rPr>
          <w:rFonts w:ascii="Times New Roman" w:hAnsi="Times New Roman" w:cs="Times New Roman"/>
          <w:sz w:val="24"/>
        </w:rPr>
        <w:t>opportunity</w:t>
      </w:r>
      <w:r w:rsidRPr="00052575">
        <w:rPr>
          <w:rFonts w:ascii="Times New Roman" w:hAnsi="Times New Roman" w:cs="Times New Roman"/>
          <w:sz w:val="24"/>
        </w:rPr>
        <w:t xml:space="preserve"> that a </w:t>
      </w:r>
      <w:r w:rsidR="00241B4E" w:rsidRPr="00052575">
        <w:rPr>
          <w:rFonts w:ascii="Times New Roman" w:hAnsi="Times New Roman" w:cs="Times New Roman"/>
          <w:sz w:val="24"/>
        </w:rPr>
        <w:t>expected</w:t>
      </w:r>
      <w:r w:rsidRPr="00052575">
        <w:rPr>
          <w:rFonts w:ascii="Times New Roman" w:hAnsi="Times New Roman" w:cs="Times New Roman"/>
          <w:sz w:val="24"/>
        </w:rPr>
        <w:t xml:space="preserve"> </w:t>
      </w:r>
      <w:r w:rsidR="00583692" w:rsidRPr="00052575">
        <w:rPr>
          <w:rFonts w:ascii="Times New Roman" w:hAnsi="Times New Roman" w:cs="Times New Roman"/>
          <w:sz w:val="24"/>
        </w:rPr>
        <w:t>participation</w:t>
      </w:r>
      <w:r w:rsidRPr="00052575">
        <w:rPr>
          <w:rFonts w:ascii="Times New Roman" w:hAnsi="Times New Roman" w:cs="Times New Roman"/>
          <w:sz w:val="24"/>
        </w:rPr>
        <w:t xml:space="preserve"> longs to one of the two </w:t>
      </w:r>
      <w:r w:rsidR="00583692" w:rsidRPr="00052575">
        <w:rPr>
          <w:rFonts w:ascii="Times New Roman" w:hAnsi="Times New Roman" w:cs="Times New Roman"/>
          <w:sz w:val="24"/>
        </w:rPr>
        <w:t>modules</w:t>
      </w:r>
      <w:r w:rsidRPr="00052575">
        <w:rPr>
          <w:rFonts w:ascii="Times New Roman" w:hAnsi="Times New Roman" w:cs="Times New Roman"/>
          <w:sz w:val="24"/>
        </w:rPr>
        <w:t xml:space="preserve">. In logistic regression, the </w:t>
      </w:r>
      <w:r w:rsidR="00583692" w:rsidRPr="00052575">
        <w:rPr>
          <w:rFonts w:ascii="Times New Roman" w:hAnsi="Times New Roman" w:cs="Times New Roman"/>
          <w:sz w:val="24"/>
        </w:rPr>
        <w:t>prototypical</w:t>
      </w:r>
      <w:r w:rsidRPr="00052575">
        <w:rPr>
          <w:rFonts w:ascii="Times New Roman" w:hAnsi="Times New Roman" w:cs="Times New Roman"/>
          <w:sz w:val="24"/>
        </w:rPr>
        <w:t xml:space="preserve"> calculates the odds or </w:t>
      </w:r>
      <w:r w:rsidR="00241B4E" w:rsidRPr="00052575">
        <w:rPr>
          <w:rFonts w:ascii="Times New Roman" w:hAnsi="Times New Roman" w:cs="Times New Roman"/>
          <w:sz w:val="24"/>
        </w:rPr>
        <w:t>prospect</w:t>
      </w:r>
      <w:r w:rsidRPr="00052575">
        <w:rPr>
          <w:rFonts w:ascii="Times New Roman" w:hAnsi="Times New Roman" w:cs="Times New Roman"/>
          <w:sz w:val="24"/>
        </w:rPr>
        <w:t xml:space="preserve"> of the </w:t>
      </w:r>
      <w:r w:rsidR="00583692" w:rsidRPr="00052575">
        <w:rPr>
          <w:rFonts w:ascii="Times New Roman" w:hAnsi="Times New Roman" w:cs="Times New Roman"/>
          <w:sz w:val="24"/>
        </w:rPr>
        <w:t>happening</w:t>
      </w:r>
      <w:r w:rsidRPr="00052575">
        <w:rPr>
          <w:rFonts w:ascii="Times New Roman" w:hAnsi="Times New Roman" w:cs="Times New Roman"/>
          <w:sz w:val="24"/>
        </w:rPr>
        <w:t xml:space="preserve"> </w:t>
      </w:r>
      <w:r w:rsidR="00241B4E" w:rsidRPr="00052575">
        <w:rPr>
          <w:rFonts w:ascii="Times New Roman" w:hAnsi="Times New Roman" w:cs="Times New Roman"/>
          <w:sz w:val="24"/>
        </w:rPr>
        <w:t>happening</w:t>
      </w:r>
      <w:r w:rsidRPr="00052575">
        <w:rPr>
          <w:rFonts w:ascii="Times New Roman" w:hAnsi="Times New Roman" w:cs="Times New Roman"/>
          <w:sz w:val="24"/>
        </w:rPr>
        <w:t xml:space="preserve"> and maps to a value tween 0 and 1.  </w:t>
      </w:r>
      <w:r w:rsidR="00583692" w:rsidRPr="00052575">
        <w:rPr>
          <w:rFonts w:ascii="Times New Roman" w:hAnsi="Times New Roman" w:cs="Times New Roman"/>
          <w:sz w:val="24"/>
        </w:rPr>
        <w:t>possibility</w:t>
      </w:r>
      <w:r w:rsidRPr="00052575">
        <w:rPr>
          <w:rFonts w:ascii="Times New Roman" w:hAnsi="Times New Roman" w:cs="Times New Roman"/>
          <w:sz w:val="24"/>
        </w:rPr>
        <w:t xml:space="preserve"> is then to </w:t>
      </w:r>
      <w:r w:rsidR="00583692" w:rsidRPr="00052575">
        <w:rPr>
          <w:rFonts w:ascii="Times New Roman" w:hAnsi="Times New Roman" w:cs="Times New Roman"/>
          <w:sz w:val="24"/>
        </w:rPr>
        <w:t>variety</w:t>
      </w:r>
      <w:r w:rsidRPr="00052575">
        <w:rPr>
          <w:rFonts w:ascii="Times New Roman" w:hAnsi="Times New Roman" w:cs="Times New Roman"/>
          <w:sz w:val="24"/>
        </w:rPr>
        <w:t xml:space="preserve"> </w:t>
      </w:r>
      <w:r w:rsidR="00583692" w:rsidRPr="00052575">
        <w:rPr>
          <w:rFonts w:ascii="Times New Roman" w:hAnsi="Times New Roman" w:cs="Times New Roman"/>
          <w:sz w:val="24"/>
        </w:rPr>
        <w:t>estimates</w:t>
      </w:r>
      <w:r w:rsidRPr="00052575">
        <w:rPr>
          <w:rFonts w:ascii="Times New Roman" w:hAnsi="Times New Roman" w:cs="Times New Roman"/>
          <w:sz w:val="24"/>
        </w:rPr>
        <w:t xml:space="preserve">, typically </w:t>
      </w:r>
      <w:r w:rsidRPr="00052575">
        <w:rPr>
          <w:rFonts w:ascii="Times New Roman" w:hAnsi="Times New Roman" w:cs="Times New Roman"/>
          <w:sz w:val="24"/>
        </w:rPr>
        <w:lastRenderedPageBreak/>
        <w:t xml:space="preserve">with a </w:t>
      </w:r>
      <w:r w:rsidR="00583692" w:rsidRPr="00052575">
        <w:rPr>
          <w:rFonts w:ascii="Times New Roman" w:hAnsi="Times New Roman" w:cs="Times New Roman"/>
          <w:sz w:val="24"/>
        </w:rPr>
        <w:t>verge</w:t>
      </w:r>
      <w:r w:rsidRPr="00052575">
        <w:rPr>
          <w:rFonts w:ascii="Times New Roman" w:hAnsi="Times New Roman" w:cs="Times New Roman"/>
          <w:sz w:val="24"/>
        </w:rPr>
        <w:t xml:space="preserve"> of 0.5; values greater than the </w:t>
      </w:r>
      <w:r w:rsidR="00583692" w:rsidRPr="00052575">
        <w:rPr>
          <w:rFonts w:ascii="Times New Roman" w:hAnsi="Times New Roman" w:cs="Times New Roman"/>
          <w:sz w:val="24"/>
        </w:rPr>
        <w:t>verge</w:t>
      </w:r>
      <w:r w:rsidRPr="00052575">
        <w:rPr>
          <w:rFonts w:ascii="Times New Roman" w:hAnsi="Times New Roman" w:cs="Times New Roman"/>
          <w:sz w:val="24"/>
        </w:rPr>
        <w:t xml:space="preserve"> are classified as one class, while values less than the </w:t>
      </w:r>
      <w:r w:rsidR="00583692" w:rsidRPr="00052575">
        <w:rPr>
          <w:rFonts w:ascii="Times New Roman" w:hAnsi="Times New Roman" w:cs="Times New Roman"/>
          <w:sz w:val="24"/>
        </w:rPr>
        <w:t>verge</w:t>
      </w:r>
      <w:r w:rsidRPr="00052575">
        <w:rPr>
          <w:rFonts w:ascii="Times New Roman" w:hAnsi="Times New Roman" w:cs="Times New Roman"/>
          <w:sz w:val="24"/>
        </w:rPr>
        <w:t xml:space="preserve"> are </w:t>
      </w:r>
      <w:r w:rsidR="00583692" w:rsidRPr="00052575">
        <w:rPr>
          <w:rFonts w:ascii="Times New Roman" w:hAnsi="Times New Roman" w:cs="Times New Roman"/>
          <w:sz w:val="24"/>
        </w:rPr>
        <w:t>confidential</w:t>
      </w:r>
      <w:r w:rsidRPr="00052575">
        <w:rPr>
          <w:rFonts w:ascii="Times New Roman" w:hAnsi="Times New Roman" w:cs="Times New Roman"/>
          <w:sz w:val="24"/>
        </w:rPr>
        <w:t xml:space="preserve"> as the </w:t>
      </w:r>
      <w:r w:rsidR="00583692" w:rsidRPr="00052575">
        <w:rPr>
          <w:rFonts w:ascii="Times New Roman" w:hAnsi="Times New Roman" w:cs="Times New Roman"/>
          <w:sz w:val="24"/>
        </w:rPr>
        <w:t>supplementary</w:t>
      </w:r>
      <w:r w:rsidRPr="00052575">
        <w:rPr>
          <w:rFonts w:ascii="Times New Roman" w:hAnsi="Times New Roman" w:cs="Times New Roman"/>
          <w:sz w:val="24"/>
        </w:rPr>
        <w:t xml:space="preserve">. Logistic regression is widely in </w:t>
      </w:r>
      <w:r w:rsidR="001B1F62" w:rsidRPr="00052575">
        <w:rPr>
          <w:rFonts w:ascii="Times New Roman" w:hAnsi="Times New Roman" w:cs="Times New Roman"/>
          <w:sz w:val="24"/>
        </w:rPr>
        <w:t>several</w:t>
      </w:r>
      <w:r w:rsidRPr="00052575">
        <w:rPr>
          <w:rFonts w:ascii="Times New Roman" w:hAnsi="Times New Roman" w:cs="Times New Roman"/>
          <w:sz w:val="24"/>
        </w:rPr>
        <w:t xml:space="preserve"> fields, healthcare, finance, and marketing, for </w:t>
      </w:r>
      <w:r w:rsidR="001B1F62" w:rsidRPr="00052575">
        <w:rPr>
          <w:rFonts w:ascii="Times New Roman" w:hAnsi="Times New Roman" w:cs="Times New Roman"/>
          <w:sz w:val="24"/>
        </w:rPr>
        <w:t>responsibilities</w:t>
      </w:r>
      <w:r w:rsidRPr="00052575">
        <w:rPr>
          <w:rFonts w:ascii="Times New Roman" w:hAnsi="Times New Roman" w:cs="Times New Roman"/>
          <w:sz w:val="24"/>
        </w:rPr>
        <w:t xml:space="preserve"> like spam detection, credit scoring, and medical diagnosis, among others</w:t>
      </w:r>
      <w:r w:rsidRPr="00052575">
        <w:rPr>
          <w:rFonts w:ascii="Times New Roman" w:hAnsi="Times New Roman" w:cs="Times New Roman"/>
          <w:b/>
          <w:sz w:val="28"/>
        </w:rPr>
        <w:t>.</w:t>
      </w:r>
    </w:p>
    <w:p w14:paraId="7352B890" w14:textId="6FF05C52" w:rsidR="00052575" w:rsidRDefault="00052575" w:rsidP="007B6CAC">
      <w:pPr>
        <w:spacing w:line="360" w:lineRule="auto"/>
        <w:jc w:val="both"/>
        <w:rPr>
          <w:rFonts w:ascii="Times New Roman" w:hAnsi="Times New Roman" w:cs="Times New Roman"/>
          <w:b/>
          <w:color w:val="1F2328"/>
          <w:sz w:val="28"/>
          <w:shd w:val="clear" w:color="auto" w:fill="FFFFFF"/>
        </w:rPr>
      </w:pPr>
      <w:r w:rsidRPr="00161934">
        <w:rPr>
          <w:rFonts w:ascii="Segoe UI" w:hAnsi="Segoe UI" w:cs="Segoe UI"/>
          <w:color w:val="1F2328"/>
          <w:sz w:val="24"/>
          <w:shd w:val="clear" w:color="auto" w:fill="FFFFFF"/>
        </w:rPr>
        <w:t> </w:t>
      </w:r>
      <w:r w:rsidR="00D95A3B">
        <w:rPr>
          <w:rFonts w:ascii="Times New Roman" w:hAnsi="Times New Roman" w:cs="Times New Roman"/>
          <w:b/>
          <w:color w:val="1F2328"/>
          <w:sz w:val="28"/>
          <w:shd w:val="clear" w:color="auto" w:fill="FFFFFF"/>
        </w:rPr>
        <w:t>6</w:t>
      </w:r>
      <w:r w:rsidR="000025D3" w:rsidRPr="00161934">
        <w:rPr>
          <w:rFonts w:ascii="Times New Roman" w:hAnsi="Times New Roman" w:cs="Times New Roman"/>
          <w:b/>
          <w:color w:val="1F2328"/>
          <w:sz w:val="28"/>
          <w:shd w:val="clear" w:color="auto" w:fill="FFFFFF"/>
        </w:rPr>
        <w:t>.</w:t>
      </w:r>
      <w:r w:rsidR="00F17DE4">
        <w:rPr>
          <w:rFonts w:ascii="Times New Roman" w:hAnsi="Times New Roman" w:cs="Times New Roman"/>
          <w:b/>
          <w:color w:val="1F2328"/>
          <w:sz w:val="28"/>
          <w:shd w:val="clear" w:color="auto" w:fill="FFFFFF"/>
        </w:rPr>
        <w:t>23</w:t>
      </w:r>
      <w:r w:rsidR="000025D3" w:rsidRPr="00161934">
        <w:rPr>
          <w:rFonts w:ascii="Segoe UI" w:hAnsi="Segoe UI" w:cs="Segoe UI"/>
          <w:color w:val="1F2328"/>
          <w:sz w:val="28"/>
          <w:shd w:val="clear" w:color="auto" w:fill="FFFFFF"/>
        </w:rPr>
        <w:t xml:space="preserve"> </w:t>
      </w:r>
      <w:r w:rsidRPr="00052575">
        <w:rPr>
          <w:rFonts w:ascii="Times New Roman" w:hAnsi="Times New Roman" w:cs="Times New Roman"/>
          <w:b/>
          <w:color w:val="1F2328"/>
          <w:sz w:val="28"/>
          <w:shd w:val="clear" w:color="auto" w:fill="FFFFFF"/>
        </w:rPr>
        <w:t>Support Vector Classifier</w:t>
      </w:r>
    </w:p>
    <w:p w14:paraId="62B4A841" w14:textId="17770779" w:rsidR="00052575" w:rsidRDefault="00052575" w:rsidP="007B6CAC">
      <w:pPr>
        <w:spacing w:line="360" w:lineRule="auto"/>
        <w:jc w:val="both"/>
        <w:rPr>
          <w:rFonts w:ascii="Times New Roman" w:hAnsi="Times New Roman" w:cs="Times New Roman"/>
          <w:sz w:val="24"/>
        </w:rPr>
      </w:pPr>
      <w:r w:rsidRPr="00052575">
        <w:rPr>
          <w:rFonts w:ascii="Times New Roman" w:hAnsi="Times New Roman" w:cs="Times New Roman"/>
          <w:sz w:val="24"/>
        </w:rPr>
        <w:t xml:space="preserve">A Support Vector Classifier (SVC), also </w:t>
      </w:r>
      <w:r w:rsidR="00114023" w:rsidRPr="00052575">
        <w:rPr>
          <w:rFonts w:ascii="Times New Roman" w:hAnsi="Times New Roman" w:cs="Times New Roman"/>
          <w:sz w:val="24"/>
        </w:rPr>
        <w:t>identified</w:t>
      </w:r>
      <w:r w:rsidRPr="00052575">
        <w:rPr>
          <w:rFonts w:ascii="Times New Roman" w:hAnsi="Times New Roman" w:cs="Times New Roman"/>
          <w:sz w:val="24"/>
        </w:rPr>
        <w:t xml:space="preserve"> as a Support Vector (SVM) with a linear kernel, is a </w:t>
      </w:r>
      <w:r w:rsidR="008B0299" w:rsidRPr="00052575">
        <w:rPr>
          <w:rFonts w:ascii="Times New Roman" w:hAnsi="Times New Roman" w:cs="Times New Roman"/>
          <w:sz w:val="24"/>
        </w:rPr>
        <w:t>controlled</w:t>
      </w:r>
      <w:r w:rsidRPr="00052575">
        <w:rPr>
          <w:rFonts w:ascii="Times New Roman" w:hAnsi="Times New Roman" w:cs="Times New Roman"/>
          <w:sz w:val="24"/>
        </w:rPr>
        <w:t xml:space="preserve">   algorithm for </w:t>
      </w:r>
      <w:r w:rsidR="008B0299" w:rsidRPr="00052575">
        <w:rPr>
          <w:rFonts w:ascii="Times New Roman" w:hAnsi="Times New Roman" w:cs="Times New Roman"/>
          <w:sz w:val="24"/>
        </w:rPr>
        <w:t>responsibilities</w:t>
      </w:r>
      <w:r w:rsidRPr="00052575">
        <w:rPr>
          <w:rFonts w:ascii="Times New Roman" w:hAnsi="Times New Roman" w:cs="Times New Roman"/>
          <w:sz w:val="24"/>
        </w:rPr>
        <w:t xml:space="preserve">. It longs to the family of discriminative and is </w:t>
      </w:r>
      <w:r w:rsidR="00241B4E" w:rsidRPr="00052575">
        <w:rPr>
          <w:rFonts w:ascii="Times New Roman" w:hAnsi="Times New Roman" w:cs="Times New Roman"/>
          <w:sz w:val="24"/>
        </w:rPr>
        <w:t>principally</w:t>
      </w:r>
      <w:r w:rsidRPr="00052575">
        <w:rPr>
          <w:rFonts w:ascii="Times New Roman" w:hAnsi="Times New Roman" w:cs="Times New Roman"/>
          <w:sz w:val="24"/>
        </w:rPr>
        <w:t xml:space="preserve"> </w:t>
      </w:r>
      <w:r w:rsidR="008B0299" w:rsidRPr="00052575">
        <w:rPr>
          <w:rFonts w:ascii="Times New Roman" w:hAnsi="Times New Roman" w:cs="Times New Roman"/>
          <w:sz w:val="24"/>
        </w:rPr>
        <w:t>actual</w:t>
      </w:r>
      <w:r w:rsidRPr="00052575">
        <w:rPr>
          <w:rFonts w:ascii="Times New Roman" w:hAnsi="Times New Roman" w:cs="Times New Roman"/>
          <w:sz w:val="24"/>
        </w:rPr>
        <w:t xml:space="preserve"> in </w:t>
      </w:r>
      <w:r w:rsidR="00241B4E" w:rsidRPr="00052575">
        <w:rPr>
          <w:rFonts w:ascii="Times New Roman" w:hAnsi="Times New Roman" w:cs="Times New Roman"/>
          <w:sz w:val="24"/>
        </w:rPr>
        <w:t>dual</w:t>
      </w:r>
      <w:r w:rsidRPr="00052575">
        <w:rPr>
          <w:rFonts w:ascii="Times New Roman" w:hAnsi="Times New Roman" w:cs="Times New Roman"/>
          <w:sz w:val="24"/>
        </w:rPr>
        <w:t xml:space="preserve">, where the goal is to </w:t>
      </w:r>
      <w:r w:rsidR="00241B4E" w:rsidRPr="00052575">
        <w:rPr>
          <w:rFonts w:ascii="Times New Roman" w:hAnsi="Times New Roman" w:cs="Times New Roman"/>
          <w:sz w:val="24"/>
        </w:rPr>
        <w:t>distinct</w:t>
      </w:r>
      <w:r w:rsidRPr="00052575">
        <w:rPr>
          <w:rFonts w:ascii="Times New Roman" w:hAnsi="Times New Roman" w:cs="Times New Roman"/>
          <w:sz w:val="24"/>
        </w:rPr>
        <w:t xml:space="preserve"> </w:t>
      </w:r>
      <w:r w:rsidR="008B0299" w:rsidRPr="00052575">
        <w:rPr>
          <w:rFonts w:ascii="Times New Roman" w:hAnsi="Times New Roman" w:cs="Times New Roman"/>
          <w:sz w:val="24"/>
        </w:rPr>
        <w:t>information</w:t>
      </w:r>
      <w:r w:rsidRPr="00052575">
        <w:rPr>
          <w:rFonts w:ascii="Times New Roman" w:hAnsi="Times New Roman" w:cs="Times New Roman"/>
          <w:sz w:val="24"/>
        </w:rPr>
        <w:t xml:space="preserve"> points into two </w:t>
      </w:r>
      <w:r w:rsidR="008B0299" w:rsidRPr="00052575">
        <w:rPr>
          <w:rFonts w:ascii="Times New Roman" w:hAnsi="Times New Roman" w:cs="Times New Roman"/>
          <w:sz w:val="24"/>
        </w:rPr>
        <w:t>modules</w:t>
      </w:r>
      <w:r w:rsidRPr="00052575">
        <w:rPr>
          <w:rFonts w:ascii="Times New Roman" w:hAnsi="Times New Roman" w:cs="Times New Roman"/>
          <w:sz w:val="24"/>
        </w:rPr>
        <w:t xml:space="preserve"> or </w:t>
      </w:r>
      <w:r w:rsidR="00241B4E" w:rsidRPr="00052575">
        <w:rPr>
          <w:rFonts w:ascii="Times New Roman" w:hAnsi="Times New Roman" w:cs="Times New Roman"/>
          <w:sz w:val="24"/>
        </w:rPr>
        <w:t>sorts</w:t>
      </w:r>
      <w:r w:rsidRPr="00052575">
        <w:rPr>
          <w:rFonts w:ascii="Times New Roman" w:hAnsi="Times New Roman" w:cs="Times New Roman"/>
          <w:sz w:val="24"/>
        </w:rPr>
        <w:t xml:space="preserve">. The SVC </w:t>
      </w:r>
      <w:r w:rsidR="008B0299" w:rsidRPr="00052575">
        <w:rPr>
          <w:rFonts w:ascii="Times New Roman" w:hAnsi="Times New Roman" w:cs="Times New Roman"/>
          <w:sz w:val="24"/>
        </w:rPr>
        <w:t>the whole kit and caboodle</w:t>
      </w:r>
      <w:r w:rsidRPr="00052575">
        <w:rPr>
          <w:rFonts w:ascii="Times New Roman" w:hAnsi="Times New Roman" w:cs="Times New Roman"/>
          <w:sz w:val="24"/>
        </w:rPr>
        <w:t xml:space="preserve"> by </w:t>
      </w:r>
      <w:r w:rsidR="00241B4E" w:rsidRPr="00052575">
        <w:rPr>
          <w:rFonts w:ascii="Times New Roman" w:hAnsi="Times New Roman" w:cs="Times New Roman"/>
          <w:sz w:val="24"/>
        </w:rPr>
        <w:t>discovery</w:t>
      </w:r>
      <w:r w:rsidRPr="00052575">
        <w:rPr>
          <w:rFonts w:ascii="Times New Roman" w:hAnsi="Times New Roman" w:cs="Times New Roman"/>
          <w:sz w:val="24"/>
        </w:rPr>
        <w:t xml:space="preserve"> a hyperplane that </w:t>
      </w:r>
      <w:r w:rsidR="00241B4E" w:rsidRPr="00052575">
        <w:rPr>
          <w:rFonts w:ascii="Times New Roman" w:hAnsi="Times New Roman" w:cs="Times New Roman"/>
          <w:sz w:val="24"/>
        </w:rPr>
        <w:t>make the most of</w:t>
      </w:r>
      <w:r w:rsidRPr="00052575">
        <w:rPr>
          <w:rFonts w:ascii="Times New Roman" w:hAnsi="Times New Roman" w:cs="Times New Roman"/>
          <w:sz w:val="24"/>
        </w:rPr>
        <w:t xml:space="preserve"> the </w:t>
      </w:r>
      <w:r w:rsidR="00114023" w:rsidRPr="00052575">
        <w:rPr>
          <w:rFonts w:ascii="Times New Roman" w:hAnsi="Times New Roman" w:cs="Times New Roman"/>
          <w:sz w:val="24"/>
        </w:rPr>
        <w:t>border</w:t>
      </w:r>
      <w:r w:rsidRPr="00052575">
        <w:rPr>
          <w:rFonts w:ascii="Times New Roman" w:hAnsi="Times New Roman" w:cs="Times New Roman"/>
          <w:sz w:val="24"/>
        </w:rPr>
        <w:t xml:space="preserve"> of </w:t>
      </w:r>
      <w:r w:rsidR="00114023" w:rsidRPr="00052575">
        <w:rPr>
          <w:rFonts w:ascii="Times New Roman" w:hAnsi="Times New Roman" w:cs="Times New Roman"/>
          <w:sz w:val="24"/>
        </w:rPr>
        <w:t>departure</w:t>
      </w:r>
      <w:r w:rsidRPr="00052575">
        <w:rPr>
          <w:rFonts w:ascii="Times New Roman" w:hAnsi="Times New Roman" w:cs="Times New Roman"/>
          <w:sz w:val="24"/>
        </w:rPr>
        <w:t xml:space="preserve"> tween the two </w:t>
      </w:r>
      <w:r w:rsidR="00251CB4" w:rsidRPr="00052575">
        <w:rPr>
          <w:rFonts w:ascii="Times New Roman" w:hAnsi="Times New Roman" w:cs="Times New Roman"/>
          <w:sz w:val="24"/>
        </w:rPr>
        <w:t>modules</w:t>
      </w:r>
      <w:r w:rsidRPr="00052575">
        <w:rPr>
          <w:rFonts w:ascii="Times New Roman" w:hAnsi="Times New Roman" w:cs="Times New Roman"/>
          <w:sz w:val="24"/>
        </w:rPr>
        <w:t xml:space="preserve"> in the feature </w:t>
      </w:r>
      <w:r w:rsidR="00114023" w:rsidRPr="00052575">
        <w:rPr>
          <w:rFonts w:ascii="Times New Roman" w:hAnsi="Times New Roman" w:cs="Times New Roman"/>
          <w:sz w:val="24"/>
        </w:rPr>
        <w:t>interplanetary</w:t>
      </w:r>
      <w:r w:rsidRPr="00052575">
        <w:rPr>
          <w:rFonts w:ascii="Times New Roman" w:hAnsi="Times New Roman" w:cs="Times New Roman"/>
          <w:sz w:val="24"/>
        </w:rPr>
        <w:t xml:space="preserve">.  hyperplane is </w:t>
      </w:r>
      <w:r w:rsidR="00925943" w:rsidRPr="00052575">
        <w:rPr>
          <w:rFonts w:ascii="Times New Roman" w:hAnsi="Times New Roman" w:cs="Times New Roman"/>
          <w:sz w:val="24"/>
        </w:rPr>
        <w:t>nominated</w:t>
      </w:r>
      <w:r w:rsidRPr="00052575">
        <w:rPr>
          <w:rFonts w:ascii="Times New Roman" w:hAnsi="Times New Roman" w:cs="Times New Roman"/>
          <w:sz w:val="24"/>
        </w:rPr>
        <w:t xml:space="preserve"> in such a way that it is </w:t>
      </w:r>
      <w:r w:rsidR="00114023" w:rsidRPr="00052575">
        <w:rPr>
          <w:rFonts w:ascii="Times New Roman" w:hAnsi="Times New Roman" w:cs="Times New Roman"/>
          <w:sz w:val="24"/>
        </w:rPr>
        <w:t>contiguous</w:t>
      </w:r>
      <w:r w:rsidRPr="00052575">
        <w:rPr>
          <w:rFonts w:ascii="Times New Roman" w:hAnsi="Times New Roman" w:cs="Times New Roman"/>
          <w:sz w:val="24"/>
        </w:rPr>
        <w:t xml:space="preserve"> to some data </w:t>
      </w:r>
      <w:r w:rsidR="00114023" w:rsidRPr="00052575">
        <w:rPr>
          <w:rFonts w:ascii="Times New Roman" w:hAnsi="Times New Roman" w:cs="Times New Roman"/>
          <w:sz w:val="24"/>
        </w:rPr>
        <w:t>opinions</w:t>
      </w:r>
      <w:r w:rsidRPr="00052575">
        <w:rPr>
          <w:rFonts w:ascii="Times New Roman" w:hAnsi="Times New Roman" w:cs="Times New Roman"/>
          <w:sz w:val="24"/>
        </w:rPr>
        <w:t xml:space="preserve"> from each class, called </w:t>
      </w:r>
      <w:r w:rsidR="00114023" w:rsidRPr="00052575">
        <w:rPr>
          <w:rFonts w:ascii="Times New Roman" w:hAnsi="Times New Roman" w:cs="Times New Roman"/>
          <w:sz w:val="24"/>
        </w:rPr>
        <w:t>sustenance</w:t>
      </w:r>
      <w:r w:rsidRPr="00052575">
        <w:rPr>
          <w:rFonts w:ascii="Times New Roman" w:hAnsi="Times New Roman" w:cs="Times New Roman"/>
          <w:sz w:val="24"/>
        </w:rPr>
        <w:t xml:space="preserve"> vectors. SVC can </w:t>
      </w:r>
      <w:r w:rsidR="008B0299" w:rsidRPr="00052575">
        <w:rPr>
          <w:rFonts w:ascii="Times New Roman" w:hAnsi="Times New Roman" w:cs="Times New Roman"/>
          <w:sz w:val="24"/>
        </w:rPr>
        <w:t>holder</w:t>
      </w:r>
      <w:r w:rsidRPr="00052575">
        <w:rPr>
          <w:rFonts w:ascii="Times New Roman" w:hAnsi="Times New Roman" w:cs="Times New Roman"/>
          <w:sz w:val="24"/>
        </w:rPr>
        <w:t xml:space="preserve"> both linearly </w:t>
      </w:r>
      <w:r w:rsidR="00241B4E" w:rsidRPr="00052575">
        <w:rPr>
          <w:rFonts w:ascii="Times New Roman" w:hAnsi="Times New Roman" w:cs="Times New Roman"/>
          <w:sz w:val="24"/>
        </w:rPr>
        <w:t>distinguishable</w:t>
      </w:r>
      <w:r w:rsidRPr="00052575">
        <w:rPr>
          <w:rFonts w:ascii="Times New Roman" w:hAnsi="Times New Roman" w:cs="Times New Roman"/>
          <w:sz w:val="24"/>
        </w:rPr>
        <w:t xml:space="preserve"> and non-linearly </w:t>
      </w:r>
      <w:r w:rsidR="008B0299" w:rsidRPr="00052575">
        <w:rPr>
          <w:rFonts w:ascii="Times New Roman" w:hAnsi="Times New Roman" w:cs="Times New Roman"/>
          <w:sz w:val="24"/>
        </w:rPr>
        <w:t>distinguishable</w:t>
      </w:r>
      <w:r w:rsidRPr="00052575">
        <w:rPr>
          <w:rFonts w:ascii="Times New Roman" w:hAnsi="Times New Roman" w:cs="Times New Roman"/>
          <w:sz w:val="24"/>
        </w:rPr>
        <w:t xml:space="preserve"> datasets through the use of </w:t>
      </w:r>
      <w:r w:rsidR="008B0299" w:rsidRPr="00052575">
        <w:rPr>
          <w:rFonts w:ascii="Times New Roman" w:hAnsi="Times New Roman" w:cs="Times New Roman"/>
          <w:sz w:val="24"/>
        </w:rPr>
        <w:t>countless</w:t>
      </w:r>
      <w:r w:rsidRPr="00052575">
        <w:rPr>
          <w:rFonts w:ascii="Times New Roman" w:hAnsi="Times New Roman" w:cs="Times New Roman"/>
          <w:sz w:val="24"/>
        </w:rPr>
        <w:t xml:space="preserve"> kernel </w:t>
      </w:r>
      <w:r w:rsidR="008B0299" w:rsidRPr="00052575">
        <w:rPr>
          <w:rFonts w:ascii="Times New Roman" w:hAnsi="Times New Roman" w:cs="Times New Roman"/>
          <w:sz w:val="24"/>
        </w:rPr>
        <w:t>occupations</w:t>
      </w:r>
      <w:r w:rsidRPr="00052575">
        <w:rPr>
          <w:rFonts w:ascii="Times New Roman" w:hAnsi="Times New Roman" w:cs="Times New Roman"/>
          <w:sz w:val="24"/>
        </w:rPr>
        <w:t xml:space="preserve">, which </w:t>
      </w:r>
      <w:r w:rsidR="008B0299" w:rsidRPr="00052575">
        <w:rPr>
          <w:rFonts w:ascii="Times New Roman" w:hAnsi="Times New Roman" w:cs="Times New Roman"/>
          <w:sz w:val="24"/>
        </w:rPr>
        <w:t>convert</w:t>
      </w:r>
      <w:r w:rsidRPr="00052575">
        <w:rPr>
          <w:rFonts w:ascii="Times New Roman" w:hAnsi="Times New Roman" w:cs="Times New Roman"/>
          <w:sz w:val="24"/>
        </w:rPr>
        <w:t xml:space="preserve"> the </w:t>
      </w:r>
      <w:r w:rsidR="008B0299" w:rsidRPr="00052575">
        <w:rPr>
          <w:rFonts w:ascii="Times New Roman" w:hAnsi="Times New Roman" w:cs="Times New Roman"/>
          <w:sz w:val="24"/>
        </w:rPr>
        <w:t>information</w:t>
      </w:r>
      <w:r w:rsidRPr="00052575">
        <w:rPr>
          <w:rFonts w:ascii="Times New Roman" w:hAnsi="Times New Roman" w:cs="Times New Roman"/>
          <w:sz w:val="24"/>
        </w:rPr>
        <w:t xml:space="preserve"> into </w:t>
      </w:r>
      <w:proofErr w:type="gramStart"/>
      <w:r w:rsidRPr="00052575">
        <w:rPr>
          <w:rFonts w:ascii="Times New Roman" w:hAnsi="Times New Roman" w:cs="Times New Roman"/>
          <w:sz w:val="24"/>
        </w:rPr>
        <w:t>a</w:t>
      </w:r>
      <w:proofErr w:type="gramEnd"/>
      <w:r w:rsidRPr="00052575">
        <w:rPr>
          <w:rFonts w:ascii="Times New Roman" w:hAnsi="Times New Roman" w:cs="Times New Roman"/>
          <w:sz w:val="24"/>
        </w:rPr>
        <w:t xml:space="preserve"> </w:t>
      </w:r>
      <w:r w:rsidR="00114023" w:rsidRPr="00052575">
        <w:rPr>
          <w:rFonts w:ascii="Times New Roman" w:hAnsi="Times New Roman" w:cs="Times New Roman"/>
          <w:sz w:val="24"/>
        </w:rPr>
        <w:t>advanced</w:t>
      </w:r>
      <w:r w:rsidRPr="00052575">
        <w:rPr>
          <w:rFonts w:ascii="Times New Roman" w:hAnsi="Times New Roman" w:cs="Times New Roman"/>
          <w:sz w:val="24"/>
        </w:rPr>
        <w:t xml:space="preserve">-dimensional </w:t>
      </w:r>
      <w:r w:rsidR="00114023" w:rsidRPr="00052575">
        <w:rPr>
          <w:rFonts w:ascii="Times New Roman" w:hAnsi="Times New Roman" w:cs="Times New Roman"/>
          <w:sz w:val="24"/>
        </w:rPr>
        <w:t>interplanetary</w:t>
      </w:r>
      <w:r w:rsidRPr="00052575">
        <w:rPr>
          <w:rFonts w:ascii="Times New Roman" w:hAnsi="Times New Roman" w:cs="Times New Roman"/>
          <w:sz w:val="24"/>
        </w:rPr>
        <w:t xml:space="preserve"> to enable separation. The primary objective of an SVC is to </w:t>
      </w:r>
      <w:r w:rsidR="00114023" w:rsidRPr="00052575">
        <w:rPr>
          <w:rFonts w:ascii="Times New Roman" w:hAnsi="Times New Roman" w:cs="Times New Roman"/>
          <w:sz w:val="24"/>
        </w:rPr>
        <w:t>treasure</w:t>
      </w:r>
      <w:r w:rsidRPr="00052575">
        <w:rPr>
          <w:rFonts w:ascii="Times New Roman" w:hAnsi="Times New Roman" w:cs="Times New Roman"/>
          <w:sz w:val="24"/>
        </w:rPr>
        <w:t xml:space="preserve"> the </w:t>
      </w:r>
      <w:r w:rsidR="00114023" w:rsidRPr="00052575">
        <w:rPr>
          <w:rFonts w:ascii="Times New Roman" w:hAnsi="Times New Roman" w:cs="Times New Roman"/>
          <w:sz w:val="24"/>
        </w:rPr>
        <w:t>ideal</w:t>
      </w:r>
      <w:r w:rsidRPr="00052575">
        <w:rPr>
          <w:rFonts w:ascii="Times New Roman" w:hAnsi="Times New Roman" w:cs="Times New Roman"/>
          <w:sz w:val="24"/>
        </w:rPr>
        <w:t xml:space="preserve"> hyperplane that not only </w:t>
      </w:r>
      <w:r w:rsidR="008B0299" w:rsidRPr="00052575">
        <w:rPr>
          <w:rFonts w:ascii="Times New Roman" w:hAnsi="Times New Roman" w:cs="Times New Roman"/>
          <w:sz w:val="24"/>
        </w:rPr>
        <w:t>splits</w:t>
      </w:r>
      <w:r w:rsidRPr="00052575">
        <w:rPr>
          <w:rFonts w:ascii="Times New Roman" w:hAnsi="Times New Roman" w:cs="Times New Roman"/>
          <w:sz w:val="24"/>
        </w:rPr>
        <w:t xml:space="preserve"> the data but also </w:t>
      </w:r>
      <w:r w:rsidR="008B0299" w:rsidRPr="00052575">
        <w:rPr>
          <w:rFonts w:ascii="Times New Roman" w:hAnsi="Times New Roman" w:cs="Times New Roman"/>
          <w:sz w:val="24"/>
        </w:rPr>
        <w:t>oversimplifies</w:t>
      </w:r>
      <w:r w:rsidRPr="00052575">
        <w:rPr>
          <w:rFonts w:ascii="Times New Roman" w:hAnsi="Times New Roman" w:cs="Times New Roman"/>
          <w:sz w:val="24"/>
        </w:rPr>
        <w:t xml:space="preserve"> well to classify new, unseen data accurately. SVCs are widely in a range of </w:t>
      </w:r>
      <w:r w:rsidR="008B0299" w:rsidRPr="00052575">
        <w:rPr>
          <w:rFonts w:ascii="Times New Roman" w:hAnsi="Times New Roman" w:cs="Times New Roman"/>
          <w:sz w:val="24"/>
        </w:rPr>
        <w:t>submissions</w:t>
      </w:r>
      <w:r w:rsidRPr="00052575">
        <w:rPr>
          <w:rFonts w:ascii="Times New Roman" w:hAnsi="Times New Roman" w:cs="Times New Roman"/>
          <w:sz w:val="24"/>
        </w:rPr>
        <w:t>, image, text</w:t>
      </w:r>
      <w:r w:rsidR="000064DA">
        <w:rPr>
          <w:rFonts w:ascii="Times New Roman" w:hAnsi="Times New Roman" w:cs="Times New Roman"/>
          <w:sz w:val="24"/>
        </w:rPr>
        <w:t>,</w:t>
      </w:r>
      <w:r w:rsidRPr="00052575">
        <w:rPr>
          <w:rFonts w:ascii="Times New Roman" w:hAnsi="Times New Roman" w:cs="Times New Roman"/>
          <w:sz w:val="24"/>
        </w:rPr>
        <w:t xml:space="preserve"> and, in the context of </w:t>
      </w:r>
      <w:r w:rsidR="00B030B1">
        <w:rPr>
          <w:rFonts w:ascii="Times New Roman" w:hAnsi="Times New Roman" w:cs="Times New Roman"/>
          <w:sz w:val="24"/>
        </w:rPr>
        <w:t>Trades</w:t>
      </w:r>
      <w:r w:rsidRPr="00052575">
        <w:rPr>
          <w:rFonts w:ascii="Times New Roman" w:hAnsi="Times New Roman" w:cs="Times New Roman"/>
          <w:sz w:val="24"/>
        </w:rPr>
        <w:t xml:space="preserve"> prediction, to classify as </w:t>
      </w:r>
      <w:r w:rsidR="000064DA">
        <w:rPr>
          <w:rFonts w:ascii="Times New Roman" w:hAnsi="Times New Roman" w:cs="Times New Roman"/>
          <w:sz w:val="24"/>
        </w:rPr>
        <w:t>churners</w:t>
      </w:r>
      <w:r w:rsidRPr="00052575">
        <w:rPr>
          <w:rFonts w:ascii="Times New Roman" w:hAnsi="Times New Roman" w:cs="Times New Roman"/>
          <w:sz w:val="24"/>
        </w:rPr>
        <w:t xml:space="preserve"> or non-</w:t>
      </w:r>
      <w:r w:rsidR="000064DA">
        <w:rPr>
          <w:rFonts w:ascii="Times New Roman" w:hAnsi="Times New Roman" w:cs="Times New Roman"/>
          <w:sz w:val="24"/>
        </w:rPr>
        <w:t>churners</w:t>
      </w:r>
      <w:r w:rsidRPr="00052575">
        <w:rPr>
          <w:rFonts w:ascii="Times New Roman" w:hAnsi="Times New Roman" w:cs="Times New Roman"/>
          <w:sz w:val="24"/>
        </w:rPr>
        <w:t xml:space="preserve"> based on their features and </w:t>
      </w:r>
      <w:r w:rsidR="008B0299">
        <w:rPr>
          <w:rFonts w:ascii="Times New Roman" w:hAnsi="Times New Roman" w:cs="Times New Roman"/>
          <w:sz w:val="24"/>
        </w:rPr>
        <w:t>be</w:t>
      </w:r>
      <w:r w:rsidRPr="00052575">
        <w:rPr>
          <w:rFonts w:ascii="Times New Roman" w:hAnsi="Times New Roman" w:cs="Times New Roman"/>
          <w:sz w:val="24"/>
        </w:rPr>
        <w:t>haviors.</w:t>
      </w:r>
    </w:p>
    <w:p w14:paraId="21CC1CE4" w14:textId="563C14B8" w:rsidR="00052575" w:rsidRDefault="00052575" w:rsidP="007B6CAC">
      <w:pPr>
        <w:spacing w:line="360" w:lineRule="auto"/>
        <w:jc w:val="both"/>
        <w:rPr>
          <w:rFonts w:ascii="Times New Roman" w:hAnsi="Times New Roman" w:cs="Times New Roman"/>
          <w:b/>
          <w:color w:val="1F2328"/>
          <w:sz w:val="28"/>
          <w:shd w:val="clear" w:color="auto" w:fill="FFFFFF"/>
        </w:rPr>
      </w:pPr>
      <w:r>
        <w:rPr>
          <w:rFonts w:ascii="Segoe UI" w:hAnsi="Segoe UI" w:cs="Segoe UI"/>
          <w:color w:val="1F2328"/>
          <w:shd w:val="clear" w:color="auto" w:fill="FFFFFF"/>
        </w:rPr>
        <w:t> </w:t>
      </w:r>
      <w:r w:rsidR="00D95A3B">
        <w:rPr>
          <w:rFonts w:ascii="Times New Roman" w:hAnsi="Times New Roman" w:cs="Times New Roman"/>
          <w:b/>
          <w:color w:val="1F2328"/>
          <w:sz w:val="28"/>
          <w:shd w:val="clear" w:color="auto" w:fill="FFFFFF"/>
        </w:rPr>
        <w:t>6</w:t>
      </w:r>
      <w:r w:rsidR="000025D3">
        <w:rPr>
          <w:rFonts w:ascii="Times New Roman" w:hAnsi="Times New Roman" w:cs="Times New Roman"/>
          <w:b/>
          <w:color w:val="1F2328"/>
          <w:sz w:val="28"/>
          <w:shd w:val="clear" w:color="auto" w:fill="FFFFFF"/>
        </w:rPr>
        <w:t>.</w:t>
      </w:r>
      <w:r w:rsidR="00A907DB">
        <w:rPr>
          <w:rFonts w:ascii="Times New Roman" w:hAnsi="Times New Roman" w:cs="Times New Roman"/>
          <w:b/>
          <w:color w:val="1F2328"/>
          <w:sz w:val="28"/>
          <w:shd w:val="clear" w:color="auto" w:fill="FFFFFF"/>
        </w:rPr>
        <w:t>24</w:t>
      </w:r>
      <w:r w:rsidR="000025D3">
        <w:rPr>
          <w:rFonts w:ascii="Times New Roman" w:hAnsi="Times New Roman" w:cs="Times New Roman"/>
          <w:b/>
          <w:color w:val="1F2328"/>
          <w:sz w:val="28"/>
          <w:shd w:val="clear" w:color="auto" w:fill="FFFFFF"/>
        </w:rPr>
        <w:t xml:space="preserve"> D</w:t>
      </w:r>
      <w:r w:rsidRPr="00052575">
        <w:rPr>
          <w:rFonts w:ascii="Times New Roman" w:hAnsi="Times New Roman" w:cs="Times New Roman"/>
          <w:b/>
          <w:color w:val="1F2328"/>
          <w:sz w:val="28"/>
          <w:shd w:val="clear" w:color="auto" w:fill="FFFFFF"/>
        </w:rPr>
        <w:t>ecision Tree Classifier</w:t>
      </w:r>
    </w:p>
    <w:p w14:paraId="08ECF8DF" w14:textId="3C6BFA87" w:rsidR="003B13A8" w:rsidRDefault="003B13A8" w:rsidP="007B6CAC">
      <w:pPr>
        <w:spacing w:line="360" w:lineRule="auto"/>
        <w:jc w:val="both"/>
        <w:rPr>
          <w:rFonts w:ascii="Times New Roman" w:hAnsi="Times New Roman" w:cs="Times New Roman"/>
          <w:color w:val="1F2328"/>
          <w:sz w:val="24"/>
          <w:shd w:val="clear" w:color="auto" w:fill="FFFFFF"/>
        </w:rPr>
      </w:pPr>
      <w:r w:rsidRPr="003B13A8">
        <w:rPr>
          <w:rFonts w:ascii="Times New Roman" w:hAnsi="Times New Roman" w:cs="Times New Roman"/>
          <w:color w:val="1F2328"/>
          <w:sz w:val="24"/>
          <w:shd w:val="clear" w:color="auto" w:fill="FFFFFF"/>
        </w:rPr>
        <w:t xml:space="preserve">A Decision Tree Classifier is a supervised   algorithm for both and regression </w:t>
      </w:r>
      <w:r w:rsidR="00925943" w:rsidRPr="003B13A8">
        <w:rPr>
          <w:rFonts w:ascii="Times New Roman" w:hAnsi="Times New Roman" w:cs="Times New Roman"/>
          <w:color w:val="1F2328"/>
          <w:sz w:val="24"/>
          <w:shd w:val="clear" w:color="auto" w:fill="FFFFFF"/>
        </w:rPr>
        <w:t>responsibilities</w:t>
      </w:r>
      <w:r w:rsidRPr="003B13A8">
        <w:rPr>
          <w:rFonts w:ascii="Times New Roman" w:hAnsi="Times New Roman" w:cs="Times New Roman"/>
          <w:color w:val="1F2328"/>
          <w:sz w:val="24"/>
          <w:shd w:val="clear" w:color="auto" w:fill="FFFFFF"/>
        </w:rPr>
        <w:t xml:space="preserve">. It creates a tree-like model of decisions and their possible consequences. In the context of, it is designed to predict the class or category of a given input by recursively </w:t>
      </w:r>
      <w:r w:rsidR="00925943" w:rsidRPr="003B13A8">
        <w:rPr>
          <w:rFonts w:ascii="Times New Roman" w:hAnsi="Times New Roman" w:cs="Times New Roman"/>
          <w:color w:val="1F2328"/>
          <w:sz w:val="24"/>
          <w:shd w:val="clear" w:color="auto" w:fill="FFFFFF"/>
        </w:rPr>
        <w:t>excruciating</w:t>
      </w:r>
      <w:r w:rsidRPr="003B13A8">
        <w:rPr>
          <w:rFonts w:ascii="Times New Roman" w:hAnsi="Times New Roman" w:cs="Times New Roman"/>
          <w:color w:val="1F2328"/>
          <w:sz w:val="24"/>
          <w:shd w:val="clear" w:color="auto" w:fill="FFFFFF"/>
        </w:rPr>
        <w:t xml:space="preserve"> the dataset into subsets based on the </w:t>
      </w:r>
      <w:r w:rsidR="00925943" w:rsidRPr="003B13A8">
        <w:rPr>
          <w:rFonts w:ascii="Times New Roman" w:hAnsi="Times New Roman" w:cs="Times New Roman"/>
          <w:color w:val="1F2328"/>
          <w:sz w:val="24"/>
          <w:shd w:val="clear" w:color="auto" w:fill="FFFFFF"/>
        </w:rPr>
        <w:t>standards</w:t>
      </w:r>
      <w:r w:rsidRPr="003B13A8">
        <w:rPr>
          <w:rFonts w:ascii="Times New Roman" w:hAnsi="Times New Roman" w:cs="Times New Roman"/>
          <w:color w:val="1F2328"/>
          <w:sz w:val="24"/>
          <w:shd w:val="clear" w:color="auto" w:fill="FFFFFF"/>
        </w:rPr>
        <w:t xml:space="preserve"> of input features. At each internal node of the tree, a decision or test is made on a feature, and the data is partitioned into branches that correspond to different outcomes of the test. The </w:t>
      </w:r>
      <w:r w:rsidR="00925943" w:rsidRPr="003B13A8">
        <w:rPr>
          <w:rFonts w:ascii="Times New Roman" w:hAnsi="Times New Roman" w:cs="Times New Roman"/>
          <w:color w:val="1F2328"/>
          <w:sz w:val="24"/>
          <w:shd w:val="clear" w:color="auto" w:fill="FFFFFF"/>
        </w:rPr>
        <w:t>progression</w:t>
      </w:r>
      <w:r w:rsidRPr="003B13A8">
        <w:rPr>
          <w:rFonts w:ascii="Times New Roman" w:hAnsi="Times New Roman" w:cs="Times New Roman"/>
          <w:color w:val="1F2328"/>
          <w:sz w:val="24"/>
          <w:shd w:val="clear" w:color="auto" w:fill="FFFFFF"/>
        </w:rPr>
        <w:t xml:space="preserve"> continues until a leaf node is reached, which represents the predicted class </w:t>
      </w:r>
      <w:r w:rsidR="00925943" w:rsidRPr="003B13A8">
        <w:rPr>
          <w:rFonts w:ascii="Times New Roman" w:hAnsi="Times New Roman" w:cs="Times New Roman"/>
          <w:color w:val="1F2328"/>
          <w:sz w:val="24"/>
          <w:shd w:val="clear" w:color="auto" w:fill="FFFFFF"/>
        </w:rPr>
        <w:t>all</w:t>
      </w:r>
      <w:r w:rsidRPr="003B13A8">
        <w:rPr>
          <w:rFonts w:ascii="Times New Roman" w:hAnsi="Times New Roman" w:cs="Times New Roman"/>
          <w:color w:val="1F2328"/>
          <w:sz w:val="24"/>
          <w:shd w:val="clear" w:color="auto" w:fill="FFFFFF"/>
        </w:rPr>
        <w:t xml:space="preserve">. Decision trees are interpretable, </w:t>
      </w:r>
      <w:r w:rsidR="00925943" w:rsidRPr="003B13A8">
        <w:rPr>
          <w:rFonts w:ascii="Times New Roman" w:hAnsi="Times New Roman" w:cs="Times New Roman"/>
          <w:color w:val="1F2328"/>
          <w:sz w:val="24"/>
          <w:shd w:val="clear" w:color="auto" w:fill="FFFFFF"/>
        </w:rPr>
        <w:t>laidback</w:t>
      </w:r>
      <w:r w:rsidRPr="003B13A8">
        <w:rPr>
          <w:rFonts w:ascii="Times New Roman" w:hAnsi="Times New Roman" w:cs="Times New Roman"/>
          <w:color w:val="1F2328"/>
          <w:sz w:val="24"/>
          <w:shd w:val="clear" w:color="auto" w:fill="FFFFFF"/>
        </w:rPr>
        <w:t xml:space="preserve"> to visualize, and are widely for tasks like customer </w:t>
      </w:r>
      <w:r w:rsidR="00B030B1">
        <w:rPr>
          <w:rFonts w:ascii="Times New Roman" w:hAnsi="Times New Roman" w:cs="Times New Roman"/>
          <w:color w:val="1F2328"/>
          <w:sz w:val="24"/>
          <w:shd w:val="clear" w:color="auto" w:fill="FFFFFF"/>
        </w:rPr>
        <w:t>Trades</w:t>
      </w:r>
      <w:r w:rsidRPr="003B13A8">
        <w:rPr>
          <w:rFonts w:ascii="Times New Roman" w:hAnsi="Times New Roman" w:cs="Times New Roman"/>
          <w:color w:val="1F2328"/>
          <w:sz w:val="24"/>
          <w:shd w:val="clear" w:color="auto" w:fill="FFFFFF"/>
        </w:rPr>
        <w:t xml:space="preserve"> prediction, spam detection, and medical diagnosis, among others.</w:t>
      </w:r>
    </w:p>
    <w:p w14:paraId="6269C58C" w14:textId="77777777" w:rsidR="00340C6A" w:rsidRDefault="00340C6A" w:rsidP="0099654B">
      <w:pPr>
        <w:spacing w:line="360" w:lineRule="auto"/>
        <w:jc w:val="both"/>
        <w:rPr>
          <w:rFonts w:ascii="Times New Roman" w:hAnsi="Times New Roman" w:cs="Times New Roman"/>
          <w:b/>
          <w:color w:val="1F2328"/>
          <w:sz w:val="28"/>
          <w:shd w:val="clear" w:color="auto" w:fill="FFFFFF"/>
        </w:rPr>
      </w:pPr>
    </w:p>
    <w:p w14:paraId="1E0324F9" w14:textId="7DA94931" w:rsidR="009F1A6E" w:rsidRDefault="00D95A3B" w:rsidP="0099654B">
      <w:pPr>
        <w:spacing w:line="360" w:lineRule="auto"/>
        <w:jc w:val="both"/>
        <w:rPr>
          <w:rFonts w:ascii="Times New Roman" w:hAnsi="Times New Roman" w:cs="Times New Roman"/>
          <w:b/>
          <w:color w:val="1F2328"/>
          <w:sz w:val="28"/>
          <w:shd w:val="clear" w:color="auto" w:fill="FFFFFF"/>
        </w:rPr>
      </w:pPr>
      <w:r>
        <w:rPr>
          <w:rFonts w:ascii="Times New Roman" w:hAnsi="Times New Roman" w:cs="Times New Roman"/>
          <w:b/>
          <w:color w:val="1F2328"/>
          <w:sz w:val="28"/>
          <w:shd w:val="clear" w:color="auto" w:fill="FFFFFF"/>
        </w:rPr>
        <w:lastRenderedPageBreak/>
        <w:t>6</w:t>
      </w:r>
      <w:r w:rsidR="000025D3">
        <w:rPr>
          <w:rFonts w:ascii="Times New Roman" w:hAnsi="Times New Roman" w:cs="Times New Roman"/>
          <w:b/>
          <w:color w:val="1F2328"/>
          <w:sz w:val="28"/>
          <w:shd w:val="clear" w:color="auto" w:fill="FFFFFF"/>
        </w:rPr>
        <w:t>.</w:t>
      </w:r>
      <w:r w:rsidR="00A907DB">
        <w:rPr>
          <w:rFonts w:ascii="Times New Roman" w:hAnsi="Times New Roman" w:cs="Times New Roman"/>
          <w:b/>
          <w:color w:val="1F2328"/>
          <w:sz w:val="28"/>
          <w:shd w:val="clear" w:color="auto" w:fill="FFFFFF"/>
        </w:rPr>
        <w:t>25</w:t>
      </w:r>
      <w:r w:rsidR="000025D3">
        <w:rPr>
          <w:rFonts w:ascii="Times New Roman" w:hAnsi="Times New Roman" w:cs="Times New Roman"/>
          <w:b/>
          <w:color w:val="1F2328"/>
          <w:sz w:val="28"/>
          <w:shd w:val="clear" w:color="auto" w:fill="FFFFFF"/>
        </w:rPr>
        <w:t xml:space="preserve"> K</w:t>
      </w:r>
      <w:r w:rsidR="003B13A8" w:rsidRPr="003B13A8">
        <w:rPr>
          <w:rFonts w:ascii="Times New Roman" w:hAnsi="Times New Roman" w:cs="Times New Roman"/>
          <w:b/>
          <w:color w:val="1F2328"/>
          <w:sz w:val="28"/>
          <w:shd w:val="clear" w:color="auto" w:fill="FFFFFF"/>
        </w:rPr>
        <w:t>NN Classifier</w:t>
      </w:r>
    </w:p>
    <w:p w14:paraId="4E5C7A80" w14:textId="77777777" w:rsidR="003B13A8" w:rsidRPr="009F1A6E" w:rsidRDefault="003B13A8" w:rsidP="0099654B">
      <w:pPr>
        <w:spacing w:line="360" w:lineRule="auto"/>
        <w:jc w:val="both"/>
        <w:rPr>
          <w:rFonts w:ascii="Times New Roman" w:hAnsi="Times New Roman" w:cs="Times New Roman"/>
          <w:b/>
          <w:color w:val="1F2328"/>
          <w:sz w:val="2"/>
          <w:shd w:val="clear" w:color="auto" w:fill="FFFFFF"/>
        </w:rPr>
      </w:pPr>
    </w:p>
    <w:p w14:paraId="13DBE626" w14:textId="6CE69F5D" w:rsidR="00BF5F45" w:rsidRPr="003B13A8" w:rsidRDefault="003B13A8" w:rsidP="0099654B">
      <w:pPr>
        <w:spacing w:line="360" w:lineRule="auto"/>
        <w:jc w:val="both"/>
        <w:rPr>
          <w:rFonts w:ascii="Times New Roman" w:hAnsi="Times New Roman" w:cs="Times New Roman"/>
          <w:color w:val="1F2328"/>
          <w:sz w:val="24"/>
          <w:shd w:val="clear" w:color="auto" w:fill="FFFFFF"/>
        </w:rPr>
      </w:pPr>
      <w:r w:rsidRPr="003B13A8">
        <w:rPr>
          <w:rFonts w:ascii="Times New Roman" w:hAnsi="Times New Roman" w:cs="Times New Roman"/>
          <w:color w:val="1F2328"/>
          <w:sz w:val="24"/>
          <w:shd w:val="clear" w:color="auto" w:fill="FFFFFF"/>
        </w:rPr>
        <w:t xml:space="preserve">The k-Nearest Neighbors (KNN) Classifier is a supervised   </w:t>
      </w:r>
      <w:r w:rsidR="00925943" w:rsidRPr="003B13A8">
        <w:rPr>
          <w:rFonts w:ascii="Times New Roman" w:hAnsi="Times New Roman" w:cs="Times New Roman"/>
          <w:color w:val="1F2328"/>
          <w:sz w:val="24"/>
          <w:shd w:val="clear" w:color="auto" w:fill="FFFFFF"/>
        </w:rPr>
        <w:t>procedure</w:t>
      </w:r>
      <w:r w:rsidRPr="003B13A8">
        <w:rPr>
          <w:rFonts w:ascii="Times New Roman" w:hAnsi="Times New Roman" w:cs="Times New Roman"/>
          <w:color w:val="1F2328"/>
          <w:sz w:val="24"/>
          <w:shd w:val="clear" w:color="auto" w:fill="FFFFFF"/>
        </w:rPr>
        <w:t xml:space="preserve"> for </w:t>
      </w:r>
      <w:r w:rsidR="00925943" w:rsidRPr="003B13A8">
        <w:rPr>
          <w:rFonts w:ascii="Times New Roman" w:hAnsi="Times New Roman" w:cs="Times New Roman"/>
          <w:color w:val="1F2328"/>
          <w:sz w:val="24"/>
          <w:shd w:val="clear" w:color="auto" w:fill="FFFFFF"/>
        </w:rPr>
        <w:t>responsibilities</w:t>
      </w:r>
      <w:r w:rsidRPr="003B13A8">
        <w:rPr>
          <w:rFonts w:ascii="Times New Roman" w:hAnsi="Times New Roman" w:cs="Times New Roman"/>
          <w:color w:val="1F2328"/>
          <w:sz w:val="24"/>
          <w:shd w:val="clear" w:color="auto" w:fill="FFFFFF"/>
        </w:rPr>
        <w:t xml:space="preserve">. In KNN, an object is </w:t>
      </w:r>
      <w:r w:rsidR="00925943" w:rsidRPr="003B13A8">
        <w:rPr>
          <w:rFonts w:ascii="Times New Roman" w:hAnsi="Times New Roman" w:cs="Times New Roman"/>
          <w:color w:val="1F2328"/>
          <w:sz w:val="24"/>
          <w:shd w:val="clear" w:color="auto" w:fill="FFFFFF"/>
        </w:rPr>
        <w:t>confidential</w:t>
      </w:r>
      <w:r w:rsidRPr="003B13A8">
        <w:rPr>
          <w:rFonts w:ascii="Times New Roman" w:hAnsi="Times New Roman" w:cs="Times New Roman"/>
          <w:color w:val="1F2328"/>
          <w:sz w:val="24"/>
          <w:shd w:val="clear" w:color="auto" w:fill="FFFFFF"/>
        </w:rPr>
        <w:t xml:space="preserve"> by a </w:t>
      </w:r>
      <w:r w:rsidR="00925943" w:rsidRPr="003B13A8">
        <w:rPr>
          <w:rFonts w:ascii="Times New Roman" w:hAnsi="Times New Roman" w:cs="Times New Roman"/>
          <w:color w:val="1F2328"/>
          <w:sz w:val="24"/>
          <w:shd w:val="clear" w:color="auto" w:fill="FFFFFF"/>
        </w:rPr>
        <w:t>mainstream</w:t>
      </w:r>
      <w:r w:rsidRPr="003B13A8">
        <w:rPr>
          <w:rFonts w:ascii="Times New Roman" w:hAnsi="Times New Roman" w:cs="Times New Roman"/>
          <w:color w:val="1F2328"/>
          <w:sz w:val="24"/>
          <w:shd w:val="clear" w:color="auto" w:fill="FFFFFF"/>
        </w:rPr>
        <w:t xml:space="preserve"> </w:t>
      </w:r>
      <w:r w:rsidR="001C6573" w:rsidRPr="003B13A8">
        <w:rPr>
          <w:rFonts w:ascii="Times New Roman" w:hAnsi="Times New Roman" w:cs="Times New Roman"/>
          <w:color w:val="1F2328"/>
          <w:sz w:val="24"/>
          <w:shd w:val="clear" w:color="auto" w:fill="FFFFFF"/>
        </w:rPr>
        <w:t>division</w:t>
      </w:r>
      <w:r w:rsidRPr="003B13A8">
        <w:rPr>
          <w:rFonts w:ascii="Times New Roman" w:hAnsi="Times New Roman" w:cs="Times New Roman"/>
          <w:color w:val="1F2328"/>
          <w:sz w:val="24"/>
          <w:shd w:val="clear" w:color="auto" w:fill="FFFFFF"/>
        </w:rPr>
        <w:t xml:space="preserve"> of its </w:t>
      </w:r>
      <w:r w:rsidR="00925943" w:rsidRPr="003B13A8">
        <w:rPr>
          <w:rFonts w:ascii="Times New Roman" w:hAnsi="Times New Roman" w:cs="Times New Roman"/>
          <w:color w:val="1F2328"/>
          <w:sz w:val="24"/>
          <w:shd w:val="clear" w:color="auto" w:fill="FFFFFF"/>
        </w:rPr>
        <w:t>fellow citizen</w:t>
      </w:r>
      <w:r w:rsidRPr="003B13A8">
        <w:rPr>
          <w:rFonts w:ascii="Times New Roman" w:hAnsi="Times New Roman" w:cs="Times New Roman"/>
          <w:color w:val="1F2328"/>
          <w:sz w:val="24"/>
          <w:shd w:val="clear" w:color="auto" w:fill="FFFFFF"/>
        </w:rPr>
        <w:t xml:space="preserve">, with the objecting </w:t>
      </w:r>
      <w:r w:rsidR="00925943" w:rsidRPr="003B13A8">
        <w:rPr>
          <w:rFonts w:ascii="Times New Roman" w:hAnsi="Times New Roman" w:cs="Times New Roman"/>
          <w:color w:val="1F2328"/>
          <w:sz w:val="24"/>
          <w:shd w:val="clear" w:color="auto" w:fill="FFFFFF"/>
        </w:rPr>
        <w:t>allocated</w:t>
      </w:r>
      <w:r w:rsidRPr="003B13A8">
        <w:rPr>
          <w:rFonts w:ascii="Times New Roman" w:hAnsi="Times New Roman" w:cs="Times New Roman"/>
          <w:color w:val="1F2328"/>
          <w:sz w:val="24"/>
          <w:shd w:val="clear" w:color="auto" w:fill="FFFFFF"/>
        </w:rPr>
        <w:t xml:space="preserve"> to the </w:t>
      </w:r>
      <w:r w:rsidR="001C6573" w:rsidRPr="003B13A8">
        <w:rPr>
          <w:rFonts w:ascii="Times New Roman" w:hAnsi="Times New Roman" w:cs="Times New Roman"/>
          <w:color w:val="1F2328"/>
          <w:sz w:val="24"/>
          <w:shd w:val="clear" w:color="auto" w:fill="FFFFFF"/>
        </w:rPr>
        <w:t>period</w:t>
      </w:r>
      <w:r w:rsidRPr="003B13A8">
        <w:rPr>
          <w:rFonts w:ascii="Times New Roman" w:hAnsi="Times New Roman" w:cs="Times New Roman"/>
          <w:color w:val="1F2328"/>
          <w:sz w:val="24"/>
          <w:shd w:val="clear" w:color="auto" w:fill="FFFFFF"/>
        </w:rPr>
        <w:t xml:space="preserve"> </w:t>
      </w:r>
      <w:r w:rsidR="001C6573" w:rsidRPr="003B13A8">
        <w:rPr>
          <w:rFonts w:ascii="Times New Roman" w:hAnsi="Times New Roman" w:cs="Times New Roman"/>
          <w:color w:val="1F2328"/>
          <w:sz w:val="24"/>
          <w:shd w:val="clear" w:color="auto" w:fill="FFFFFF"/>
        </w:rPr>
        <w:t>furthermost</w:t>
      </w:r>
      <w:r w:rsidRPr="003B13A8">
        <w:rPr>
          <w:rFonts w:ascii="Times New Roman" w:hAnsi="Times New Roman" w:cs="Times New Roman"/>
          <w:color w:val="1F2328"/>
          <w:sz w:val="24"/>
          <w:shd w:val="clear" w:color="auto" w:fill="FFFFFF"/>
        </w:rPr>
        <w:t xml:space="preserve"> </w:t>
      </w:r>
      <w:r w:rsidR="00925943" w:rsidRPr="003B13A8">
        <w:rPr>
          <w:rFonts w:ascii="Times New Roman" w:hAnsi="Times New Roman" w:cs="Times New Roman"/>
          <w:color w:val="1F2328"/>
          <w:sz w:val="24"/>
          <w:shd w:val="clear" w:color="auto" w:fill="FFFFFF"/>
        </w:rPr>
        <w:t>mutual</w:t>
      </w:r>
      <w:r w:rsidRPr="003B13A8">
        <w:rPr>
          <w:rFonts w:ascii="Times New Roman" w:hAnsi="Times New Roman" w:cs="Times New Roman"/>
          <w:color w:val="1F2328"/>
          <w:sz w:val="24"/>
          <w:shd w:val="clear" w:color="auto" w:fill="FFFFFF"/>
        </w:rPr>
        <w:t xml:space="preserve"> </w:t>
      </w:r>
      <w:r w:rsidR="001C6573" w:rsidRPr="003B13A8">
        <w:rPr>
          <w:rFonts w:ascii="Times New Roman" w:hAnsi="Times New Roman" w:cs="Times New Roman"/>
          <w:color w:val="1F2328"/>
          <w:sz w:val="24"/>
          <w:shd w:val="clear" w:color="auto" w:fill="FFFFFF"/>
        </w:rPr>
        <w:t>between</w:t>
      </w:r>
      <w:r w:rsidRPr="003B13A8">
        <w:rPr>
          <w:rFonts w:ascii="Times New Roman" w:hAnsi="Times New Roman" w:cs="Times New Roman"/>
          <w:color w:val="1F2328"/>
          <w:sz w:val="24"/>
          <w:shd w:val="clear" w:color="auto" w:fill="FFFFFF"/>
        </w:rPr>
        <w:t xml:space="preserve"> its k-nearest neighbors. It operates on the principle of similarity, where </w:t>
      </w:r>
      <w:r w:rsidR="001C6573" w:rsidRPr="003B13A8">
        <w:rPr>
          <w:rFonts w:ascii="Times New Roman" w:hAnsi="Times New Roman" w:cs="Times New Roman"/>
          <w:color w:val="1F2328"/>
          <w:sz w:val="24"/>
          <w:shd w:val="clear" w:color="auto" w:fill="FFFFFF"/>
        </w:rPr>
        <w:t>information</w:t>
      </w:r>
      <w:r w:rsidRPr="003B13A8">
        <w:rPr>
          <w:rFonts w:ascii="Times New Roman" w:hAnsi="Times New Roman" w:cs="Times New Roman"/>
          <w:color w:val="1F2328"/>
          <w:sz w:val="24"/>
          <w:shd w:val="clear" w:color="auto" w:fill="FFFFFF"/>
        </w:rPr>
        <w:t xml:space="preserve"> </w:t>
      </w:r>
      <w:r w:rsidR="00925943" w:rsidRPr="003B13A8">
        <w:rPr>
          <w:rFonts w:ascii="Times New Roman" w:hAnsi="Times New Roman" w:cs="Times New Roman"/>
          <w:color w:val="1F2328"/>
          <w:sz w:val="24"/>
          <w:shd w:val="clear" w:color="auto" w:fill="FFFFFF"/>
        </w:rPr>
        <w:t>arguments</w:t>
      </w:r>
      <w:r w:rsidRPr="003B13A8">
        <w:rPr>
          <w:rFonts w:ascii="Times New Roman" w:hAnsi="Times New Roman" w:cs="Times New Roman"/>
          <w:color w:val="1F2328"/>
          <w:sz w:val="24"/>
          <w:shd w:val="clear" w:color="auto" w:fill="FFFFFF"/>
        </w:rPr>
        <w:t xml:space="preserve"> that are closer to each other in feature </w:t>
      </w:r>
      <w:r w:rsidR="00925943" w:rsidRPr="003B13A8">
        <w:rPr>
          <w:rFonts w:ascii="Times New Roman" w:hAnsi="Times New Roman" w:cs="Times New Roman"/>
          <w:color w:val="1F2328"/>
          <w:sz w:val="24"/>
          <w:shd w:val="clear" w:color="auto" w:fill="FFFFFF"/>
        </w:rPr>
        <w:t>interplanetary</w:t>
      </w:r>
      <w:r w:rsidRPr="003B13A8">
        <w:rPr>
          <w:rFonts w:ascii="Times New Roman" w:hAnsi="Times New Roman" w:cs="Times New Roman"/>
          <w:color w:val="1F2328"/>
          <w:sz w:val="24"/>
          <w:shd w:val="clear" w:color="auto" w:fill="FFFFFF"/>
        </w:rPr>
        <w:t xml:space="preserve"> are more likely to long to the same class. KNN does not </w:t>
      </w:r>
      <w:r w:rsidR="001C6573" w:rsidRPr="003B13A8">
        <w:rPr>
          <w:rFonts w:ascii="Times New Roman" w:hAnsi="Times New Roman" w:cs="Times New Roman"/>
          <w:color w:val="1F2328"/>
          <w:sz w:val="24"/>
          <w:shd w:val="clear" w:color="auto" w:fill="FFFFFF"/>
        </w:rPr>
        <w:t>variety</w:t>
      </w:r>
      <w:r w:rsidRPr="003B13A8">
        <w:rPr>
          <w:rFonts w:ascii="Times New Roman" w:hAnsi="Times New Roman" w:cs="Times New Roman"/>
          <w:color w:val="1F2328"/>
          <w:sz w:val="24"/>
          <w:shd w:val="clear" w:color="auto" w:fill="FFFFFF"/>
        </w:rPr>
        <w:t xml:space="preserve"> </w:t>
      </w:r>
      <w:r w:rsidR="00925943" w:rsidRPr="003B13A8">
        <w:rPr>
          <w:rFonts w:ascii="Times New Roman" w:hAnsi="Times New Roman" w:cs="Times New Roman"/>
          <w:color w:val="1F2328"/>
          <w:sz w:val="24"/>
          <w:shd w:val="clear" w:color="auto" w:fill="FFFFFF"/>
        </w:rPr>
        <w:t>conventions</w:t>
      </w:r>
      <w:r w:rsidRPr="003B13A8">
        <w:rPr>
          <w:rFonts w:ascii="Times New Roman" w:hAnsi="Times New Roman" w:cs="Times New Roman"/>
          <w:color w:val="1F2328"/>
          <w:sz w:val="24"/>
          <w:shd w:val="clear" w:color="auto" w:fill="FFFFFF"/>
        </w:rPr>
        <w:t xml:space="preserve"> </w:t>
      </w:r>
      <w:r w:rsidR="001C6573" w:rsidRPr="003B13A8">
        <w:rPr>
          <w:rFonts w:ascii="Times New Roman" w:hAnsi="Times New Roman" w:cs="Times New Roman"/>
          <w:color w:val="1F2328"/>
          <w:sz w:val="24"/>
          <w:shd w:val="clear" w:color="auto" w:fill="FFFFFF"/>
        </w:rPr>
        <w:t>around</w:t>
      </w:r>
      <w:r w:rsidRPr="003B13A8">
        <w:rPr>
          <w:rFonts w:ascii="Times New Roman" w:hAnsi="Times New Roman" w:cs="Times New Roman"/>
          <w:color w:val="1F2328"/>
          <w:sz w:val="24"/>
          <w:shd w:val="clear" w:color="auto" w:fill="FFFFFF"/>
        </w:rPr>
        <w:t xml:space="preserve"> the </w:t>
      </w:r>
      <w:r w:rsidR="00925943" w:rsidRPr="003B13A8">
        <w:rPr>
          <w:rFonts w:ascii="Times New Roman" w:hAnsi="Times New Roman" w:cs="Times New Roman"/>
          <w:color w:val="1F2328"/>
          <w:sz w:val="24"/>
          <w:shd w:val="clear" w:color="auto" w:fill="FFFFFF"/>
        </w:rPr>
        <w:t>fundamental</w:t>
      </w:r>
      <w:r w:rsidRPr="003B13A8">
        <w:rPr>
          <w:rFonts w:ascii="Times New Roman" w:hAnsi="Times New Roman" w:cs="Times New Roman"/>
          <w:color w:val="1F2328"/>
          <w:sz w:val="24"/>
          <w:shd w:val="clear" w:color="auto" w:fill="FFFFFF"/>
        </w:rPr>
        <w:t xml:space="preserve"> </w:t>
      </w:r>
      <w:r w:rsidR="001C6573" w:rsidRPr="003B13A8">
        <w:rPr>
          <w:rFonts w:ascii="Times New Roman" w:hAnsi="Times New Roman" w:cs="Times New Roman"/>
          <w:color w:val="1F2328"/>
          <w:sz w:val="24"/>
          <w:shd w:val="clear" w:color="auto" w:fill="FFFFFF"/>
        </w:rPr>
        <w:t>information</w:t>
      </w:r>
      <w:r w:rsidRPr="003B13A8">
        <w:rPr>
          <w:rFonts w:ascii="Times New Roman" w:hAnsi="Times New Roman" w:cs="Times New Roman"/>
          <w:color w:val="1F2328"/>
          <w:sz w:val="24"/>
          <w:shd w:val="clear" w:color="auto" w:fill="FFFFFF"/>
        </w:rPr>
        <w:t xml:space="preserve"> </w:t>
      </w:r>
      <w:r w:rsidR="00925943" w:rsidRPr="003B13A8">
        <w:rPr>
          <w:rFonts w:ascii="Times New Roman" w:hAnsi="Times New Roman" w:cs="Times New Roman"/>
          <w:color w:val="1F2328"/>
          <w:sz w:val="24"/>
          <w:shd w:val="clear" w:color="auto" w:fill="FFFFFF"/>
        </w:rPr>
        <w:t>circulation</w:t>
      </w:r>
      <w:r w:rsidRPr="003B13A8">
        <w:rPr>
          <w:rFonts w:ascii="Times New Roman" w:hAnsi="Times New Roman" w:cs="Times New Roman"/>
          <w:color w:val="1F2328"/>
          <w:sz w:val="24"/>
          <w:shd w:val="clear" w:color="auto" w:fill="FFFFFF"/>
        </w:rPr>
        <w:t xml:space="preserve">, making it a non-parametric and versatile algorithm. It is commonly for tasks like </w:t>
      </w:r>
      <w:r w:rsidR="00925943" w:rsidRPr="003B13A8">
        <w:rPr>
          <w:rFonts w:ascii="Times New Roman" w:hAnsi="Times New Roman" w:cs="Times New Roman"/>
          <w:color w:val="1F2328"/>
          <w:sz w:val="24"/>
          <w:shd w:val="clear" w:color="auto" w:fill="FFFFFF"/>
        </w:rPr>
        <w:t>outline</w:t>
      </w:r>
      <w:r w:rsidRPr="003B13A8">
        <w:rPr>
          <w:rFonts w:ascii="Times New Roman" w:hAnsi="Times New Roman" w:cs="Times New Roman"/>
          <w:color w:val="1F2328"/>
          <w:sz w:val="24"/>
          <w:shd w:val="clear" w:color="auto" w:fill="FFFFFF"/>
        </w:rPr>
        <w:t xml:space="preserve"> </w:t>
      </w:r>
      <w:r w:rsidR="00925943" w:rsidRPr="003B13A8">
        <w:rPr>
          <w:rFonts w:ascii="Times New Roman" w:hAnsi="Times New Roman" w:cs="Times New Roman"/>
          <w:color w:val="1F2328"/>
          <w:sz w:val="24"/>
          <w:shd w:val="clear" w:color="auto" w:fill="FFFFFF"/>
        </w:rPr>
        <w:t>acknowledgement</w:t>
      </w:r>
      <w:r w:rsidRPr="003B13A8">
        <w:rPr>
          <w:rFonts w:ascii="Times New Roman" w:hAnsi="Times New Roman" w:cs="Times New Roman"/>
          <w:color w:val="1F2328"/>
          <w:sz w:val="24"/>
          <w:shd w:val="clear" w:color="auto" w:fill="FFFFFF"/>
        </w:rPr>
        <w:t xml:space="preserve">, image, and </w:t>
      </w:r>
      <w:r w:rsidR="00925943" w:rsidRPr="003B13A8">
        <w:rPr>
          <w:rFonts w:ascii="Times New Roman" w:hAnsi="Times New Roman" w:cs="Times New Roman"/>
          <w:color w:val="1F2328"/>
          <w:sz w:val="24"/>
          <w:shd w:val="clear" w:color="auto" w:fill="FFFFFF"/>
        </w:rPr>
        <w:t>commendation</w:t>
      </w:r>
      <w:r w:rsidRPr="003B13A8">
        <w:rPr>
          <w:rFonts w:ascii="Times New Roman" w:hAnsi="Times New Roman" w:cs="Times New Roman"/>
          <w:color w:val="1F2328"/>
          <w:sz w:val="24"/>
          <w:shd w:val="clear" w:color="auto" w:fill="FFFFFF"/>
        </w:rPr>
        <w:t xml:space="preserve"> systems, where the relationship tween </w:t>
      </w:r>
      <w:r w:rsidR="001C6573" w:rsidRPr="003B13A8">
        <w:rPr>
          <w:rFonts w:ascii="Times New Roman" w:hAnsi="Times New Roman" w:cs="Times New Roman"/>
          <w:color w:val="1F2328"/>
          <w:sz w:val="24"/>
          <w:shd w:val="clear" w:color="auto" w:fill="FFFFFF"/>
        </w:rPr>
        <w:t>information</w:t>
      </w:r>
      <w:r w:rsidRPr="003B13A8">
        <w:rPr>
          <w:rFonts w:ascii="Times New Roman" w:hAnsi="Times New Roman" w:cs="Times New Roman"/>
          <w:color w:val="1F2328"/>
          <w:sz w:val="24"/>
          <w:shd w:val="clear" w:color="auto" w:fill="FFFFFF"/>
        </w:rPr>
        <w:t xml:space="preserve"> </w:t>
      </w:r>
      <w:r w:rsidR="001C6573" w:rsidRPr="003B13A8">
        <w:rPr>
          <w:rFonts w:ascii="Times New Roman" w:hAnsi="Times New Roman" w:cs="Times New Roman"/>
          <w:color w:val="1F2328"/>
          <w:sz w:val="24"/>
          <w:shd w:val="clear" w:color="auto" w:fill="FFFFFF"/>
        </w:rPr>
        <w:t>arguments</w:t>
      </w:r>
      <w:r w:rsidRPr="003B13A8">
        <w:rPr>
          <w:rFonts w:ascii="Times New Roman" w:hAnsi="Times New Roman" w:cs="Times New Roman"/>
          <w:color w:val="1F2328"/>
          <w:sz w:val="24"/>
          <w:shd w:val="clear" w:color="auto" w:fill="FFFFFF"/>
        </w:rPr>
        <w:t xml:space="preserve"> can</w:t>
      </w:r>
      <w:r w:rsidR="000064DA">
        <w:rPr>
          <w:rFonts w:ascii="Times New Roman" w:hAnsi="Times New Roman" w:cs="Times New Roman"/>
          <w:color w:val="1F2328"/>
          <w:sz w:val="24"/>
          <w:shd w:val="clear" w:color="auto" w:fill="FFFFFF"/>
        </w:rPr>
        <w:t xml:space="preserve"> </w:t>
      </w:r>
      <w:proofErr w:type="gramStart"/>
      <w:r w:rsidRPr="003B13A8">
        <w:rPr>
          <w:rFonts w:ascii="Times New Roman" w:hAnsi="Times New Roman" w:cs="Times New Roman"/>
          <w:color w:val="1F2328"/>
          <w:sz w:val="24"/>
          <w:shd w:val="clear" w:color="auto" w:fill="FFFFFF"/>
        </w:rPr>
        <w:t>inferred</w:t>
      </w:r>
      <w:proofErr w:type="gramEnd"/>
      <w:r w:rsidRPr="003B13A8">
        <w:rPr>
          <w:rFonts w:ascii="Times New Roman" w:hAnsi="Times New Roman" w:cs="Times New Roman"/>
          <w:color w:val="1F2328"/>
          <w:sz w:val="24"/>
          <w:shd w:val="clear" w:color="auto" w:fill="FFFFFF"/>
        </w:rPr>
        <w:t xml:space="preserve"> from their proximity in the feature space. The choice of the </w:t>
      </w:r>
      <w:r w:rsidR="00925943" w:rsidRPr="003B13A8">
        <w:rPr>
          <w:rFonts w:ascii="Times New Roman" w:hAnsi="Times New Roman" w:cs="Times New Roman"/>
          <w:color w:val="1F2328"/>
          <w:sz w:val="24"/>
          <w:shd w:val="clear" w:color="auto" w:fill="FFFFFF"/>
        </w:rPr>
        <w:t>limitation</w:t>
      </w:r>
      <w:r w:rsidRPr="003B13A8">
        <w:rPr>
          <w:rFonts w:ascii="Times New Roman" w:hAnsi="Times New Roman" w:cs="Times New Roman"/>
          <w:color w:val="1F2328"/>
          <w:sz w:val="24"/>
          <w:shd w:val="clear" w:color="auto" w:fill="FFFFFF"/>
        </w:rPr>
        <w:t xml:space="preserve"> k (the num</w:t>
      </w:r>
      <w:r w:rsidR="00925943">
        <w:rPr>
          <w:rFonts w:ascii="Times New Roman" w:hAnsi="Times New Roman" w:cs="Times New Roman"/>
          <w:color w:val="1F2328"/>
          <w:sz w:val="24"/>
          <w:shd w:val="clear" w:color="auto" w:fill="FFFFFF"/>
        </w:rPr>
        <w:t>ber</w:t>
      </w:r>
      <w:r w:rsidRPr="003B13A8">
        <w:rPr>
          <w:rFonts w:ascii="Times New Roman" w:hAnsi="Times New Roman" w:cs="Times New Roman"/>
          <w:color w:val="1F2328"/>
          <w:sz w:val="24"/>
          <w:shd w:val="clear" w:color="auto" w:fill="FFFFFF"/>
        </w:rPr>
        <w:t xml:space="preserve"> of </w:t>
      </w:r>
      <w:r w:rsidR="001C6573" w:rsidRPr="003B13A8">
        <w:rPr>
          <w:rFonts w:ascii="Times New Roman" w:hAnsi="Times New Roman" w:cs="Times New Roman"/>
          <w:color w:val="1F2328"/>
          <w:sz w:val="24"/>
          <w:shd w:val="clear" w:color="auto" w:fill="FFFFFF"/>
        </w:rPr>
        <w:t>nationals</w:t>
      </w:r>
      <w:r w:rsidRPr="003B13A8">
        <w:rPr>
          <w:rFonts w:ascii="Times New Roman" w:hAnsi="Times New Roman" w:cs="Times New Roman"/>
          <w:color w:val="1F2328"/>
          <w:sz w:val="24"/>
          <w:shd w:val="clear" w:color="auto" w:fill="FFFFFF"/>
        </w:rPr>
        <w:t xml:space="preserve"> to consider) can significantly impact the </w:t>
      </w:r>
      <w:r w:rsidR="001C6573" w:rsidRPr="003B13A8">
        <w:rPr>
          <w:rFonts w:ascii="Times New Roman" w:hAnsi="Times New Roman" w:cs="Times New Roman"/>
          <w:color w:val="1F2328"/>
          <w:sz w:val="24"/>
          <w:shd w:val="clear" w:color="auto" w:fill="FFFFFF"/>
        </w:rPr>
        <w:t>procedure's</w:t>
      </w:r>
      <w:r w:rsidRPr="003B13A8">
        <w:rPr>
          <w:rFonts w:ascii="Times New Roman" w:hAnsi="Times New Roman" w:cs="Times New Roman"/>
          <w:color w:val="1F2328"/>
          <w:sz w:val="24"/>
          <w:shd w:val="clear" w:color="auto" w:fill="FFFFFF"/>
        </w:rPr>
        <w:t xml:space="preserve"> performance and generalization.</w:t>
      </w:r>
    </w:p>
    <w:p w14:paraId="5D81FA04" w14:textId="77777777" w:rsidR="009F1A6E" w:rsidRPr="001A276C" w:rsidRDefault="009F1A6E" w:rsidP="007B6CAC">
      <w:pPr>
        <w:spacing w:line="360" w:lineRule="auto"/>
        <w:jc w:val="center"/>
        <w:rPr>
          <w:rFonts w:ascii="Times New Roman" w:hAnsi="Times New Roman" w:cs="Times New Roman"/>
          <w:b/>
          <w:sz w:val="2"/>
        </w:rPr>
      </w:pPr>
    </w:p>
    <w:p w14:paraId="56766259" w14:textId="3C41298F" w:rsidR="004C7314" w:rsidRDefault="000025D3" w:rsidP="007B6CAC">
      <w:pPr>
        <w:spacing w:line="360" w:lineRule="auto"/>
        <w:jc w:val="center"/>
        <w:rPr>
          <w:rFonts w:ascii="Times New Roman" w:hAnsi="Times New Roman" w:cs="Times New Roman"/>
          <w:b/>
          <w:sz w:val="28"/>
        </w:rPr>
      </w:pPr>
      <w:r>
        <w:rPr>
          <w:rFonts w:ascii="Times New Roman" w:hAnsi="Times New Roman" w:cs="Times New Roman"/>
          <w:b/>
          <w:sz w:val="28"/>
        </w:rPr>
        <w:t>V</w:t>
      </w:r>
      <w:r w:rsidR="00D95A3B">
        <w:rPr>
          <w:rFonts w:ascii="Times New Roman" w:hAnsi="Times New Roman" w:cs="Times New Roman"/>
          <w:b/>
          <w:sz w:val="28"/>
        </w:rPr>
        <w:t>II</w:t>
      </w:r>
      <w:r>
        <w:rPr>
          <w:rFonts w:ascii="Times New Roman" w:hAnsi="Times New Roman" w:cs="Times New Roman"/>
          <w:b/>
          <w:sz w:val="28"/>
        </w:rPr>
        <w:t xml:space="preserve">. </w:t>
      </w:r>
      <w:r w:rsidR="00BD4A7A" w:rsidRPr="00441FA8">
        <w:rPr>
          <w:rFonts w:ascii="Times New Roman" w:hAnsi="Times New Roman" w:cs="Times New Roman"/>
          <w:b/>
          <w:sz w:val="28"/>
        </w:rPr>
        <w:t>IMPLEMENTATION</w:t>
      </w:r>
    </w:p>
    <w:p w14:paraId="635B1C38" w14:textId="77777777" w:rsidR="001F5804" w:rsidRPr="001F5804" w:rsidRDefault="001F5804" w:rsidP="001F5804">
      <w:pPr>
        <w:spacing w:line="360" w:lineRule="auto"/>
        <w:jc w:val="both"/>
        <w:rPr>
          <w:rFonts w:ascii="Times New Roman" w:hAnsi="Times New Roman" w:cs="Times New Roman"/>
          <w:sz w:val="24"/>
        </w:rPr>
      </w:pPr>
      <w:r w:rsidRPr="001F5804">
        <w:rPr>
          <w:rFonts w:ascii="Times New Roman" w:hAnsi="Times New Roman" w:cs="Times New Roman"/>
          <w:sz w:val="24"/>
        </w:rPr>
        <w:t xml:space="preserve">To implement customer attrition estimation in </w:t>
      </w:r>
      <w:proofErr w:type="spellStart"/>
      <w:r w:rsidRPr="001F5804">
        <w:rPr>
          <w:rFonts w:ascii="Times New Roman" w:hAnsi="Times New Roman" w:cs="Times New Roman"/>
          <w:sz w:val="24"/>
        </w:rPr>
        <w:t>telcos</w:t>
      </w:r>
      <w:proofErr w:type="spellEnd"/>
      <w:r w:rsidRPr="001F5804">
        <w:rPr>
          <w:rFonts w:ascii="Times New Roman" w:hAnsi="Times New Roman" w:cs="Times New Roman"/>
          <w:sz w:val="24"/>
        </w:rPr>
        <w:t xml:space="preserve">, begin by gathering and preprocessing relevant customer data, including demographics, usage patterns, and billing information. Next, develop predictive models using machine learning algorithms, such as logistic regression, decision trees, or neural networks, to identify factors influencing customer churn. Train and validate these models using historical data and evaluation metrics. Once the model is fine-tuned, deploy it in a real-time or periodic monitoring system to predict potential churners. Regularly update the model with new data and use its insights to create targeted customer retention strategies, such as personalized offers and proactive customer support, to reduce attrition and enhance customer satisfaction. This implementation ensures </w:t>
      </w:r>
      <w:proofErr w:type="spellStart"/>
      <w:r w:rsidRPr="001F5804">
        <w:rPr>
          <w:rFonts w:ascii="Times New Roman" w:hAnsi="Times New Roman" w:cs="Times New Roman"/>
          <w:sz w:val="24"/>
        </w:rPr>
        <w:t>telcos</w:t>
      </w:r>
      <w:proofErr w:type="spellEnd"/>
      <w:r w:rsidRPr="001F5804">
        <w:rPr>
          <w:rFonts w:ascii="Times New Roman" w:hAnsi="Times New Roman" w:cs="Times New Roman"/>
          <w:sz w:val="24"/>
        </w:rPr>
        <w:t xml:space="preserve"> can proactively address customer churn and optimize their operations.</w:t>
      </w:r>
    </w:p>
    <w:p w14:paraId="39E1D114" w14:textId="2B0EB754" w:rsidR="009F1A6E" w:rsidRDefault="00D95A3B" w:rsidP="007B6CAC">
      <w:pPr>
        <w:spacing w:line="360" w:lineRule="auto"/>
        <w:rPr>
          <w:rFonts w:ascii="Times New Roman" w:hAnsi="Times New Roman" w:cs="Times New Roman"/>
          <w:b/>
          <w:sz w:val="28"/>
        </w:rPr>
      </w:pPr>
      <w:r>
        <w:rPr>
          <w:rFonts w:ascii="Times New Roman" w:hAnsi="Times New Roman" w:cs="Times New Roman"/>
          <w:b/>
          <w:sz w:val="28"/>
        </w:rPr>
        <w:t>7</w:t>
      </w:r>
      <w:r w:rsidR="000025D3">
        <w:rPr>
          <w:rFonts w:ascii="Times New Roman" w:hAnsi="Times New Roman" w:cs="Times New Roman"/>
          <w:b/>
          <w:sz w:val="28"/>
        </w:rPr>
        <w:t xml:space="preserve">.1 </w:t>
      </w:r>
      <w:r w:rsidR="009F1A6E">
        <w:rPr>
          <w:rFonts w:ascii="Times New Roman" w:hAnsi="Times New Roman" w:cs="Times New Roman"/>
          <w:b/>
          <w:sz w:val="28"/>
        </w:rPr>
        <w:t>Importing Dataset</w:t>
      </w:r>
    </w:p>
    <w:p w14:paraId="6163D8B0" w14:textId="0393312D" w:rsidR="00132176" w:rsidRDefault="009F1A6E" w:rsidP="007B6CAC">
      <w:pPr>
        <w:spacing w:line="360" w:lineRule="auto"/>
        <w:jc w:val="both"/>
        <w:rPr>
          <w:rFonts w:ascii="Times New Roman" w:hAnsi="Times New Roman" w:cs="Times New Roman"/>
          <w:sz w:val="24"/>
        </w:rPr>
      </w:pPr>
      <w:r w:rsidRPr="009F1A6E">
        <w:rPr>
          <w:rFonts w:ascii="Times New Roman" w:hAnsi="Times New Roman" w:cs="Times New Roman"/>
          <w:sz w:val="24"/>
        </w:rPr>
        <w:t xml:space="preserve">Importing a dataset for telco, or data </w:t>
      </w:r>
      <w:r w:rsidR="00925943" w:rsidRPr="009F1A6E">
        <w:rPr>
          <w:rFonts w:ascii="Times New Roman" w:hAnsi="Times New Roman" w:cs="Times New Roman"/>
          <w:sz w:val="24"/>
        </w:rPr>
        <w:t>study</w:t>
      </w:r>
      <w:r w:rsidRPr="009F1A6E">
        <w:rPr>
          <w:rFonts w:ascii="Times New Roman" w:hAnsi="Times New Roman" w:cs="Times New Roman"/>
          <w:sz w:val="24"/>
        </w:rPr>
        <w:t xml:space="preserve"> involves the </w:t>
      </w:r>
      <w:r w:rsidR="001C6573" w:rsidRPr="009F1A6E">
        <w:rPr>
          <w:rFonts w:ascii="Times New Roman" w:hAnsi="Times New Roman" w:cs="Times New Roman"/>
          <w:sz w:val="24"/>
        </w:rPr>
        <w:t>procedure</w:t>
      </w:r>
      <w:r w:rsidRPr="009F1A6E">
        <w:rPr>
          <w:rFonts w:ascii="Times New Roman" w:hAnsi="Times New Roman" w:cs="Times New Roman"/>
          <w:sz w:val="24"/>
        </w:rPr>
        <w:t xml:space="preserve"> of </w:t>
      </w:r>
      <w:r w:rsidR="001C6573" w:rsidRPr="009F1A6E">
        <w:rPr>
          <w:rFonts w:ascii="Times New Roman" w:hAnsi="Times New Roman" w:cs="Times New Roman"/>
          <w:sz w:val="24"/>
        </w:rPr>
        <w:t>charging</w:t>
      </w:r>
      <w:r w:rsidRPr="009F1A6E">
        <w:rPr>
          <w:rFonts w:ascii="Times New Roman" w:hAnsi="Times New Roman" w:cs="Times New Roman"/>
          <w:sz w:val="24"/>
        </w:rPr>
        <w:t xml:space="preserve"> and incorporating the data into your analysis environment, typically a software or </w:t>
      </w:r>
      <w:r w:rsidR="00925943" w:rsidRPr="009F1A6E">
        <w:rPr>
          <w:rFonts w:ascii="Times New Roman" w:hAnsi="Times New Roman" w:cs="Times New Roman"/>
          <w:sz w:val="24"/>
        </w:rPr>
        <w:t>program design</w:t>
      </w:r>
      <w:r w:rsidRPr="009F1A6E">
        <w:rPr>
          <w:rFonts w:ascii="Times New Roman" w:hAnsi="Times New Roman" w:cs="Times New Roman"/>
          <w:sz w:val="24"/>
        </w:rPr>
        <w:t xml:space="preserve"> tool like Python, R, or a spreadsheet program.  step is essential as it provides the foundation for all subsequent data exploration, cleaning, and modeling tasks in telco-related projects. The dataset typically contains </w:t>
      </w:r>
      <w:r w:rsidRPr="009F1A6E">
        <w:rPr>
          <w:rFonts w:ascii="Times New Roman" w:hAnsi="Times New Roman" w:cs="Times New Roman"/>
          <w:sz w:val="24"/>
        </w:rPr>
        <w:lastRenderedPageBreak/>
        <w:t xml:space="preserve">about, their usage patterns, billing details, customer service </w:t>
      </w:r>
      <w:r w:rsidR="00925943" w:rsidRPr="009F1A6E">
        <w:rPr>
          <w:rFonts w:ascii="Times New Roman" w:hAnsi="Times New Roman" w:cs="Times New Roman"/>
          <w:sz w:val="24"/>
        </w:rPr>
        <w:t>communications</w:t>
      </w:r>
      <w:r w:rsidRPr="009F1A6E">
        <w:rPr>
          <w:rFonts w:ascii="Times New Roman" w:hAnsi="Times New Roman" w:cs="Times New Roman"/>
          <w:sz w:val="24"/>
        </w:rPr>
        <w:t xml:space="preserve">, and whether they have </w:t>
      </w:r>
      <w:r w:rsidR="000064DA">
        <w:rPr>
          <w:rFonts w:ascii="Times New Roman" w:hAnsi="Times New Roman" w:cs="Times New Roman"/>
          <w:sz w:val="24"/>
        </w:rPr>
        <w:t>Churned</w:t>
      </w:r>
      <w:r w:rsidRPr="009F1A6E">
        <w:rPr>
          <w:rFonts w:ascii="Times New Roman" w:hAnsi="Times New Roman" w:cs="Times New Roman"/>
          <w:sz w:val="24"/>
        </w:rPr>
        <w:t xml:space="preserve"> or not. By importing the telco dataset, </w:t>
      </w:r>
      <w:r w:rsidR="001C6573" w:rsidRPr="009F1A6E">
        <w:rPr>
          <w:rFonts w:ascii="Times New Roman" w:hAnsi="Times New Roman" w:cs="Times New Roman"/>
          <w:sz w:val="24"/>
        </w:rPr>
        <w:t>forecasters</w:t>
      </w:r>
      <w:r w:rsidRPr="009F1A6E">
        <w:rPr>
          <w:rFonts w:ascii="Times New Roman" w:hAnsi="Times New Roman" w:cs="Times New Roman"/>
          <w:sz w:val="24"/>
        </w:rPr>
        <w:t xml:space="preserve"> and data scientists gain access to the raw </w:t>
      </w:r>
      <w:r w:rsidR="001C6573" w:rsidRPr="009F1A6E">
        <w:rPr>
          <w:rFonts w:ascii="Times New Roman" w:hAnsi="Times New Roman" w:cs="Times New Roman"/>
          <w:sz w:val="24"/>
        </w:rPr>
        <w:t>information</w:t>
      </w:r>
      <w:r w:rsidRPr="009F1A6E">
        <w:rPr>
          <w:rFonts w:ascii="Times New Roman" w:hAnsi="Times New Roman" w:cs="Times New Roman"/>
          <w:sz w:val="24"/>
        </w:rPr>
        <w:t xml:space="preserve"> required for predictive modeling and business </w:t>
      </w:r>
      <w:r w:rsidR="001C6573" w:rsidRPr="009F1A6E">
        <w:rPr>
          <w:rFonts w:ascii="Times New Roman" w:hAnsi="Times New Roman" w:cs="Times New Roman"/>
          <w:sz w:val="24"/>
        </w:rPr>
        <w:t>intuitions</w:t>
      </w:r>
      <w:r w:rsidRPr="009F1A6E">
        <w:rPr>
          <w:rFonts w:ascii="Times New Roman" w:hAnsi="Times New Roman" w:cs="Times New Roman"/>
          <w:sz w:val="24"/>
        </w:rPr>
        <w:t xml:space="preserve">, enabling them to uncover </w:t>
      </w:r>
      <w:r w:rsidR="001C6573" w:rsidRPr="009F1A6E">
        <w:rPr>
          <w:rFonts w:ascii="Times New Roman" w:hAnsi="Times New Roman" w:cs="Times New Roman"/>
          <w:sz w:val="24"/>
        </w:rPr>
        <w:t>decorations</w:t>
      </w:r>
      <w:r w:rsidRPr="009F1A6E">
        <w:rPr>
          <w:rFonts w:ascii="Times New Roman" w:hAnsi="Times New Roman" w:cs="Times New Roman"/>
          <w:sz w:val="24"/>
        </w:rPr>
        <w:t xml:space="preserve">, trends, and valuable that can help telecom </w:t>
      </w:r>
      <w:r w:rsidR="001C6573" w:rsidRPr="009F1A6E">
        <w:rPr>
          <w:rFonts w:ascii="Times New Roman" w:hAnsi="Times New Roman" w:cs="Times New Roman"/>
          <w:sz w:val="24"/>
        </w:rPr>
        <w:t>corporations</w:t>
      </w:r>
      <w:r w:rsidRPr="009F1A6E">
        <w:rPr>
          <w:rFonts w:ascii="Times New Roman" w:hAnsi="Times New Roman" w:cs="Times New Roman"/>
          <w:sz w:val="24"/>
        </w:rPr>
        <w:t xml:space="preserve"> optimize customer retention strategies and make data-driven decisions.</w:t>
      </w:r>
    </w:p>
    <w:p w14:paraId="6DC79D41" w14:textId="6A7F0352" w:rsidR="003B13A8" w:rsidRDefault="00D95A3B" w:rsidP="007B6CAC">
      <w:pPr>
        <w:pStyle w:val="Heading2"/>
        <w:shd w:val="clear" w:color="auto" w:fill="FFFFFF"/>
        <w:spacing w:line="360" w:lineRule="auto"/>
        <w:rPr>
          <w:rFonts w:ascii="Times New Roman" w:hAnsi="Times New Roman" w:cs="Times New Roman"/>
          <w:b/>
          <w:color w:val="auto"/>
          <w:sz w:val="28"/>
        </w:rPr>
      </w:pPr>
      <w:r>
        <w:rPr>
          <w:rFonts w:ascii="Times New Roman" w:hAnsi="Times New Roman" w:cs="Times New Roman"/>
          <w:b/>
          <w:color w:val="auto"/>
          <w:sz w:val="28"/>
        </w:rPr>
        <w:t>7</w:t>
      </w:r>
      <w:r w:rsidR="000025D3">
        <w:rPr>
          <w:rFonts w:ascii="Times New Roman" w:hAnsi="Times New Roman" w:cs="Times New Roman"/>
          <w:b/>
          <w:color w:val="auto"/>
          <w:sz w:val="28"/>
        </w:rPr>
        <w:t xml:space="preserve">.2 </w:t>
      </w:r>
      <w:r w:rsidR="009F1A6E">
        <w:rPr>
          <w:rFonts w:ascii="Times New Roman" w:hAnsi="Times New Roman" w:cs="Times New Roman"/>
          <w:b/>
          <w:color w:val="auto"/>
          <w:sz w:val="28"/>
        </w:rPr>
        <w:t>E</w:t>
      </w:r>
      <w:r w:rsidR="003B13A8" w:rsidRPr="003B13A8">
        <w:rPr>
          <w:rFonts w:ascii="Times New Roman" w:hAnsi="Times New Roman" w:cs="Times New Roman"/>
          <w:b/>
          <w:color w:val="auto"/>
          <w:sz w:val="28"/>
        </w:rPr>
        <w:t>xploratory Data Analysis</w:t>
      </w:r>
    </w:p>
    <w:p w14:paraId="6E7F8CEA" w14:textId="77777777" w:rsidR="003D7E84" w:rsidRDefault="001C6573" w:rsidP="003D7E84">
      <w:pPr>
        <w:spacing w:line="360" w:lineRule="auto"/>
        <w:jc w:val="both"/>
        <w:rPr>
          <w:rFonts w:ascii="Times New Roman" w:hAnsi="Times New Roman" w:cs="Times New Roman"/>
          <w:sz w:val="24"/>
        </w:rPr>
      </w:pPr>
      <w:r w:rsidRPr="003B13A8">
        <w:rPr>
          <w:rFonts w:ascii="Times New Roman" w:hAnsi="Times New Roman" w:cs="Times New Roman"/>
          <w:sz w:val="24"/>
        </w:rPr>
        <w:t xml:space="preserve">Exploratory Data Analysis (EDA) for a telco dataset includes the methodical </w:t>
      </w:r>
      <w:r w:rsidR="008463C4" w:rsidRPr="003B13A8">
        <w:rPr>
          <w:rFonts w:ascii="Times New Roman" w:hAnsi="Times New Roman" w:cs="Times New Roman"/>
          <w:sz w:val="24"/>
        </w:rPr>
        <w:t>procedure</w:t>
      </w:r>
      <w:r w:rsidRPr="003B13A8">
        <w:rPr>
          <w:rFonts w:ascii="Times New Roman" w:hAnsi="Times New Roman" w:cs="Times New Roman"/>
          <w:sz w:val="24"/>
        </w:rPr>
        <w:t xml:space="preserve"> of </w:t>
      </w:r>
      <w:r w:rsidR="008463C4" w:rsidRPr="003B13A8">
        <w:rPr>
          <w:rFonts w:ascii="Times New Roman" w:hAnsi="Times New Roman" w:cs="Times New Roman"/>
          <w:sz w:val="24"/>
        </w:rPr>
        <w:t>imagining</w:t>
      </w:r>
      <w:r w:rsidRPr="003B13A8">
        <w:rPr>
          <w:rFonts w:ascii="Times New Roman" w:hAnsi="Times New Roman" w:cs="Times New Roman"/>
          <w:sz w:val="24"/>
        </w:rPr>
        <w:t xml:space="preserve">, </w:t>
      </w:r>
      <w:r w:rsidR="008463C4" w:rsidRPr="003B13A8">
        <w:rPr>
          <w:rFonts w:ascii="Times New Roman" w:hAnsi="Times New Roman" w:cs="Times New Roman"/>
          <w:sz w:val="24"/>
        </w:rPr>
        <w:t>succinct</w:t>
      </w:r>
      <w:r w:rsidRPr="003B13A8">
        <w:rPr>
          <w:rFonts w:ascii="Times New Roman" w:hAnsi="Times New Roman" w:cs="Times New Roman"/>
          <w:sz w:val="24"/>
        </w:rPr>
        <w:t xml:space="preserve">, and </w:t>
      </w:r>
      <w:r w:rsidR="008463C4" w:rsidRPr="003B13A8">
        <w:rPr>
          <w:rFonts w:ascii="Times New Roman" w:hAnsi="Times New Roman" w:cs="Times New Roman"/>
          <w:sz w:val="24"/>
        </w:rPr>
        <w:t>empathetic</w:t>
      </w:r>
      <w:r w:rsidRPr="003B13A8">
        <w:rPr>
          <w:rFonts w:ascii="Times New Roman" w:hAnsi="Times New Roman" w:cs="Times New Roman"/>
          <w:sz w:val="24"/>
        </w:rPr>
        <w:t xml:space="preserve"> the key </w:t>
      </w:r>
      <w:r w:rsidR="008463C4" w:rsidRPr="003B13A8">
        <w:rPr>
          <w:rFonts w:ascii="Times New Roman" w:hAnsi="Times New Roman" w:cs="Times New Roman"/>
          <w:sz w:val="24"/>
        </w:rPr>
        <w:t>physiognomies</w:t>
      </w:r>
      <w:r w:rsidRPr="003B13A8">
        <w:rPr>
          <w:rFonts w:ascii="Times New Roman" w:hAnsi="Times New Roman" w:cs="Times New Roman"/>
          <w:sz w:val="24"/>
        </w:rPr>
        <w:t xml:space="preserve"> and </w:t>
      </w:r>
      <w:r w:rsidR="008463C4" w:rsidRPr="003B13A8">
        <w:rPr>
          <w:rFonts w:ascii="Times New Roman" w:hAnsi="Times New Roman" w:cs="Times New Roman"/>
          <w:sz w:val="24"/>
        </w:rPr>
        <w:t>decorations</w:t>
      </w:r>
      <w:r w:rsidRPr="003B13A8">
        <w:rPr>
          <w:rFonts w:ascii="Times New Roman" w:hAnsi="Times New Roman" w:cs="Times New Roman"/>
          <w:sz w:val="24"/>
        </w:rPr>
        <w:t xml:space="preserve"> </w:t>
      </w:r>
      <w:r w:rsidR="006D4C2E" w:rsidRPr="003B13A8">
        <w:rPr>
          <w:rFonts w:ascii="Times New Roman" w:hAnsi="Times New Roman" w:cs="Times New Roman"/>
          <w:sz w:val="24"/>
        </w:rPr>
        <w:t>in the interior</w:t>
      </w:r>
      <w:r w:rsidRPr="003B13A8">
        <w:rPr>
          <w:rFonts w:ascii="Times New Roman" w:hAnsi="Times New Roman" w:cs="Times New Roman"/>
          <w:sz w:val="24"/>
        </w:rPr>
        <w:t xml:space="preserve"> the data. It aims to uncover </w:t>
      </w:r>
      <w:r w:rsidR="008463C4" w:rsidRPr="003B13A8">
        <w:rPr>
          <w:rFonts w:ascii="Times New Roman" w:hAnsi="Times New Roman" w:cs="Times New Roman"/>
          <w:sz w:val="24"/>
        </w:rPr>
        <w:t>appreciated</w:t>
      </w:r>
      <w:r w:rsidRPr="003B13A8">
        <w:rPr>
          <w:rFonts w:ascii="Times New Roman" w:hAnsi="Times New Roman" w:cs="Times New Roman"/>
          <w:sz w:val="24"/>
        </w:rPr>
        <w:t xml:space="preserve"> </w:t>
      </w:r>
      <w:r w:rsidR="008463C4" w:rsidRPr="003B13A8">
        <w:rPr>
          <w:rFonts w:ascii="Times New Roman" w:hAnsi="Times New Roman" w:cs="Times New Roman"/>
          <w:sz w:val="24"/>
        </w:rPr>
        <w:t>intuitions</w:t>
      </w:r>
      <w:r w:rsidRPr="003B13A8">
        <w:rPr>
          <w:rFonts w:ascii="Times New Roman" w:hAnsi="Times New Roman" w:cs="Times New Roman"/>
          <w:sz w:val="24"/>
        </w:rPr>
        <w:t xml:space="preserve"> that can inform </w:t>
      </w:r>
      <w:r w:rsidR="008463C4" w:rsidRPr="003B13A8">
        <w:rPr>
          <w:rFonts w:ascii="Times New Roman" w:hAnsi="Times New Roman" w:cs="Times New Roman"/>
          <w:sz w:val="24"/>
        </w:rPr>
        <w:t>succeeding</w:t>
      </w:r>
      <w:r w:rsidRPr="003B13A8">
        <w:rPr>
          <w:rFonts w:ascii="Times New Roman" w:hAnsi="Times New Roman" w:cs="Times New Roman"/>
          <w:sz w:val="24"/>
        </w:rPr>
        <w:t xml:space="preserve"> </w:t>
      </w:r>
      <w:r w:rsidR="008463C4" w:rsidRPr="003B13A8">
        <w:rPr>
          <w:rFonts w:ascii="Times New Roman" w:hAnsi="Times New Roman" w:cs="Times New Roman"/>
          <w:sz w:val="24"/>
        </w:rPr>
        <w:t>investigates</w:t>
      </w:r>
      <w:r w:rsidRPr="003B13A8">
        <w:rPr>
          <w:rFonts w:ascii="Times New Roman" w:hAnsi="Times New Roman" w:cs="Times New Roman"/>
          <w:sz w:val="24"/>
        </w:rPr>
        <w:t xml:space="preserve"> and modeling efforts for tasks like customer churn </w:t>
      </w:r>
      <w:r w:rsidR="008463C4" w:rsidRPr="003B13A8">
        <w:rPr>
          <w:rFonts w:ascii="Times New Roman" w:hAnsi="Times New Roman" w:cs="Times New Roman"/>
          <w:sz w:val="24"/>
        </w:rPr>
        <w:t>calculation</w:t>
      </w:r>
      <w:r w:rsidRPr="003B13A8">
        <w:rPr>
          <w:rFonts w:ascii="Times New Roman" w:hAnsi="Times New Roman" w:cs="Times New Roman"/>
          <w:sz w:val="24"/>
        </w:rPr>
        <w:t xml:space="preserve">. During EDA, </w:t>
      </w:r>
      <w:r w:rsidR="008463C4" w:rsidRPr="003B13A8">
        <w:rPr>
          <w:rFonts w:ascii="Times New Roman" w:hAnsi="Times New Roman" w:cs="Times New Roman"/>
          <w:sz w:val="24"/>
        </w:rPr>
        <w:t>forecasters</w:t>
      </w:r>
      <w:r w:rsidRPr="003B13A8">
        <w:rPr>
          <w:rFonts w:ascii="Times New Roman" w:hAnsi="Times New Roman" w:cs="Times New Roman"/>
          <w:sz w:val="24"/>
        </w:rPr>
        <w:t xml:space="preserve"> examine </w:t>
      </w:r>
      <w:r w:rsidR="006D4C2E" w:rsidRPr="003B13A8">
        <w:rPr>
          <w:rFonts w:ascii="Times New Roman" w:hAnsi="Times New Roman" w:cs="Times New Roman"/>
          <w:sz w:val="24"/>
        </w:rPr>
        <w:t>abundant</w:t>
      </w:r>
      <w:r w:rsidRPr="003B13A8">
        <w:rPr>
          <w:rFonts w:ascii="Times New Roman" w:hAnsi="Times New Roman" w:cs="Times New Roman"/>
          <w:sz w:val="24"/>
        </w:rPr>
        <w:t xml:space="preserve"> </w:t>
      </w:r>
      <w:r w:rsidR="006D4C2E" w:rsidRPr="003B13A8">
        <w:rPr>
          <w:rFonts w:ascii="Times New Roman" w:hAnsi="Times New Roman" w:cs="Times New Roman"/>
          <w:sz w:val="24"/>
        </w:rPr>
        <w:t>topographies</w:t>
      </w:r>
      <w:r w:rsidRPr="003B13A8">
        <w:rPr>
          <w:rFonts w:ascii="Times New Roman" w:hAnsi="Times New Roman" w:cs="Times New Roman"/>
          <w:sz w:val="24"/>
        </w:rPr>
        <w:t xml:space="preserve"> of the telco data, such as </w:t>
      </w:r>
      <w:r w:rsidR="008463C4" w:rsidRPr="003B13A8">
        <w:rPr>
          <w:rFonts w:ascii="Times New Roman" w:hAnsi="Times New Roman" w:cs="Times New Roman"/>
          <w:sz w:val="24"/>
        </w:rPr>
        <w:t>client</w:t>
      </w:r>
      <w:r w:rsidRPr="003B13A8">
        <w:rPr>
          <w:rFonts w:ascii="Times New Roman" w:hAnsi="Times New Roman" w:cs="Times New Roman"/>
          <w:sz w:val="24"/>
        </w:rPr>
        <w:t xml:space="preserve"> demographics, usage behavior, billing information, and more. They employ </w:t>
      </w:r>
      <w:r w:rsidR="008463C4" w:rsidRPr="003B13A8">
        <w:rPr>
          <w:rFonts w:ascii="Times New Roman" w:hAnsi="Times New Roman" w:cs="Times New Roman"/>
          <w:sz w:val="24"/>
        </w:rPr>
        <w:t>procedures</w:t>
      </w:r>
      <w:r w:rsidRPr="003B13A8">
        <w:rPr>
          <w:rFonts w:ascii="Times New Roman" w:hAnsi="Times New Roman" w:cs="Times New Roman"/>
          <w:sz w:val="24"/>
        </w:rPr>
        <w:t xml:space="preserve"> like data </w:t>
      </w:r>
      <w:r w:rsidR="008463C4" w:rsidRPr="003B13A8">
        <w:rPr>
          <w:rFonts w:ascii="Times New Roman" w:hAnsi="Times New Roman" w:cs="Times New Roman"/>
          <w:sz w:val="24"/>
        </w:rPr>
        <w:t>imagining</w:t>
      </w:r>
      <w:r w:rsidRPr="003B13A8">
        <w:rPr>
          <w:rFonts w:ascii="Times New Roman" w:hAnsi="Times New Roman" w:cs="Times New Roman"/>
          <w:sz w:val="24"/>
        </w:rPr>
        <w:t xml:space="preserve">, </w:t>
      </w:r>
      <w:r w:rsidR="008463C4" w:rsidRPr="003B13A8">
        <w:rPr>
          <w:rFonts w:ascii="Times New Roman" w:hAnsi="Times New Roman" w:cs="Times New Roman"/>
          <w:sz w:val="24"/>
        </w:rPr>
        <w:t>arithmetical</w:t>
      </w:r>
      <w:r w:rsidRPr="003B13A8">
        <w:rPr>
          <w:rFonts w:ascii="Times New Roman" w:hAnsi="Times New Roman" w:cs="Times New Roman"/>
          <w:sz w:val="24"/>
        </w:rPr>
        <w:t xml:space="preserve"> summaries, and correlation </w:t>
      </w:r>
      <w:r w:rsidR="006D4C2E" w:rsidRPr="003B13A8">
        <w:rPr>
          <w:rFonts w:ascii="Times New Roman" w:hAnsi="Times New Roman" w:cs="Times New Roman"/>
          <w:sz w:val="24"/>
        </w:rPr>
        <w:t>investigation</w:t>
      </w:r>
      <w:r w:rsidRPr="003B13A8">
        <w:rPr>
          <w:rFonts w:ascii="Times New Roman" w:hAnsi="Times New Roman" w:cs="Times New Roman"/>
          <w:sz w:val="24"/>
        </w:rPr>
        <w:t xml:space="preserve"> to </w:t>
      </w:r>
      <w:r w:rsidR="008463C4" w:rsidRPr="003B13A8">
        <w:rPr>
          <w:rFonts w:ascii="Times New Roman" w:hAnsi="Times New Roman" w:cs="Times New Roman"/>
          <w:sz w:val="24"/>
        </w:rPr>
        <w:t>classify</w:t>
      </w:r>
      <w:r w:rsidRPr="003B13A8">
        <w:rPr>
          <w:rFonts w:ascii="Times New Roman" w:hAnsi="Times New Roman" w:cs="Times New Roman"/>
          <w:sz w:val="24"/>
        </w:rPr>
        <w:t xml:space="preserve"> </w:t>
      </w:r>
      <w:r w:rsidR="008463C4" w:rsidRPr="003B13A8">
        <w:rPr>
          <w:rFonts w:ascii="Times New Roman" w:hAnsi="Times New Roman" w:cs="Times New Roman"/>
          <w:sz w:val="24"/>
        </w:rPr>
        <w:t>inclinations</w:t>
      </w:r>
      <w:r w:rsidRPr="003B13A8">
        <w:rPr>
          <w:rFonts w:ascii="Times New Roman" w:hAnsi="Times New Roman" w:cs="Times New Roman"/>
          <w:sz w:val="24"/>
        </w:rPr>
        <w:t xml:space="preserve">, </w:t>
      </w:r>
      <w:r w:rsidR="008463C4" w:rsidRPr="003B13A8">
        <w:rPr>
          <w:rFonts w:ascii="Times New Roman" w:hAnsi="Times New Roman" w:cs="Times New Roman"/>
          <w:sz w:val="24"/>
        </w:rPr>
        <w:t>incongruities</w:t>
      </w:r>
      <w:r w:rsidRPr="003B13A8">
        <w:rPr>
          <w:rFonts w:ascii="Times New Roman" w:hAnsi="Times New Roman" w:cs="Times New Roman"/>
          <w:sz w:val="24"/>
        </w:rPr>
        <w:t xml:space="preserve">, and </w:t>
      </w:r>
      <w:r w:rsidR="008463C4" w:rsidRPr="003B13A8">
        <w:rPr>
          <w:rFonts w:ascii="Times New Roman" w:hAnsi="Times New Roman" w:cs="Times New Roman"/>
          <w:sz w:val="24"/>
        </w:rPr>
        <w:t>probable</w:t>
      </w:r>
      <w:r w:rsidRPr="003B13A8">
        <w:rPr>
          <w:rFonts w:ascii="Times New Roman" w:hAnsi="Times New Roman" w:cs="Times New Roman"/>
          <w:sz w:val="24"/>
        </w:rPr>
        <w:t xml:space="preserve"> </w:t>
      </w:r>
      <w:r w:rsidR="008463C4" w:rsidRPr="003B13A8">
        <w:rPr>
          <w:rFonts w:ascii="Times New Roman" w:hAnsi="Times New Roman" w:cs="Times New Roman"/>
          <w:sz w:val="24"/>
        </w:rPr>
        <w:t>associations</w:t>
      </w:r>
      <w:r w:rsidRPr="003B13A8">
        <w:rPr>
          <w:rFonts w:ascii="Times New Roman" w:hAnsi="Times New Roman" w:cs="Times New Roman"/>
          <w:sz w:val="24"/>
        </w:rPr>
        <w:t xml:space="preserve"> </w:t>
      </w:r>
      <w:r w:rsidR="008463C4" w:rsidRPr="003B13A8">
        <w:rPr>
          <w:rFonts w:ascii="Times New Roman" w:hAnsi="Times New Roman" w:cs="Times New Roman"/>
          <w:sz w:val="24"/>
        </w:rPr>
        <w:t>amongst</w:t>
      </w:r>
      <w:r w:rsidRPr="003B13A8">
        <w:rPr>
          <w:rFonts w:ascii="Times New Roman" w:hAnsi="Times New Roman" w:cs="Times New Roman"/>
          <w:sz w:val="24"/>
        </w:rPr>
        <w:t xml:space="preserve"> variables. EDA not only helps in </w:t>
      </w:r>
      <w:r w:rsidR="008463C4" w:rsidRPr="003B13A8">
        <w:rPr>
          <w:rFonts w:ascii="Times New Roman" w:hAnsi="Times New Roman" w:cs="Times New Roman"/>
          <w:sz w:val="24"/>
        </w:rPr>
        <w:t>categorizing</w:t>
      </w:r>
      <w:r w:rsidRPr="003B13A8">
        <w:rPr>
          <w:rFonts w:ascii="Times New Roman" w:hAnsi="Times New Roman" w:cs="Times New Roman"/>
          <w:sz w:val="24"/>
        </w:rPr>
        <w:t xml:space="preserve"> important features for modeling but also assists in addressing data </w:t>
      </w:r>
      <w:r w:rsidR="006D4C2E" w:rsidRPr="003B13A8">
        <w:rPr>
          <w:rFonts w:ascii="Times New Roman" w:hAnsi="Times New Roman" w:cs="Times New Roman"/>
          <w:sz w:val="24"/>
        </w:rPr>
        <w:t>excellence</w:t>
      </w:r>
      <w:r w:rsidRPr="003B13A8">
        <w:rPr>
          <w:rFonts w:ascii="Times New Roman" w:hAnsi="Times New Roman" w:cs="Times New Roman"/>
          <w:sz w:val="24"/>
        </w:rPr>
        <w:t xml:space="preserve"> issues, </w:t>
      </w:r>
      <w:r w:rsidR="006D4C2E" w:rsidRPr="003B13A8">
        <w:rPr>
          <w:rFonts w:ascii="Times New Roman" w:hAnsi="Times New Roman" w:cs="Times New Roman"/>
          <w:sz w:val="24"/>
        </w:rPr>
        <w:t>misplaced</w:t>
      </w:r>
      <w:r w:rsidRPr="003B13A8">
        <w:rPr>
          <w:rFonts w:ascii="Times New Roman" w:hAnsi="Times New Roman" w:cs="Times New Roman"/>
          <w:sz w:val="24"/>
        </w:rPr>
        <w:t xml:space="preserve"> values, and outliers, ensuring that the data is well-prepared for accurate predictive modeling and </w:t>
      </w:r>
      <w:r w:rsidR="008463C4" w:rsidRPr="003B13A8">
        <w:rPr>
          <w:rFonts w:ascii="Times New Roman" w:hAnsi="Times New Roman" w:cs="Times New Roman"/>
          <w:sz w:val="24"/>
        </w:rPr>
        <w:t>unlawful</w:t>
      </w:r>
      <w:r w:rsidRPr="003B13A8">
        <w:rPr>
          <w:rFonts w:ascii="Times New Roman" w:hAnsi="Times New Roman" w:cs="Times New Roman"/>
          <w:sz w:val="24"/>
        </w:rPr>
        <w:t xml:space="preserve"> </w:t>
      </w:r>
      <w:r w:rsidR="008463C4" w:rsidRPr="003B13A8">
        <w:rPr>
          <w:rFonts w:ascii="Times New Roman" w:hAnsi="Times New Roman" w:cs="Times New Roman"/>
          <w:sz w:val="24"/>
        </w:rPr>
        <w:t>professional</w:t>
      </w:r>
      <w:r w:rsidRPr="003B13A8">
        <w:rPr>
          <w:rFonts w:ascii="Times New Roman" w:hAnsi="Times New Roman" w:cs="Times New Roman"/>
          <w:sz w:val="24"/>
        </w:rPr>
        <w:t xml:space="preserve"> insights within the telecommunications industry.</w:t>
      </w:r>
    </w:p>
    <w:p w14:paraId="43D5AD20" w14:textId="77777777" w:rsidR="007B00FC" w:rsidRDefault="007B00FC" w:rsidP="003D7E84">
      <w:pPr>
        <w:spacing w:line="360" w:lineRule="auto"/>
        <w:jc w:val="both"/>
        <w:rPr>
          <w:rFonts w:ascii="Times New Roman" w:hAnsi="Times New Roman" w:cs="Times New Roman"/>
          <w:b/>
          <w:sz w:val="28"/>
        </w:rPr>
      </w:pPr>
    </w:p>
    <w:p w14:paraId="68480EDA" w14:textId="7A73B437" w:rsidR="003D7E84" w:rsidRDefault="00D95A3B" w:rsidP="003D7E84">
      <w:pPr>
        <w:spacing w:line="360" w:lineRule="auto"/>
        <w:jc w:val="both"/>
        <w:rPr>
          <w:rFonts w:ascii="Times New Roman" w:hAnsi="Times New Roman" w:cs="Times New Roman"/>
          <w:b/>
          <w:sz w:val="28"/>
        </w:rPr>
      </w:pPr>
      <w:r>
        <w:rPr>
          <w:rFonts w:ascii="Times New Roman" w:hAnsi="Times New Roman" w:cs="Times New Roman"/>
          <w:b/>
          <w:sz w:val="28"/>
        </w:rPr>
        <w:t>7</w:t>
      </w:r>
      <w:r w:rsidR="000025D3">
        <w:rPr>
          <w:rFonts w:ascii="Times New Roman" w:hAnsi="Times New Roman" w:cs="Times New Roman"/>
          <w:b/>
          <w:sz w:val="28"/>
        </w:rPr>
        <w:t>.3</w:t>
      </w:r>
      <w:r w:rsidR="00655609">
        <w:rPr>
          <w:rFonts w:ascii="Times New Roman" w:hAnsi="Times New Roman" w:cs="Times New Roman"/>
          <w:b/>
          <w:sz w:val="28"/>
        </w:rPr>
        <w:t xml:space="preserve"> </w:t>
      </w:r>
      <w:r w:rsidR="004C7314" w:rsidRPr="00E8505D">
        <w:rPr>
          <w:rFonts w:ascii="Times New Roman" w:hAnsi="Times New Roman" w:cs="Times New Roman"/>
          <w:b/>
          <w:sz w:val="28"/>
        </w:rPr>
        <w:t>Feature distribution</w:t>
      </w:r>
    </w:p>
    <w:p w14:paraId="6B4ABEB5" w14:textId="7C085F97" w:rsidR="00E8505D" w:rsidRPr="003D7E84" w:rsidRDefault="00E8505D" w:rsidP="003D7E84">
      <w:pPr>
        <w:spacing w:line="360" w:lineRule="auto"/>
        <w:jc w:val="both"/>
        <w:rPr>
          <w:rFonts w:ascii="Times New Roman" w:hAnsi="Times New Roman" w:cs="Times New Roman"/>
          <w:sz w:val="24"/>
        </w:rPr>
      </w:pPr>
      <w:r w:rsidRPr="00A44873">
        <w:rPr>
          <w:rFonts w:ascii="Times New Roman" w:eastAsia="Times New Roman" w:hAnsi="Times New Roman" w:cs="Times New Roman"/>
          <w:color w:val="000000"/>
          <w:sz w:val="24"/>
          <w:szCs w:val="24"/>
        </w:rPr>
        <w:t xml:space="preserve">To look for outliers and </w:t>
      </w:r>
      <w:r w:rsidR="001C6573" w:rsidRPr="00A44873">
        <w:rPr>
          <w:rFonts w:ascii="Times New Roman" w:eastAsia="Times New Roman" w:hAnsi="Times New Roman" w:cs="Times New Roman"/>
          <w:color w:val="000000"/>
          <w:sz w:val="24"/>
          <w:szCs w:val="24"/>
        </w:rPr>
        <w:t>associate</w:t>
      </w:r>
      <w:r w:rsidRPr="00A44873">
        <w:rPr>
          <w:rFonts w:ascii="Times New Roman" w:eastAsia="Times New Roman" w:hAnsi="Times New Roman" w:cs="Times New Roman"/>
          <w:color w:val="000000"/>
          <w:sz w:val="24"/>
          <w:szCs w:val="24"/>
        </w:rPr>
        <w:t xml:space="preserve"> feature </w:t>
      </w:r>
      <w:r w:rsidR="001C6573" w:rsidRPr="00A44873">
        <w:rPr>
          <w:rFonts w:ascii="Times New Roman" w:eastAsia="Times New Roman" w:hAnsi="Times New Roman" w:cs="Times New Roman"/>
          <w:color w:val="000000"/>
          <w:sz w:val="24"/>
          <w:szCs w:val="24"/>
        </w:rPr>
        <w:t>circulations</w:t>
      </w:r>
      <w:r w:rsidRPr="00A44873">
        <w:rPr>
          <w:rFonts w:ascii="Times New Roman" w:eastAsia="Times New Roman" w:hAnsi="Times New Roman" w:cs="Times New Roman"/>
          <w:color w:val="000000"/>
          <w:sz w:val="24"/>
          <w:szCs w:val="24"/>
        </w:rPr>
        <w:t xml:space="preserve"> with the goal variable, we plot </w:t>
      </w:r>
      <w:r w:rsidR="001C6573" w:rsidRPr="00A44873">
        <w:rPr>
          <w:rFonts w:ascii="Times New Roman" w:eastAsia="Times New Roman" w:hAnsi="Times New Roman" w:cs="Times New Roman"/>
          <w:color w:val="000000"/>
          <w:sz w:val="24"/>
          <w:szCs w:val="24"/>
        </w:rPr>
        <w:t>disseminations</w:t>
      </w:r>
      <w:r w:rsidRPr="00A44873">
        <w:rPr>
          <w:rFonts w:ascii="Times New Roman" w:eastAsia="Times New Roman" w:hAnsi="Times New Roman" w:cs="Times New Roman"/>
          <w:color w:val="000000"/>
          <w:sz w:val="24"/>
          <w:szCs w:val="24"/>
        </w:rPr>
        <w:t xml:space="preserve"> for both numerical and categorical characteristics.</w:t>
      </w:r>
    </w:p>
    <w:p w14:paraId="2C64285E" w14:textId="5BAE94DA" w:rsidR="004C7314" w:rsidRDefault="004C7314" w:rsidP="007B00FC">
      <w:pPr>
        <w:pStyle w:val="Heading4"/>
        <w:numPr>
          <w:ilvl w:val="0"/>
          <w:numId w:val="19"/>
        </w:numPr>
        <w:shd w:val="clear" w:color="auto" w:fill="FFFFFF"/>
        <w:spacing w:line="360" w:lineRule="auto"/>
        <w:jc w:val="both"/>
        <w:rPr>
          <w:rFonts w:ascii="Times New Roman" w:hAnsi="Times New Roman" w:cs="Times New Roman"/>
          <w:b/>
          <w:i w:val="0"/>
          <w:color w:val="000000"/>
          <w:sz w:val="24"/>
          <w:szCs w:val="24"/>
        </w:rPr>
      </w:pPr>
      <w:r w:rsidRPr="00A44873">
        <w:rPr>
          <w:rFonts w:ascii="Times New Roman" w:hAnsi="Times New Roman" w:cs="Times New Roman"/>
          <w:b/>
          <w:i w:val="0"/>
          <w:color w:val="000000"/>
          <w:sz w:val="24"/>
          <w:szCs w:val="24"/>
        </w:rPr>
        <w:t>Numerical features distribution</w:t>
      </w:r>
    </w:p>
    <w:p w14:paraId="2571BB79" w14:textId="77777777" w:rsidR="00426604" w:rsidRPr="007B00FC" w:rsidRDefault="00E8505D" w:rsidP="007B00FC">
      <w:pPr>
        <w:pStyle w:val="ListParagraph"/>
        <w:spacing w:line="360" w:lineRule="auto"/>
        <w:jc w:val="both"/>
        <w:rPr>
          <w:rFonts w:ascii="Times New Roman" w:eastAsia="Times New Roman" w:hAnsi="Times New Roman" w:cs="Times New Roman"/>
          <w:color w:val="000000"/>
          <w:sz w:val="24"/>
          <w:szCs w:val="24"/>
        </w:rPr>
      </w:pPr>
      <w:r w:rsidRPr="007B00FC">
        <w:rPr>
          <w:rFonts w:ascii="Times New Roman" w:eastAsia="Times New Roman" w:hAnsi="Times New Roman" w:cs="Times New Roman"/>
          <w:color w:val="000000"/>
          <w:sz w:val="24"/>
          <w:szCs w:val="24"/>
        </w:rPr>
        <w:t xml:space="preserve">The use of </w:t>
      </w:r>
      <w:r w:rsidR="008463C4" w:rsidRPr="007B00FC">
        <w:rPr>
          <w:rFonts w:ascii="Times New Roman" w:eastAsia="Times New Roman" w:hAnsi="Times New Roman" w:cs="Times New Roman"/>
          <w:color w:val="000000"/>
          <w:sz w:val="24"/>
          <w:szCs w:val="24"/>
        </w:rPr>
        <w:t>arithmetical</w:t>
      </w:r>
      <w:r w:rsidRPr="007B00FC">
        <w:rPr>
          <w:rFonts w:ascii="Times New Roman" w:eastAsia="Times New Roman" w:hAnsi="Times New Roman" w:cs="Times New Roman"/>
          <w:color w:val="000000"/>
          <w:sz w:val="24"/>
          <w:szCs w:val="24"/>
        </w:rPr>
        <w:t xml:space="preserve"> summarizing (mean, </w:t>
      </w:r>
      <w:r w:rsidR="008463C4" w:rsidRPr="007B00FC">
        <w:rPr>
          <w:rFonts w:ascii="Times New Roman" w:eastAsia="Times New Roman" w:hAnsi="Times New Roman" w:cs="Times New Roman"/>
          <w:color w:val="000000"/>
          <w:sz w:val="24"/>
          <w:szCs w:val="24"/>
        </w:rPr>
        <w:t>ordinary</w:t>
      </w:r>
      <w:r w:rsidRPr="007B00FC">
        <w:rPr>
          <w:rFonts w:ascii="Times New Roman" w:eastAsia="Times New Roman" w:hAnsi="Times New Roman" w:cs="Times New Roman"/>
          <w:color w:val="000000"/>
          <w:sz w:val="24"/>
          <w:szCs w:val="24"/>
        </w:rPr>
        <w:t xml:space="preserve"> deviation, etc.) makes it </w:t>
      </w:r>
      <w:r w:rsidR="006D4C2E" w:rsidRPr="007B00FC">
        <w:rPr>
          <w:rFonts w:ascii="Times New Roman" w:eastAsia="Times New Roman" w:hAnsi="Times New Roman" w:cs="Times New Roman"/>
          <w:color w:val="000000"/>
          <w:sz w:val="24"/>
          <w:szCs w:val="24"/>
        </w:rPr>
        <w:t>awkward</w:t>
      </w:r>
      <w:r w:rsidRPr="007B00FC">
        <w:rPr>
          <w:rFonts w:ascii="Times New Roman" w:eastAsia="Times New Roman" w:hAnsi="Times New Roman" w:cs="Times New Roman"/>
          <w:color w:val="000000"/>
          <w:sz w:val="24"/>
          <w:szCs w:val="24"/>
        </w:rPr>
        <w:t xml:space="preserve"> to </w:t>
      </w:r>
      <w:r w:rsidR="006D4C2E" w:rsidRPr="007B00FC">
        <w:rPr>
          <w:rFonts w:ascii="Times New Roman" w:eastAsia="Times New Roman" w:hAnsi="Times New Roman" w:cs="Times New Roman"/>
          <w:color w:val="000000"/>
          <w:sz w:val="24"/>
          <w:szCs w:val="24"/>
        </w:rPr>
        <w:t>commercial</w:t>
      </w:r>
      <w:r w:rsidRPr="007B00FC">
        <w:rPr>
          <w:rFonts w:ascii="Times New Roman" w:eastAsia="Times New Roman" w:hAnsi="Times New Roman" w:cs="Times New Roman"/>
          <w:color w:val="000000"/>
          <w:sz w:val="24"/>
          <w:szCs w:val="24"/>
        </w:rPr>
        <w:t xml:space="preserve"> outliers</w:t>
      </w:r>
      <w:r w:rsidR="000064DA" w:rsidRPr="007B00FC">
        <w:rPr>
          <w:rFonts w:ascii="Times New Roman" w:eastAsia="Times New Roman" w:hAnsi="Times New Roman" w:cs="Times New Roman"/>
          <w:color w:val="000000"/>
          <w:sz w:val="24"/>
          <w:szCs w:val="24"/>
        </w:rPr>
        <w:t xml:space="preserve"> </w:t>
      </w:r>
      <w:proofErr w:type="gramStart"/>
      <w:r w:rsidRPr="007B00FC">
        <w:rPr>
          <w:rFonts w:ascii="Times New Roman" w:eastAsia="Times New Roman" w:hAnsi="Times New Roman" w:cs="Times New Roman"/>
          <w:color w:val="000000"/>
          <w:sz w:val="24"/>
          <w:szCs w:val="24"/>
        </w:rPr>
        <w:t>cause</w:t>
      </w:r>
      <w:proofErr w:type="gramEnd"/>
      <w:r w:rsidRPr="007B00FC">
        <w:rPr>
          <w:rFonts w:ascii="Times New Roman" w:eastAsia="Times New Roman" w:hAnsi="Times New Roman" w:cs="Times New Roman"/>
          <w:color w:val="000000"/>
          <w:sz w:val="24"/>
          <w:szCs w:val="24"/>
        </w:rPr>
        <w:t xml:space="preserve"> they don't display distributional spikes or forms. That is why we employ histograms.</w:t>
      </w:r>
    </w:p>
    <w:p w14:paraId="2F363790" w14:textId="7AEB06D3" w:rsidR="000B2FD0" w:rsidRPr="007B00FC" w:rsidRDefault="000B2FD0" w:rsidP="007B00FC">
      <w:pPr>
        <w:pStyle w:val="ListParagraph"/>
        <w:numPr>
          <w:ilvl w:val="0"/>
          <w:numId w:val="19"/>
        </w:numPr>
        <w:spacing w:line="360" w:lineRule="auto"/>
        <w:jc w:val="both"/>
        <w:rPr>
          <w:rFonts w:ascii="Times New Roman" w:eastAsia="Times New Roman" w:hAnsi="Times New Roman" w:cs="Times New Roman"/>
          <w:color w:val="000000"/>
          <w:sz w:val="24"/>
          <w:szCs w:val="24"/>
        </w:rPr>
      </w:pPr>
      <w:r w:rsidRPr="007B00FC">
        <w:rPr>
          <w:rFonts w:ascii="Times New Roman" w:hAnsi="Times New Roman" w:cs="Times New Roman"/>
          <w:b/>
          <w:sz w:val="24"/>
        </w:rPr>
        <w:t>Categorical feature distribution</w:t>
      </w:r>
    </w:p>
    <w:p w14:paraId="0B7872C4" w14:textId="65F07279" w:rsidR="001A276C" w:rsidRPr="007B00FC" w:rsidRDefault="007C04E8" w:rsidP="007B00FC">
      <w:pPr>
        <w:pStyle w:val="ListParagraph"/>
        <w:spacing w:line="360" w:lineRule="auto"/>
        <w:jc w:val="both"/>
        <w:rPr>
          <w:rFonts w:ascii="Times New Roman" w:hAnsi="Times New Roman" w:cs="Times New Roman"/>
          <w:sz w:val="24"/>
        </w:rPr>
      </w:pPr>
      <w:r w:rsidRPr="007B00FC">
        <w:rPr>
          <w:rFonts w:ascii="Times New Roman" w:hAnsi="Times New Roman" w:cs="Times New Roman"/>
          <w:sz w:val="24"/>
        </w:rPr>
        <w:t xml:space="preserve">Categorical feature </w:t>
      </w:r>
      <w:r w:rsidR="006D4C2E" w:rsidRPr="007B00FC">
        <w:rPr>
          <w:rFonts w:ascii="Times New Roman" w:hAnsi="Times New Roman" w:cs="Times New Roman"/>
          <w:sz w:val="24"/>
        </w:rPr>
        <w:t>circulation</w:t>
      </w:r>
      <w:r w:rsidRPr="007B00FC">
        <w:rPr>
          <w:rFonts w:ascii="Times New Roman" w:hAnsi="Times New Roman" w:cs="Times New Roman"/>
          <w:sz w:val="24"/>
        </w:rPr>
        <w:t xml:space="preserve"> in telco </w:t>
      </w:r>
      <w:r w:rsidR="006D4C2E" w:rsidRPr="007B00FC">
        <w:rPr>
          <w:rFonts w:ascii="Times New Roman" w:hAnsi="Times New Roman" w:cs="Times New Roman"/>
          <w:sz w:val="24"/>
        </w:rPr>
        <w:t>client</w:t>
      </w:r>
      <w:r w:rsidRPr="007B00FC">
        <w:rPr>
          <w:rFonts w:ascii="Times New Roman" w:hAnsi="Times New Roman" w:cs="Times New Roman"/>
          <w:sz w:val="24"/>
        </w:rPr>
        <w:t xml:space="preserve"> </w:t>
      </w:r>
      <w:r w:rsidR="00B030B1" w:rsidRPr="007B00FC">
        <w:rPr>
          <w:rFonts w:ascii="Times New Roman" w:hAnsi="Times New Roman" w:cs="Times New Roman"/>
          <w:sz w:val="24"/>
        </w:rPr>
        <w:t>Trades</w:t>
      </w:r>
      <w:r w:rsidRPr="007B00FC">
        <w:rPr>
          <w:rFonts w:ascii="Times New Roman" w:hAnsi="Times New Roman" w:cs="Times New Roman"/>
          <w:sz w:val="24"/>
        </w:rPr>
        <w:t xml:space="preserve"> </w:t>
      </w:r>
      <w:r w:rsidR="006D4C2E" w:rsidRPr="007B00FC">
        <w:rPr>
          <w:rFonts w:ascii="Times New Roman" w:hAnsi="Times New Roman" w:cs="Times New Roman"/>
          <w:sz w:val="24"/>
        </w:rPr>
        <w:t>forecast</w:t>
      </w:r>
      <w:r w:rsidRPr="007B00FC">
        <w:rPr>
          <w:rFonts w:ascii="Times New Roman" w:hAnsi="Times New Roman" w:cs="Times New Roman"/>
          <w:sz w:val="24"/>
        </w:rPr>
        <w:t xml:space="preserve"> refers to the pattern or spread of non-numeric attributes (e.g., customer gender, subscription plan, contract type) within </w:t>
      </w:r>
      <w:r w:rsidRPr="007B00FC">
        <w:rPr>
          <w:rFonts w:ascii="Times New Roman" w:hAnsi="Times New Roman" w:cs="Times New Roman"/>
          <w:sz w:val="24"/>
        </w:rPr>
        <w:lastRenderedPageBreak/>
        <w:t xml:space="preserve">the dataset. It involves understanding how categorical variables are distributed across different </w:t>
      </w:r>
      <w:r w:rsidR="006D4C2E" w:rsidRPr="007B00FC">
        <w:rPr>
          <w:rFonts w:ascii="Times New Roman" w:hAnsi="Times New Roman" w:cs="Times New Roman"/>
          <w:sz w:val="24"/>
        </w:rPr>
        <w:t>groupings</w:t>
      </w:r>
      <w:r w:rsidRPr="007B00FC">
        <w:rPr>
          <w:rFonts w:ascii="Times New Roman" w:hAnsi="Times New Roman" w:cs="Times New Roman"/>
          <w:sz w:val="24"/>
        </w:rPr>
        <w:t xml:space="preserve"> or classes, which is crucial for identifying potential factors influencing customer </w:t>
      </w:r>
      <w:r w:rsidR="00B030B1" w:rsidRPr="007B00FC">
        <w:rPr>
          <w:rFonts w:ascii="Times New Roman" w:hAnsi="Times New Roman" w:cs="Times New Roman"/>
          <w:sz w:val="24"/>
        </w:rPr>
        <w:t>Trades</w:t>
      </w:r>
      <w:r w:rsidRPr="007B00FC">
        <w:rPr>
          <w:rFonts w:ascii="Times New Roman" w:hAnsi="Times New Roman" w:cs="Times New Roman"/>
          <w:sz w:val="24"/>
        </w:rPr>
        <w:t xml:space="preserve"> and for creating effective predictiv</w:t>
      </w:r>
      <w:r w:rsidR="000064DA" w:rsidRPr="007B00FC">
        <w:rPr>
          <w:rFonts w:ascii="Times New Roman" w:hAnsi="Times New Roman" w:cs="Times New Roman"/>
          <w:sz w:val="24"/>
        </w:rPr>
        <w:t>e</w:t>
      </w:r>
      <w:r w:rsidRPr="007B00FC">
        <w:rPr>
          <w:rFonts w:ascii="Times New Roman" w:hAnsi="Times New Roman" w:cs="Times New Roman"/>
          <w:sz w:val="24"/>
        </w:rPr>
        <w:t xml:space="preserve">. </w:t>
      </w:r>
      <w:r w:rsidR="00AE769B" w:rsidRPr="007B00FC">
        <w:rPr>
          <w:rFonts w:ascii="Times New Roman" w:hAnsi="Times New Roman" w:cs="Times New Roman"/>
          <w:sz w:val="24"/>
        </w:rPr>
        <w:t>Evaluating</w:t>
      </w:r>
      <w:r w:rsidRPr="007B00FC">
        <w:rPr>
          <w:rFonts w:ascii="Times New Roman" w:hAnsi="Times New Roman" w:cs="Times New Roman"/>
          <w:sz w:val="24"/>
        </w:rPr>
        <w:t xml:space="preserve"> categorical feature distribution helps in recognizing trends and relationships that may impact customer </w:t>
      </w:r>
      <w:r w:rsidR="006D4C2E" w:rsidRPr="007B00FC">
        <w:rPr>
          <w:rFonts w:ascii="Times New Roman" w:hAnsi="Times New Roman" w:cs="Times New Roman"/>
          <w:sz w:val="24"/>
        </w:rPr>
        <w:t>be</w:t>
      </w:r>
      <w:r w:rsidRPr="007B00FC">
        <w:rPr>
          <w:rFonts w:ascii="Times New Roman" w:hAnsi="Times New Roman" w:cs="Times New Roman"/>
          <w:sz w:val="24"/>
        </w:rPr>
        <w:t xml:space="preserve">havior and informs feature engineering and selection processes in </w:t>
      </w:r>
      <w:r w:rsidR="00B030B1" w:rsidRPr="007B00FC">
        <w:rPr>
          <w:rFonts w:ascii="Times New Roman" w:hAnsi="Times New Roman" w:cs="Times New Roman"/>
          <w:sz w:val="24"/>
        </w:rPr>
        <w:t>Trades</w:t>
      </w:r>
      <w:r w:rsidRPr="007B00FC">
        <w:rPr>
          <w:rFonts w:ascii="Times New Roman" w:hAnsi="Times New Roman" w:cs="Times New Roman"/>
          <w:sz w:val="24"/>
        </w:rPr>
        <w:t xml:space="preserve"> prediction.</w:t>
      </w:r>
    </w:p>
    <w:p w14:paraId="1CB96BE4" w14:textId="731DF0C6" w:rsidR="00CA1034" w:rsidRPr="000064DA" w:rsidRDefault="00CA1034" w:rsidP="007B00FC">
      <w:pPr>
        <w:tabs>
          <w:tab w:val="left" w:pos="3360"/>
        </w:tabs>
        <w:spacing w:line="360" w:lineRule="auto"/>
        <w:ind w:firstLine="3360"/>
        <w:jc w:val="both"/>
        <w:rPr>
          <w:sz w:val="2"/>
        </w:rPr>
      </w:pPr>
    </w:p>
    <w:p w14:paraId="21774AF0" w14:textId="72CCDB99" w:rsidR="004C7314" w:rsidRPr="007B00FC" w:rsidRDefault="004C7314" w:rsidP="007B00FC">
      <w:pPr>
        <w:pStyle w:val="ListParagraph"/>
        <w:numPr>
          <w:ilvl w:val="0"/>
          <w:numId w:val="19"/>
        </w:numPr>
        <w:tabs>
          <w:tab w:val="left" w:pos="1440"/>
        </w:tabs>
        <w:spacing w:line="360" w:lineRule="auto"/>
        <w:jc w:val="both"/>
        <w:rPr>
          <w:rFonts w:ascii="Times New Roman" w:hAnsi="Times New Roman" w:cs="Times New Roman"/>
          <w:b/>
          <w:sz w:val="32"/>
        </w:rPr>
      </w:pPr>
      <w:r w:rsidRPr="007B00FC">
        <w:rPr>
          <w:rFonts w:ascii="Times New Roman" w:hAnsi="Times New Roman" w:cs="Times New Roman"/>
          <w:b/>
          <w:sz w:val="24"/>
        </w:rPr>
        <w:t>Target variable distribution</w:t>
      </w:r>
    </w:p>
    <w:p w14:paraId="26F88B3F" w14:textId="1A9AFC45" w:rsidR="00A44873" w:rsidRPr="007B00FC" w:rsidRDefault="00A44873" w:rsidP="007B00FC">
      <w:pPr>
        <w:pStyle w:val="ListParagraph"/>
        <w:shd w:val="clear" w:color="auto" w:fill="FFFFFF"/>
        <w:spacing w:before="100" w:beforeAutospacing="1" w:after="100" w:afterAutospacing="1" w:line="360" w:lineRule="auto"/>
        <w:jc w:val="both"/>
        <w:rPr>
          <w:rFonts w:ascii="Times New Roman" w:eastAsia="Times New Roman" w:hAnsi="Times New Roman" w:cs="Times New Roman"/>
          <w:sz w:val="24"/>
          <w:szCs w:val="21"/>
        </w:rPr>
      </w:pPr>
      <w:r w:rsidRPr="007B00FC">
        <w:rPr>
          <w:rFonts w:ascii="Times New Roman" w:eastAsia="Times New Roman" w:hAnsi="Times New Roman" w:cs="Times New Roman"/>
          <w:sz w:val="24"/>
          <w:szCs w:val="21"/>
        </w:rPr>
        <w:t xml:space="preserve">Target variable </w:t>
      </w:r>
      <w:r w:rsidR="00151648" w:rsidRPr="007B00FC">
        <w:rPr>
          <w:rFonts w:ascii="Times New Roman" w:eastAsia="Times New Roman" w:hAnsi="Times New Roman" w:cs="Times New Roman"/>
          <w:sz w:val="24"/>
          <w:szCs w:val="21"/>
        </w:rPr>
        <w:t>circulation</w:t>
      </w:r>
      <w:r w:rsidRPr="007B00FC">
        <w:rPr>
          <w:rFonts w:ascii="Times New Roman" w:eastAsia="Times New Roman" w:hAnsi="Times New Roman" w:cs="Times New Roman"/>
          <w:sz w:val="24"/>
          <w:szCs w:val="21"/>
        </w:rPr>
        <w:t xml:space="preserve"> reveals that there are significantly more non-</w:t>
      </w:r>
      <w:r w:rsidR="000064DA" w:rsidRPr="007B00FC">
        <w:rPr>
          <w:rFonts w:ascii="Times New Roman" w:eastAsia="Times New Roman" w:hAnsi="Times New Roman" w:cs="Times New Roman"/>
          <w:sz w:val="24"/>
          <w:szCs w:val="21"/>
        </w:rPr>
        <w:t>Churned</w:t>
      </w:r>
      <w:r w:rsidRPr="007B00FC">
        <w:rPr>
          <w:rFonts w:ascii="Times New Roman" w:eastAsia="Times New Roman" w:hAnsi="Times New Roman" w:cs="Times New Roman"/>
          <w:sz w:val="24"/>
          <w:szCs w:val="21"/>
        </w:rPr>
        <w:t xml:space="preserve"> users than </w:t>
      </w:r>
      <w:r w:rsidR="000064DA" w:rsidRPr="007B00FC">
        <w:rPr>
          <w:rFonts w:ascii="Times New Roman" w:eastAsia="Times New Roman" w:hAnsi="Times New Roman" w:cs="Times New Roman"/>
          <w:sz w:val="24"/>
          <w:szCs w:val="21"/>
        </w:rPr>
        <w:t>Churn</w:t>
      </w:r>
      <w:r w:rsidRPr="007B00FC">
        <w:rPr>
          <w:rFonts w:ascii="Times New Roman" w:eastAsia="Times New Roman" w:hAnsi="Times New Roman" w:cs="Times New Roman"/>
          <w:sz w:val="24"/>
          <w:szCs w:val="21"/>
        </w:rPr>
        <w:t xml:space="preserve">ed users, indicating that the problem we are facing is uneven. The model would </w:t>
      </w:r>
      <w:r w:rsidR="008E2CD2" w:rsidRPr="007B00FC">
        <w:rPr>
          <w:rFonts w:ascii="Times New Roman" w:eastAsia="Times New Roman" w:hAnsi="Times New Roman" w:cs="Times New Roman"/>
          <w:sz w:val="24"/>
          <w:szCs w:val="21"/>
        </w:rPr>
        <w:t>realize</w:t>
      </w:r>
      <w:r w:rsidRPr="007B00FC">
        <w:rPr>
          <w:rFonts w:ascii="Times New Roman" w:eastAsia="Times New Roman" w:hAnsi="Times New Roman" w:cs="Times New Roman"/>
          <w:sz w:val="24"/>
          <w:szCs w:val="21"/>
        </w:rPr>
        <w:t xml:space="preserve"> high </w:t>
      </w:r>
      <w:r w:rsidR="008E2CD2" w:rsidRPr="007B00FC">
        <w:rPr>
          <w:rFonts w:ascii="Times New Roman" w:eastAsia="Times New Roman" w:hAnsi="Times New Roman" w:cs="Times New Roman"/>
          <w:sz w:val="24"/>
          <w:szCs w:val="21"/>
        </w:rPr>
        <w:t>accurateness</w:t>
      </w:r>
      <w:r w:rsidR="000064DA" w:rsidRPr="007B00FC">
        <w:rPr>
          <w:rFonts w:ascii="Times New Roman" w:eastAsia="Times New Roman" w:hAnsi="Times New Roman" w:cs="Times New Roman"/>
          <w:sz w:val="24"/>
          <w:szCs w:val="21"/>
        </w:rPr>
        <w:t xml:space="preserve"> </w:t>
      </w:r>
      <w:proofErr w:type="gramStart"/>
      <w:r w:rsidRPr="007B00FC">
        <w:rPr>
          <w:rFonts w:ascii="Times New Roman" w:eastAsia="Times New Roman" w:hAnsi="Times New Roman" w:cs="Times New Roman"/>
          <w:sz w:val="24"/>
          <w:szCs w:val="21"/>
        </w:rPr>
        <w:t>cause</w:t>
      </w:r>
      <w:proofErr w:type="gramEnd"/>
      <w:r w:rsidRPr="007B00FC">
        <w:rPr>
          <w:rFonts w:ascii="Times New Roman" w:eastAsia="Times New Roman" w:hAnsi="Times New Roman" w:cs="Times New Roman"/>
          <w:sz w:val="24"/>
          <w:szCs w:val="21"/>
        </w:rPr>
        <w:t xml:space="preserve"> it would mostly anticipate users in the majority class—those who, in our case, did not </w:t>
      </w:r>
      <w:r w:rsidR="00B030B1" w:rsidRPr="007B00FC">
        <w:rPr>
          <w:rFonts w:ascii="Times New Roman" w:eastAsia="Times New Roman" w:hAnsi="Times New Roman" w:cs="Times New Roman"/>
          <w:sz w:val="24"/>
          <w:szCs w:val="21"/>
        </w:rPr>
        <w:t>Trades</w:t>
      </w:r>
      <w:r w:rsidRPr="007B00FC">
        <w:rPr>
          <w:rFonts w:ascii="Times New Roman" w:eastAsia="Times New Roman" w:hAnsi="Times New Roman" w:cs="Times New Roman"/>
          <w:sz w:val="24"/>
          <w:szCs w:val="21"/>
        </w:rPr>
        <w:t>.</w:t>
      </w:r>
    </w:p>
    <w:p w14:paraId="56AF1C88" w14:textId="2589576A" w:rsidR="00A44873" w:rsidRPr="0082736C" w:rsidRDefault="00A44873" w:rsidP="00E01B7E">
      <w:pPr>
        <w:shd w:val="clear" w:color="auto" w:fill="FFFFFF"/>
        <w:spacing w:before="100" w:beforeAutospacing="1" w:after="100" w:afterAutospacing="1" w:line="360" w:lineRule="auto"/>
        <w:jc w:val="both"/>
        <w:rPr>
          <w:rFonts w:ascii="Times New Roman" w:eastAsia="Times New Roman" w:hAnsi="Times New Roman" w:cs="Times New Roman"/>
          <w:sz w:val="24"/>
          <w:szCs w:val="21"/>
        </w:rPr>
      </w:pPr>
      <w:r w:rsidRPr="0082736C">
        <w:rPr>
          <w:rFonts w:ascii="Times New Roman" w:eastAsia="Times New Roman" w:hAnsi="Times New Roman" w:cs="Times New Roman"/>
          <w:sz w:val="24"/>
          <w:szCs w:val="21"/>
        </w:rPr>
        <w:t xml:space="preserve">There are a few </w:t>
      </w:r>
      <w:r w:rsidR="006F0177" w:rsidRPr="0082736C">
        <w:rPr>
          <w:rFonts w:ascii="Times New Roman" w:eastAsia="Times New Roman" w:hAnsi="Times New Roman" w:cs="Times New Roman"/>
          <w:sz w:val="24"/>
          <w:szCs w:val="21"/>
        </w:rPr>
        <w:t>chattels</w:t>
      </w:r>
      <w:r w:rsidRPr="0082736C">
        <w:rPr>
          <w:rFonts w:ascii="Times New Roman" w:eastAsia="Times New Roman" w:hAnsi="Times New Roman" w:cs="Times New Roman"/>
          <w:sz w:val="24"/>
          <w:szCs w:val="21"/>
        </w:rPr>
        <w:t xml:space="preserve"> we can take to lessen the </w:t>
      </w:r>
      <w:r w:rsidR="00151648" w:rsidRPr="0082736C">
        <w:rPr>
          <w:rFonts w:ascii="Times New Roman" w:eastAsia="Times New Roman" w:hAnsi="Times New Roman" w:cs="Times New Roman"/>
          <w:sz w:val="24"/>
          <w:szCs w:val="21"/>
        </w:rPr>
        <w:t>impression</w:t>
      </w:r>
      <w:r w:rsidRPr="0082736C">
        <w:rPr>
          <w:rFonts w:ascii="Times New Roman" w:eastAsia="Times New Roman" w:hAnsi="Times New Roman" w:cs="Times New Roman"/>
          <w:sz w:val="24"/>
          <w:szCs w:val="21"/>
        </w:rPr>
        <w:t xml:space="preserve"> of an unbalanced dataset:</w:t>
      </w:r>
    </w:p>
    <w:p w14:paraId="4846C673" w14:textId="3686C23A" w:rsidR="00A44873" w:rsidRPr="0082736C" w:rsidRDefault="00A44873" w:rsidP="00E01B7E">
      <w:pPr>
        <w:pStyle w:val="ListParagraph"/>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sz w:val="24"/>
          <w:szCs w:val="21"/>
        </w:rPr>
      </w:pPr>
      <w:r w:rsidRPr="0082736C">
        <w:rPr>
          <w:rFonts w:ascii="Times New Roman" w:eastAsia="Times New Roman" w:hAnsi="Times New Roman" w:cs="Times New Roman"/>
          <w:sz w:val="24"/>
          <w:szCs w:val="21"/>
        </w:rPr>
        <w:t>Re-sample the data,</w:t>
      </w:r>
    </w:p>
    <w:p w14:paraId="6AD5F09A" w14:textId="57C244A8" w:rsidR="00A44873" w:rsidRPr="0082736C" w:rsidRDefault="00A44873" w:rsidP="007B6CAC">
      <w:pPr>
        <w:pStyle w:val="ListParagraph"/>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sz w:val="24"/>
          <w:szCs w:val="21"/>
        </w:rPr>
      </w:pPr>
      <w:r w:rsidRPr="0082736C">
        <w:rPr>
          <w:rFonts w:ascii="Times New Roman" w:eastAsia="Times New Roman" w:hAnsi="Times New Roman" w:cs="Times New Roman"/>
          <w:sz w:val="24"/>
          <w:szCs w:val="21"/>
        </w:rPr>
        <w:t>get additional samples,</w:t>
      </w:r>
    </w:p>
    <w:p w14:paraId="43FAFA51" w14:textId="205379BC" w:rsidR="0082736C" w:rsidRPr="0082736C" w:rsidRDefault="0082736C" w:rsidP="007B6CAC">
      <w:pPr>
        <w:pStyle w:val="ListParagraph"/>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sz w:val="24"/>
          <w:szCs w:val="21"/>
        </w:rPr>
      </w:pPr>
      <w:r w:rsidRPr="0082736C">
        <w:rPr>
          <w:rFonts w:ascii="Times New Roman" w:eastAsia="Times New Roman" w:hAnsi="Times New Roman" w:cs="Times New Roman"/>
          <w:sz w:val="24"/>
          <w:szCs w:val="21"/>
        </w:rPr>
        <w:t xml:space="preserve">utilize </w:t>
      </w:r>
      <w:r w:rsidR="00151648" w:rsidRPr="0082736C">
        <w:rPr>
          <w:rFonts w:ascii="Times New Roman" w:eastAsia="Times New Roman" w:hAnsi="Times New Roman" w:cs="Times New Roman"/>
          <w:sz w:val="24"/>
          <w:szCs w:val="21"/>
        </w:rPr>
        <w:t>recollection</w:t>
      </w:r>
      <w:r w:rsidRPr="0082736C">
        <w:rPr>
          <w:rFonts w:ascii="Times New Roman" w:eastAsia="Times New Roman" w:hAnsi="Times New Roman" w:cs="Times New Roman"/>
          <w:sz w:val="24"/>
          <w:szCs w:val="21"/>
        </w:rPr>
        <w:t xml:space="preserve"> and precision as criteria for </w:t>
      </w:r>
      <w:r w:rsidR="00151648" w:rsidRPr="0082736C">
        <w:rPr>
          <w:rFonts w:ascii="Times New Roman" w:eastAsia="Times New Roman" w:hAnsi="Times New Roman" w:cs="Times New Roman"/>
          <w:sz w:val="24"/>
          <w:szCs w:val="21"/>
        </w:rPr>
        <w:t>exactness</w:t>
      </w:r>
      <w:r w:rsidRPr="0082736C">
        <w:rPr>
          <w:rFonts w:ascii="Times New Roman" w:eastAsia="Times New Roman" w:hAnsi="Times New Roman" w:cs="Times New Roman"/>
          <w:sz w:val="24"/>
          <w:szCs w:val="21"/>
        </w:rPr>
        <w:t>.</w:t>
      </w:r>
    </w:p>
    <w:p w14:paraId="66C33D42" w14:textId="4AFE1F16" w:rsidR="004C7314" w:rsidRDefault="00D95A3B" w:rsidP="007B6CAC">
      <w:pPr>
        <w:pStyle w:val="Heading2"/>
        <w:shd w:val="clear" w:color="auto" w:fill="FFFFFF"/>
        <w:spacing w:line="360" w:lineRule="auto"/>
        <w:rPr>
          <w:rFonts w:ascii="Times New Roman" w:hAnsi="Times New Roman" w:cs="Times New Roman"/>
          <w:b/>
          <w:color w:val="auto"/>
          <w:sz w:val="28"/>
        </w:rPr>
      </w:pPr>
      <w:r>
        <w:rPr>
          <w:rFonts w:ascii="Times New Roman" w:hAnsi="Times New Roman" w:cs="Times New Roman"/>
          <w:b/>
          <w:color w:val="auto"/>
          <w:sz w:val="28"/>
        </w:rPr>
        <w:t>7</w:t>
      </w:r>
      <w:r w:rsidR="000025D3">
        <w:rPr>
          <w:rFonts w:ascii="Times New Roman" w:hAnsi="Times New Roman" w:cs="Times New Roman"/>
          <w:b/>
          <w:color w:val="auto"/>
          <w:sz w:val="28"/>
        </w:rPr>
        <w:t xml:space="preserve">.4 </w:t>
      </w:r>
      <w:r w:rsidR="004C7314" w:rsidRPr="00655609">
        <w:rPr>
          <w:rFonts w:ascii="Times New Roman" w:hAnsi="Times New Roman" w:cs="Times New Roman"/>
          <w:b/>
          <w:color w:val="auto"/>
          <w:sz w:val="28"/>
        </w:rPr>
        <w:t>Outliers Analysis with IQR Method</w:t>
      </w:r>
      <w:r w:rsidR="00655609">
        <w:rPr>
          <w:rFonts w:ascii="Times New Roman" w:hAnsi="Times New Roman" w:cs="Times New Roman"/>
          <w:b/>
          <w:color w:val="auto"/>
          <w:sz w:val="28"/>
        </w:rPr>
        <w:t>:</w:t>
      </w:r>
    </w:p>
    <w:p w14:paraId="5C57E8EB" w14:textId="4F7B5C8F" w:rsidR="00B45C56" w:rsidRPr="00B45C56" w:rsidRDefault="00B45C56" w:rsidP="007B6CAC">
      <w:pPr>
        <w:spacing w:line="360" w:lineRule="auto"/>
        <w:jc w:val="both"/>
        <w:rPr>
          <w:rFonts w:ascii="Times New Roman" w:hAnsi="Times New Roman" w:cs="Times New Roman"/>
          <w:sz w:val="24"/>
        </w:rPr>
      </w:pPr>
      <w:r w:rsidRPr="00B45C56">
        <w:rPr>
          <w:rFonts w:ascii="Times New Roman" w:hAnsi="Times New Roman" w:cs="Times New Roman"/>
          <w:sz w:val="24"/>
        </w:rPr>
        <w:t xml:space="preserve">Outliers analysis the Interquartile Range (IQR) </w:t>
      </w:r>
      <w:r w:rsidR="00151648" w:rsidRPr="00B45C56">
        <w:rPr>
          <w:rFonts w:ascii="Times New Roman" w:hAnsi="Times New Roman" w:cs="Times New Roman"/>
          <w:sz w:val="24"/>
        </w:rPr>
        <w:t>technique</w:t>
      </w:r>
      <w:r w:rsidRPr="00B45C56">
        <w:rPr>
          <w:rFonts w:ascii="Times New Roman" w:hAnsi="Times New Roman" w:cs="Times New Roman"/>
          <w:sz w:val="24"/>
        </w:rPr>
        <w:t xml:space="preserve"> in telco customer </w:t>
      </w:r>
      <w:r w:rsidR="00B030B1">
        <w:rPr>
          <w:rFonts w:ascii="Times New Roman" w:hAnsi="Times New Roman" w:cs="Times New Roman"/>
          <w:sz w:val="24"/>
        </w:rPr>
        <w:t>Trades</w:t>
      </w:r>
      <w:r w:rsidRPr="00B45C56">
        <w:rPr>
          <w:rFonts w:ascii="Times New Roman" w:hAnsi="Times New Roman" w:cs="Times New Roman"/>
          <w:sz w:val="24"/>
        </w:rPr>
        <w:t xml:space="preserve"> prediction is a vital component of the project methodology. In context, outliers are </w:t>
      </w:r>
      <w:r w:rsidR="00151648" w:rsidRPr="00B45C56">
        <w:rPr>
          <w:rFonts w:ascii="Times New Roman" w:hAnsi="Times New Roman" w:cs="Times New Roman"/>
          <w:sz w:val="24"/>
        </w:rPr>
        <w:t>information</w:t>
      </w:r>
      <w:r w:rsidRPr="00B45C56">
        <w:rPr>
          <w:rFonts w:ascii="Times New Roman" w:hAnsi="Times New Roman" w:cs="Times New Roman"/>
          <w:sz w:val="24"/>
        </w:rPr>
        <w:t xml:space="preserve"> </w:t>
      </w:r>
      <w:r w:rsidR="00151648" w:rsidRPr="00B45C56">
        <w:rPr>
          <w:rFonts w:ascii="Times New Roman" w:hAnsi="Times New Roman" w:cs="Times New Roman"/>
          <w:sz w:val="24"/>
        </w:rPr>
        <w:t>ideas</w:t>
      </w:r>
      <w:r w:rsidRPr="00B45C56">
        <w:rPr>
          <w:rFonts w:ascii="Times New Roman" w:hAnsi="Times New Roman" w:cs="Times New Roman"/>
          <w:sz w:val="24"/>
        </w:rPr>
        <w:t xml:space="preserve"> that </w:t>
      </w:r>
      <w:r w:rsidR="00151648" w:rsidRPr="00B45C56">
        <w:rPr>
          <w:rFonts w:ascii="Times New Roman" w:hAnsi="Times New Roman" w:cs="Times New Roman"/>
          <w:sz w:val="24"/>
        </w:rPr>
        <w:t>diverge</w:t>
      </w:r>
      <w:r w:rsidRPr="00B45C56">
        <w:rPr>
          <w:rFonts w:ascii="Times New Roman" w:hAnsi="Times New Roman" w:cs="Times New Roman"/>
          <w:sz w:val="24"/>
        </w:rPr>
        <w:t xml:space="preserve"> </w:t>
      </w:r>
      <w:r w:rsidR="00151648" w:rsidRPr="00B45C56">
        <w:rPr>
          <w:rFonts w:ascii="Times New Roman" w:hAnsi="Times New Roman" w:cs="Times New Roman"/>
          <w:sz w:val="24"/>
        </w:rPr>
        <w:t>suggestively</w:t>
      </w:r>
      <w:r w:rsidRPr="00B45C56">
        <w:rPr>
          <w:rFonts w:ascii="Times New Roman" w:hAnsi="Times New Roman" w:cs="Times New Roman"/>
          <w:sz w:val="24"/>
        </w:rPr>
        <w:t xml:space="preserve"> from the typical patterns within the dataset, and identifying them is crucial for ensuring the </w:t>
      </w:r>
      <w:r w:rsidR="00151648" w:rsidRPr="00B45C56">
        <w:rPr>
          <w:rFonts w:ascii="Times New Roman" w:hAnsi="Times New Roman" w:cs="Times New Roman"/>
          <w:sz w:val="24"/>
        </w:rPr>
        <w:t>exactness</w:t>
      </w:r>
      <w:r w:rsidRPr="00B45C56">
        <w:rPr>
          <w:rFonts w:ascii="Times New Roman" w:hAnsi="Times New Roman" w:cs="Times New Roman"/>
          <w:sz w:val="24"/>
        </w:rPr>
        <w:t xml:space="preserve"> and robustness of predictive. The IQR method involves </w:t>
      </w:r>
      <w:r w:rsidR="00151648" w:rsidRPr="00B45C56">
        <w:rPr>
          <w:rFonts w:ascii="Times New Roman" w:hAnsi="Times New Roman" w:cs="Times New Roman"/>
          <w:sz w:val="24"/>
        </w:rPr>
        <w:t>manipulative</w:t>
      </w:r>
      <w:r w:rsidRPr="00B45C56">
        <w:rPr>
          <w:rFonts w:ascii="Times New Roman" w:hAnsi="Times New Roman" w:cs="Times New Roman"/>
          <w:sz w:val="24"/>
        </w:rPr>
        <w:t xml:space="preserve"> the interquartile range, which </w:t>
      </w:r>
      <w:r w:rsidR="00151648" w:rsidRPr="00B45C56">
        <w:rPr>
          <w:rFonts w:ascii="Times New Roman" w:hAnsi="Times New Roman" w:cs="Times New Roman"/>
          <w:sz w:val="24"/>
        </w:rPr>
        <w:t>characterizes</w:t>
      </w:r>
      <w:r w:rsidRPr="00B45C56">
        <w:rPr>
          <w:rFonts w:ascii="Times New Roman" w:hAnsi="Times New Roman" w:cs="Times New Roman"/>
          <w:sz w:val="24"/>
        </w:rPr>
        <w:t xml:space="preserve"> the </w:t>
      </w:r>
      <w:r w:rsidR="00151648" w:rsidRPr="00B45C56">
        <w:rPr>
          <w:rFonts w:ascii="Times New Roman" w:hAnsi="Times New Roman" w:cs="Times New Roman"/>
          <w:sz w:val="24"/>
        </w:rPr>
        <w:t>banquet</w:t>
      </w:r>
      <w:r w:rsidRPr="00B45C56">
        <w:rPr>
          <w:rFonts w:ascii="Times New Roman" w:hAnsi="Times New Roman" w:cs="Times New Roman"/>
          <w:sz w:val="24"/>
        </w:rPr>
        <w:t xml:space="preserve"> of </w:t>
      </w:r>
      <w:r w:rsidR="00151648" w:rsidRPr="00B45C56">
        <w:rPr>
          <w:rFonts w:ascii="Times New Roman" w:hAnsi="Times New Roman" w:cs="Times New Roman"/>
          <w:sz w:val="24"/>
        </w:rPr>
        <w:t>information</w:t>
      </w:r>
      <w:r w:rsidRPr="00B45C56">
        <w:rPr>
          <w:rFonts w:ascii="Times New Roman" w:hAnsi="Times New Roman" w:cs="Times New Roman"/>
          <w:sz w:val="24"/>
        </w:rPr>
        <w:t xml:space="preserve"> tween the </w:t>
      </w:r>
      <w:r w:rsidR="00151648" w:rsidRPr="00B45C56">
        <w:rPr>
          <w:rFonts w:ascii="Times New Roman" w:hAnsi="Times New Roman" w:cs="Times New Roman"/>
          <w:sz w:val="24"/>
        </w:rPr>
        <w:t>primary</w:t>
      </w:r>
      <w:r w:rsidRPr="00B45C56">
        <w:rPr>
          <w:rFonts w:ascii="Times New Roman" w:hAnsi="Times New Roman" w:cs="Times New Roman"/>
          <w:sz w:val="24"/>
        </w:rPr>
        <w:t xml:space="preserve"> quartile (25th percentile) and the third quartile (75th percentile) of a variable's distribution.</w:t>
      </w:r>
      <w:r w:rsidR="00655609">
        <w:rPr>
          <w:rFonts w:ascii="Times New Roman" w:hAnsi="Times New Roman" w:cs="Times New Roman"/>
          <w:sz w:val="24"/>
        </w:rPr>
        <w:t xml:space="preserve"> </w:t>
      </w:r>
      <w:r w:rsidR="00151648" w:rsidRPr="00B45C56">
        <w:rPr>
          <w:rFonts w:ascii="Times New Roman" w:hAnsi="Times New Roman" w:cs="Times New Roman"/>
          <w:sz w:val="24"/>
        </w:rPr>
        <w:t>Information</w:t>
      </w:r>
      <w:r w:rsidRPr="00B45C56">
        <w:rPr>
          <w:rFonts w:ascii="Times New Roman" w:hAnsi="Times New Roman" w:cs="Times New Roman"/>
          <w:sz w:val="24"/>
        </w:rPr>
        <w:t xml:space="preserve"> points lying low the lower bound (Q1 - 1.5 * IQR) or above the upper bound (Q3 + 1.5 * IQR) are </w:t>
      </w:r>
      <w:r w:rsidR="00151648" w:rsidRPr="00B45C56">
        <w:rPr>
          <w:rFonts w:ascii="Times New Roman" w:hAnsi="Times New Roman" w:cs="Times New Roman"/>
          <w:sz w:val="24"/>
        </w:rPr>
        <w:t>measured</w:t>
      </w:r>
      <w:r w:rsidRPr="00B45C56">
        <w:rPr>
          <w:rFonts w:ascii="Times New Roman" w:hAnsi="Times New Roman" w:cs="Times New Roman"/>
          <w:sz w:val="24"/>
        </w:rPr>
        <w:t xml:space="preserve"> outliers. By applying the IQR </w:t>
      </w:r>
      <w:r w:rsidR="00151648" w:rsidRPr="00B45C56">
        <w:rPr>
          <w:rFonts w:ascii="Times New Roman" w:hAnsi="Times New Roman" w:cs="Times New Roman"/>
          <w:sz w:val="24"/>
        </w:rPr>
        <w:t>process</w:t>
      </w:r>
      <w:r w:rsidRPr="00B45C56">
        <w:rPr>
          <w:rFonts w:ascii="Times New Roman" w:hAnsi="Times New Roman" w:cs="Times New Roman"/>
          <w:sz w:val="24"/>
        </w:rPr>
        <w:t xml:space="preserve">, we can systematically </w:t>
      </w:r>
      <w:r w:rsidR="00151648" w:rsidRPr="00B45C56">
        <w:rPr>
          <w:rFonts w:ascii="Times New Roman" w:hAnsi="Times New Roman" w:cs="Times New Roman"/>
          <w:sz w:val="24"/>
        </w:rPr>
        <w:t>perceive</w:t>
      </w:r>
      <w:r w:rsidRPr="00B45C56">
        <w:rPr>
          <w:rFonts w:ascii="Times New Roman" w:hAnsi="Times New Roman" w:cs="Times New Roman"/>
          <w:sz w:val="24"/>
        </w:rPr>
        <w:t xml:space="preserve"> and potentially address outliers in telco </w:t>
      </w:r>
      <w:r w:rsidR="00151648" w:rsidRPr="00B45C56">
        <w:rPr>
          <w:rFonts w:ascii="Times New Roman" w:hAnsi="Times New Roman" w:cs="Times New Roman"/>
          <w:sz w:val="24"/>
        </w:rPr>
        <w:t>client</w:t>
      </w:r>
      <w:r w:rsidRPr="00B45C56">
        <w:rPr>
          <w:rFonts w:ascii="Times New Roman" w:hAnsi="Times New Roman" w:cs="Times New Roman"/>
          <w:sz w:val="24"/>
        </w:rPr>
        <w:t xml:space="preserve"> </w:t>
      </w:r>
      <w:r w:rsidR="00151648" w:rsidRPr="00B45C56">
        <w:rPr>
          <w:rFonts w:ascii="Times New Roman" w:hAnsi="Times New Roman" w:cs="Times New Roman"/>
          <w:sz w:val="24"/>
        </w:rPr>
        <w:t>information</w:t>
      </w:r>
      <w:r w:rsidRPr="00B45C56">
        <w:rPr>
          <w:rFonts w:ascii="Times New Roman" w:hAnsi="Times New Roman" w:cs="Times New Roman"/>
          <w:sz w:val="24"/>
        </w:rPr>
        <w:t>, which may include anomalies in usage patterns,</w:t>
      </w:r>
      <w:r w:rsidR="000064DA">
        <w:rPr>
          <w:rFonts w:ascii="Times New Roman" w:hAnsi="Times New Roman" w:cs="Times New Roman"/>
          <w:sz w:val="24"/>
        </w:rPr>
        <w:t xml:space="preserve"> </w:t>
      </w:r>
      <w:r w:rsidRPr="00B45C56">
        <w:rPr>
          <w:rFonts w:ascii="Times New Roman" w:hAnsi="Times New Roman" w:cs="Times New Roman"/>
          <w:sz w:val="24"/>
        </w:rPr>
        <w:t xml:space="preserve">billing, or other variables. </w:t>
      </w:r>
    </w:p>
    <w:p w14:paraId="76BC4FB8" w14:textId="50FBEA65" w:rsidR="00A170CA" w:rsidRDefault="00B45C56" w:rsidP="007B6CAC">
      <w:pPr>
        <w:spacing w:line="360" w:lineRule="auto"/>
        <w:jc w:val="both"/>
        <w:rPr>
          <w:rFonts w:ascii="Times New Roman" w:hAnsi="Times New Roman" w:cs="Times New Roman"/>
          <w:sz w:val="24"/>
        </w:rPr>
      </w:pPr>
      <w:r w:rsidRPr="00B45C56">
        <w:rPr>
          <w:rFonts w:ascii="Times New Roman" w:hAnsi="Times New Roman" w:cs="Times New Roman"/>
          <w:sz w:val="24"/>
        </w:rPr>
        <w:lastRenderedPageBreak/>
        <w:t xml:space="preserve"> process enhances the </w:t>
      </w:r>
      <w:r w:rsidR="00151648" w:rsidRPr="00B45C56">
        <w:rPr>
          <w:rFonts w:ascii="Times New Roman" w:hAnsi="Times New Roman" w:cs="Times New Roman"/>
          <w:sz w:val="24"/>
        </w:rPr>
        <w:t>superiority</w:t>
      </w:r>
      <w:r w:rsidRPr="00B45C56">
        <w:rPr>
          <w:rFonts w:ascii="Times New Roman" w:hAnsi="Times New Roman" w:cs="Times New Roman"/>
          <w:sz w:val="24"/>
        </w:rPr>
        <w:t xml:space="preserve"> and </w:t>
      </w:r>
      <w:r w:rsidR="00151648" w:rsidRPr="00B45C56">
        <w:rPr>
          <w:rFonts w:ascii="Times New Roman" w:hAnsi="Times New Roman" w:cs="Times New Roman"/>
          <w:sz w:val="24"/>
        </w:rPr>
        <w:t>consistency</w:t>
      </w:r>
      <w:r w:rsidRPr="00B45C56">
        <w:rPr>
          <w:rFonts w:ascii="Times New Roman" w:hAnsi="Times New Roman" w:cs="Times New Roman"/>
          <w:sz w:val="24"/>
        </w:rPr>
        <w:t xml:space="preserve"> of the data</w:t>
      </w:r>
      <w:r w:rsidR="000064DA">
        <w:rPr>
          <w:rFonts w:ascii="Times New Roman" w:hAnsi="Times New Roman" w:cs="Times New Roman"/>
          <w:sz w:val="24"/>
        </w:rPr>
        <w:t xml:space="preserve"> </w:t>
      </w:r>
      <w:r w:rsidRPr="00B45C56">
        <w:rPr>
          <w:rFonts w:ascii="Times New Roman" w:hAnsi="Times New Roman" w:cs="Times New Roman"/>
          <w:sz w:val="24"/>
        </w:rPr>
        <w:t xml:space="preserve">for subsequent </w:t>
      </w:r>
      <w:r w:rsidR="00151648" w:rsidRPr="00B45C56">
        <w:rPr>
          <w:rFonts w:ascii="Times New Roman" w:hAnsi="Times New Roman" w:cs="Times New Roman"/>
          <w:sz w:val="24"/>
        </w:rPr>
        <w:t>investigation</w:t>
      </w:r>
      <w:r w:rsidRPr="00B45C56">
        <w:rPr>
          <w:rFonts w:ascii="Times New Roman" w:hAnsi="Times New Roman" w:cs="Times New Roman"/>
          <w:sz w:val="24"/>
        </w:rPr>
        <w:t xml:space="preserve"> and model building, ultimately contributing to more accurate and actionable insights for </w:t>
      </w:r>
      <w:r w:rsidR="00B030B1">
        <w:rPr>
          <w:rFonts w:ascii="Times New Roman" w:hAnsi="Times New Roman" w:cs="Times New Roman"/>
          <w:sz w:val="24"/>
        </w:rPr>
        <w:t>Trades</w:t>
      </w:r>
      <w:r w:rsidRPr="00B45C56">
        <w:rPr>
          <w:rFonts w:ascii="Times New Roman" w:hAnsi="Times New Roman" w:cs="Times New Roman"/>
          <w:sz w:val="24"/>
        </w:rPr>
        <w:t xml:space="preserve"> prediction.</w:t>
      </w:r>
    </w:p>
    <w:p w14:paraId="41CA2CF2" w14:textId="3250B315" w:rsidR="00CA1034" w:rsidRPr="00CA1034" w:rsidRDefault="00D95A3B" w:rsidP="007B6CAC">
      <w:pPr>
        <w:spacing w:line="360" w:lineRule="auto"/>
        <w:jc w:val="both"/>
        <w:rPr>
          <w:rFonts w:ascii="Times New Roman" w:hAnsi="Times New Roman" w:cs="Times New Roman"/>
          <w:b/>
          <w:sz w:val="28"/>
        </w:rPr>
      </w:pPr>
      <w:r>
        <w:rPr>
          <w:rFonts w:ascii="Times New Roman" w:hAnsi="Times New Roman" w:cs="Times New Roman"/>
          <w:b/>
          <w:sz w:val="28"/>
        </w:rPr>
        <w:t>7</w:t>
      </w:r>
      <w:r w:rsidR="000025D3">
        <w:rPr>
          <w:rFonts w:ascii="Times New Roman" w:hAnsi="Times New Roman" w:cs="Times New Roman"/>
          <w:b/>
          <w:sz w:val="28"/>
        </w:rPr>
        <w:t>.</w:t>
      </w:r>
      <w:r>
        <w:rPr>
          <w:rFonts w:ascii="Times New Roman" w:hAnsi="Times New Roman" w:cs="Times New Roman"/>
          <w:b/>
          <w:sz w:val="28"/>
        </w:rPr>
        <w:t>5</w:t>
      </w:r>
      <w:r w:rsidR="000025D3">
        <w:rPr>
          <w:rFonts w:ascii="Times New Roman" w:hAnsi="Times New Roman" w:cs="Times New Roman"/>
          <w:b/>
          <w:sz w:val="28"/>
        </w:rPr>
        <w:t xml:space="preserve"> </w:t>
      </w:r>
      <w:r w:rsidR="00CA1034" w:rsidRPr="00CA1034">
        <w:rPr>
          <w:rFonts w:ascii="Times New Roman" w:hAnsi="Times New Roman" w:cs="Times New Roman"/>
          <w:b/>
          <w:sz w:val="28"/>
        </w:rPr>
        <w:t>Feature scaling</w:t>
      </w:r>
    </w:p>
    <w:p w14:paraId="2AC6645F" w14:textId="77777777" w:rsidR="003D7E84" w:rsidRDefault="00CA1034" w:rsidP="003D7E84">
      <w:pPr>
        <w:spacing w:line="360" w:lineRule="auto"/>
        <w:jc w:val="both"/>
        <w:rPr>
          <w:rFonts w:ascii="Times New Roman" w:hAnsi="Times New Roman" w:cs="Times New Roman"/>
          <w:sz w:val="24"/>
        </w:rPr>
      </w:pPr>
      <w:r w:rsidRPr="00CA1034">
        <w:rPr>
          <w:rFonts w:ascii="Times New Roman" w:hAnsi="Times New Roman" w:cs="Times New Roman"/>
          <w:sz w:val="24"/>
        </w:rPr>
        <w:t xml:space="preserve">Feature scaling in telco customer </w:t>
      </w:r>
      <w:r w:rsidR="00B030B1">
        <w:rPr>
          <w:rFonts w:ascii="Times New Roman" w:hAnsi="Times New Roman" w:cs="Times New Roman"/>
          <w:sz w:val="24"/>
        </w:rPr>
        <w:t>Trades</w:t>
      </w:r>
      <w:r w:rsidRPr="00CA1034">
        <w:rPr>
          <w:rFonts w:ascii="Times New Roman" w:hAnsi="Times New Roman" w:cs="Times New Roman"/>
          <w:sz w:val="24"/>
        </w:rPr>
        <w:t xml:space="preserve"> prediction refers to the </w:t>
      </w:r>
      <w:r w:rsidR="006F0177" w:rsidRPr="00CA1034">
        <w:rPr>
          <w:rFonts w:ascii="Times New Roman" w:hAnsi="Times New Roman" w:cs="Times New Roman"/>
          <w:sz w:val="24"/>
        </w:rPr>
        <w:t>procedure</w:t>
      </w:r>
      <w:r w:rsidRPr="00CA1034">
        <w:rPr>
          <w:rFonts w:ascii="Times New Roman" w:hAnsi="Times New Roman" w:cs="Times New Roman"/>
          <w:sz w:val="24"/>
        </w:rPr>
        <w:t xml:space="preserve"> of </w:t>
      </w:r>
      <w:r w:rsidR="006F0177" w:rsidRPr="00CA1034">
        <w:rPr>
          <w:rFonts w:ascii="Times New Roman" w:hAnsi="Times New Roman" w:cs="Times New Roman"/>
          <w:sz w:val="24"/>
        </w:rPr>
        <w:t>homogenizing</w:t>
      </w:r>
      <w:r w:rsidRPr="00CA1034">
        <w:rPr>
          <w:rFonts w:ascii="Times New Roman" w:hAnsi="Times New Roman" w:cs="Times New Roman"/>
          <w:sz w:val="24"/>
        </w:rPr>
        <w:t xml:space="preserve"> or </w:t>
      </w:r>
      <w:r w:rsidR="006F0177" w:rsidRPr="00CA1034">
        <w:rPr>
          <w:rFonts w:ascii="Times New Roman" w:hAnsi="Times New Roman" w:cs="Times New Roman"/>
          <w:sz w:val="24"/>
        </w:rPr>
        <w:t>homogenizing</w:t>
      </w:r>
      <w:r w:rsidRPr="00CA1034">
        <w:rPr>
          <w:rFonts w:ascii="Times New Roman" w:hAnsi="Times New Roman" w:cs="Times New Roman"/>
          <w:sz w:val="24"/>
        </w:rPr>
        <w:t xml:space="preserve"> the numerical </w:t>
      </w:r>
      <w:r w:rsidR="006F0177" w:rsidRPr="00CA1034">
        <w:rPr>
          <w:rFonts w:ascii="Times New Roman" w:hAnsi="Times New Roman" w:cs="Times New Roman"/>
          <w:sz w:val="24"/>
        </w:rPr>
        <w:t>topographies</w:t>
      </w:r>
      <w:r w:rsidRPr="00CA1034">
        <w:rPr>
          <w:rFonts w:ascii="Times New Roman" w:hAnsi="Times New Roman" w:cs="Times New Roman"/>
          <w:sz w:val="24"/>
        </w:rPr>
        <w:t xml:space="preserve"> within the dataset to ensure they </w:t>
      </w:r>
      <w:r w:rsidR="006F0177" w:rsidRPr="00CA1034">
        <w:rPr>
          <w:rFonts w:ascii="Times New Roman" w:hAnsi="Times New Roman" w:cs="Times New Roman"/>
          <w:sz w:val="24"/>
        </w:rPr>
        <w:t>partake</w:t>
      </w:r>
      <w:r w:rsidRPr="00CA1034">
        <w:rPr>
          <w:rFonts w:ascii="Times New Roman" w:hAnsi="Times New Roman" w:cs="Times New Roman"/>
          <w:sz w:val="24"/>
        </w:rPr>
        <w:t xml:space="preserve"> </w:t>
      </w:r>
      <w:r w:rsidR="006F0177" w:rsidRPr="00CA1034">
        <w:rPr>
          <w:rFonts w:ascii="Times New Roman" w:hAnsi="Times New Roman" w:cs="Times New Roman"/>
          <w:sz w:val="24"/>
        </w:rPr>
        <w:t>comparable</w:t>
      </w:r>
      <w:r w:rsidRPr="00CA1034">
        <w:rPr>
          <w:rFonts w:ascii="Times New Roman" w:hAnsi="Times New Roman" w:cs="Times New Roman"/>
          <w:sz w:val="24"/>
        </w:rPr>
        <w:t xml:space="preserve"> </w:t>
      </w:r>
      <w:r w:rsidR="00A157B6" w:rsidRPr="00CA1034">
        <w:rPr>
          <w:rFonts w:ascii="Times New Roman" w:hAnsi="Times New Roman" w:cs="Times New Roman"/>
          <w:sz w:val="24"/>
        </w:rPr>
        <w:t>balances</w:t>
      </w:r>
      <w:r w:rsidRPr="00CA1034">
        <w:rPr>
          <w:rFonts w:ascii="Times New Roman" w:hAnsi="Times New Roman" w:cs="Times New Roman"/>
          <w:sz w:val="24"/>
        </w:rPr>
        <w:t xml:space="preserve"> or </w:t>
      </w:r>
      <w:r w:rsidR="00A157B6" w:rsidRPr="00CA1034">
        <w:rPr>
          <w:rFonts w:ascii="Times New Roman" w:hAnsi="Times New Roman" w:cs="Times New Roman"/>
          <w:sz w:val="24"/>
        </w:rPr>
        <w:t>parts</w:t>
      </w:r>
      <w:r w:rsidRPr="00CA1034">
        <w:rPr>
          <w:rFonts w:ascii="Times New Roman" w:hAnsi="Times New Roman" w:cs="Times New Roman"/>
          <w:sz w:val="24"/>
        </w:rPr>
        <w:t xml:space="preserve"> is done to </w:t>
      </w:r>
      <w:r w:rsidR="006F0177" w:rsidRPr="00CA1034">
        <w:rPr>
          <w:rFonts w:ascii="Times New Roman" w:hAnsi="Times New Roman" w:cs="Times New Roman"/>
          <w:sz w:val="24"/>
        </w:rPr>
        <w:t>avert</w:t>
      </w:r>
      <w:r w:rsidRPr="00CA1034">
        <w:rPr>
          <w:rFonts w:ascii="Times New Roman" w:hAnsi="Times New Roman" w:cs="Times New Roman"/>
          <w:sz w:val="24"/>
        </w:rPr>
        <w:t xml:space="preserve"> </w:t>
      </w:r>
      <w:r w:rsidR="006F0177" w:rsidRPr="00CA1034">
        <w:rPr>
          <w:rFonts w:ascii="Times New Roman" w:hAnsi="Times New Roman" w:cs="Times New Roman"/>
          <w:sz w:val="24"/>
        </w:rPr>
        <w:t>firm</w:t>
      </w:r>
      <w:r w:rsidRPr="00CA1034">
        <w:rPr>
          <w:rFonts w:ascii="Times New Roman" w:hAnsi="Times New Roman" w:cs="Times New Roman"/>
          <w:sz w:val="24"/>
        </w:rPr>
        <w:t xml:space="preserve"> features from </w:t>
      </w:r>
      <w:r w:rsidR="006F0177" w:rsidRPr="00CA1034">
        <w:rPr>
          <w:rFonts w:ascii="Times New Roman" w:hAnsi="Times New Roman" w:cs="Times New Roman"/>
          <w:sz w:val="24"/>
        </w:rPr>
        <w:t>governing</w:t>
      </w:r>
      <w:r w:rsidRPr="00CA1034">
        <w:rPr>
          <w:rFonts w:ascii="Times New Roman" w:hAnsi="Times New Roman" w:cs="Times New Roman"/>
          <w:sz w:val="24"/>
        </w:rPr>
        <w:t xml:space="preserve"> the modeling process due to their larger magnitude, making it fair for all features to </w:t>
      </w:r>
      <w:r w:rsidR="006F0177" w:rsidRPr="00CA1034">
        <w:rPr>
          <w:rFonts w:ascii="Times New Roman" w:hAnsi="Times New Roman" w:cs="Times New Roman"/>
          <w:sz w:val="24"/>
        </w:rPr>
        <w:t>donate</w:t>
      </w:r>
      <w:r w:rsidRPr="00CA1034">
        <w:rPr>
          <w:rFonts w:ascii="Times New Roman" w:hAnsi="Times New Roman" w:cs="Times New Roman"/>
          <w:sz w:val="24"/>
        </w:rPr>
        <w:t xml:space="preserve"> </w:t>
      </w:r>
      <w:r w:rsidR="006F0177" w:rsidRPr="00CA1034">
        <w:rPr>
          <w:rFonts w:ascii="Times New Roman" w:hAnsi="Times New Roman" w:cs="Times New Roman"/>
          <w:sz w:val="24"/>
        </w:rPr>
        <w:t>similarly</w:t>
      </w:r>
      <w:r w:rsidRPr="00CA1034">
        <w:rPr>
          <w:rFonts w:ascii="Times New Roman" w:hAnsi="Times New Roman" w:cs="Times New Roman"/>
          <w:sz w:val="24"/>
        </w:rPr>
        <w:t xml:space="preserve"> to the predictive </w:t>
      </w:r>
      <w:r w:rsidR="00A157B6" w:rsidRPr="00CA1034">
        <w:rPr>
          <w:rFonts w:ascii="Times New Roman" w:hAnsi="Times New Roman" w:cs="Times New Roman"/>
          <w:sz w:val="24"/>
        </w:rPr>
        <w:t>perfect</w:t>
      </w:r>
      <w:r w:rsidRPr="00CA1034">
        <w:rPr>
          <w:rFonts w:ascii="Times New Roman" w:hAnsi="Times New Roman" w:cs="Times New Roman"/>
          <w:sz w:val="24"/>
        </w:rPr>
        <w:t xml:space="preserve">. </w:t>
      </w:r>
      <w:r w:rsidR="006F0177" w:rsidRPr="00CA1034">
        <w:rPr>
          <w:rFonts w:ascii="Times New Roman" w:hAnsi="Times New Roman" w:cs="Times New Roman"/>
          <w:sz w:val="24"/>
        </w:rPr>
        <w:t>Mutual</w:t>
      </w:r>
      <w:r w:rsidRPr="00CA1034">
        <w:rPr>
          <w:rFonts w:ascii="Times New Roman" w:hAnsi="Times New Roman" w:cs="Times New Roman"/>
          <w:sz w:val="24"/>
        </w:rPr>
        <w:t xml:space="preserve"> include Min-Max </w:t>
      </w:r>
      <w:r w:rsidR="00A157B6" w:rsidRPr="00CA1034">
        <w:rPr>
          <w:rFonts w:ascii="Times New Roman" w:hAnsi="Times New Roman" w:cs="Times New Roman"/>
          <w:sz w:val="24"/>
        </w:rPr>
        <w:t>mounting</w:t>
      </w:r>
      <w:r w:rsidRPr="00CA1034">
        <w:rPr>
          <w:rFonts w:ascii="Times New Roman" w:hAnsi="Times New Roman" w:cs="Times New Roman"/>
          <w:sz w:val="24"/>
        </w:rPr>
        <w:t xml:space="preserve"> (</w:t>
      </w:r>
      <w:r w:rsidR="00A157B6" w:rsidRPr="00CA1034">
        <w:rPr>
          <w:rFonts w:ascii="Times New Roman" w:hAnsi="Times New Roman" w:cs="Times New Roman"/>
          <w:sz w:val="24"/>
        </w:rPr>
        <w:t>mounting</w:t>
      </w:r>
      <w:r w:rsidRPr="00CA1034">
        <w:rPr>
          <w:rFonts w:ascii="Times New Roman" w:hAnsi="Times New Roman" w:cs="Times New Roman"/>
          <w:sz w:val="24"/>
        </w:rPr>
        <w:t xml:space="preserve"> features to a specified </w:t>
      </w:r>
      <w:r w:rsidR="00A157B6" w:rsidRPr="00CA1034">
        <w:rPr>
          <w:rFonts w:ascii="Times New Roman" w:hAnsi="Times New Roman" w:cs="Times New Roman"/>
          <w:sz w:val="24"/>
        </w:rPr>
        <w:t>variety</w:t>
      </w:r>
      <w:r w:rsidRPr="00CA1034">
        <w:rPr>
          <w:rFonts w:ascii="Times New Roman" w:hAnsi="Times New Roman" w:cs="Times New Roman"/>
          <w:sz w:val="24"/>
        </w:rPr>
        <w:t xml:space="preserve">, typically [0, 1]) and z-score </w:t>
      </w:r>
      <w:r w:rsidR="006F0177" w:rsidRPr="00CA1034">
        <w:rPr>
          <w:rFonts w:ascii="Times New Roman" w:hAnsi="Times New Roman" w:cs="Times New Roman"/>
          <w:sz w:val="24"/>
        </w:rPr>
        <w:t>calibration</w:t>
      </w:r>
      <w:r w:rsidRPr="00CA1034">
        <w:rPr>
          <w:rFonts w:ascii="Times New Roman" w:hAnsi="Times New Roman" w:cs="Times New Roman"/>
          <w:sz w:val="24"/>
        </w:rPr>
        <w:t xml:space="preserve"> (scaling features to </w:t>
      </w:r>
      <w:r w:rsidR="00A157B6" w:rsidRPr="00CA1034">
        <w:rPr>
          <w:rFonts w:ascii="Times New Roman" w:hAnsi="Times New Roman" w:cs="Times New Roman"/>
          <w:sz w:val="24"/>
        </w:rPr>
        <w:t>partake</w:t>
      </w:r>
      <w:r w:rsidRPr="00CA1034">
        <w:rPr>
          <w:rFonts w:ascii="Times New Roman" w:hAnsi="Times New Roman" w:cs="Times New Roman"/>
          <w:sz w:val="24"/>
        </w:rPr>
        <w:t xml:space="preserve"> a mean of 0 and </w:t>
      </w:r>
      <w:proofErr w:type="gramStart"/>
      <w:r w:rsidRPr="00CA1034">
        <w:rPr>
          <w:rFonts w:ascii="Times New Roman" w:hAnsi="Times New Roman" w:cs="Times New Roman"/>
          <w:sz w:val="24"/>
        </w:rPr>
        <w:t>a</w:t>
      </w:r>
      <w:proofErr w:type="gramEnd"/>
      <w:r w:rsidRPr="00CA1034">
        <w:rPr>
          <w:rFonts w:ascii="Times New Roman" w:hAnsi="Times New Roman" w:cs="Times New Roman"/>
          <w:sz w:val="24"/>
        </w:rPr>
        <w:t xml:space="preserve"> </w:t>
      </w:r>
      <w:r w:rsidR="00A157B6" w:rsidRPr="00CA1034">
        <w:rPr>
          <w:rFonts w:ascii="Times New Roman" w:hAnsi="Times New Roman" w:cs="Times New Roman"/>
          <w:sz w:val="24"/>
        </w:rPr>
        <w:t>average</w:t>
      </w:r>
      <w:r w:rsidRPr="00CA1034">
        <w:rPr>
          <w:rFonts w:ascii="Times New Roman" w:hAnsi="Times New Roman" w:cs="Times New Roman"/>
          <w:sz w:val="24"/>
        </w:rPr>
        <w:t xml:space="preserve"> </w:t>
      </w:r>
      <w:r w:rsidR="00A157B6" w:rsidRPr="00CA1034">
        <w:rPr>
          <w:rFonts w:ascii="Times New Roman" w:hAnsi="Times New Roman" w:cs="Times New Roman"/>
          <w:sz w:val="24"/>
        </w:rPr>
        <w:t>unconventionality</w:t>
      </w:r>
      <w:r w:rsidRPr="00CA1034">
        <w:rPr>
          <w:rFonts w:ascii="Times New Roman" w:hAnsi="Times New Roman" w:cs="Times New Roman"/>
          <w:sz w:val="24"/>
        </w:rPr>
        <w:t xml:space="preserve"> of 1). Feature scaling is </w:t>
      </w:r>
      <w:r w:rsidR="006F0177" w:rsidRPr="00CA1034">
        <w:rPr>
          <w:rFonts w:ascii="Times New Roman" w:hAnsi="Times New Roman" w:cs="Times New Roman"/>
          <w:sz w:val="24"/>
        </w:rPr>
        <w:t>indispensable</w:t>
      </w:r>
      <w:r w:rsidRPr="00CA1034">
        <w:rPr>
          <w:rFonts w:ascii="Times New Roman" w:hAnsi="Times New Roman" w:cs="Times New Roman"/>
          <w:sz w:val="24"/>
        </w:rPr>
        <w:t xml:space="preserve"> to enhance the </w:t>
      </w:r>
      <w:r w:rsidR="006F0177" w:rsidRPr="00CA1034">
        <w:rPr>
          <w:rFonts w:ascii="Times New Roman" w:hAnsi="Times New Roman" w:cs="Times New Roman"/>
          <w:sz w:val="24"/>
        </w:rPr>
        <w:t>presentation</w:t>
      </w:r>
      <w:r w:rsidRPr="00CA1034">
        <w:rPr>
          <w:rFonts w:ascii="Times New Roman" w:hAnsi="Times New Roman" w:cs="Times New Roman"/>
          <w:sz w:val="24"/>
        </w:rPr>
        <w:t xml:space="preserve"> of   algorithms and </w:t>
      </w:r>
      <w:r w:rsidR="006F0177" w:rsidRPr="00CA1034">
        <w:rPr>
          <w:rFonts w:ascii="Times New Roman" w:hAnsi="Times New Roman" w:cs="Times New Roman"/>
          <w:sz w:val="24"/>
        </w:rPr>
        <w:t>advance</w:t>
      </w:r>
      <w:r w:rsidRPr="00CA1034">
        <w:rPr>
          <w:rFonts w:ascii="Times New Roman" w:hAnsi="Times New Roman" w:cs="Times New Roman"/>
          <w:sz w:val="24"/>
        </w:rPr>
        <w:t xml:space="preserve"> the accuracy of </w:t>
      </w:r>
      <w:r w:rsidR="00B030B1">
        <w:rPr>
          <w:rFonts w:ascii="Times New Roman" w:hAnsi="Times New Roman" w:cs="Times New Roman"/>
          <w:sz w:val="24"/>
        </w:rPr>
        <w:t>Trades</w:t>
      </w:r>
      <w:r w:rsidRPr="00CA1034">
        <w:rPr>
          <w:rFonts w:ascii="Times New Roman" w:hAnsi="Times New Roman" w:cs="Times New Roman"/>
          <w:sz w:val="24"/>
        </w:rPr>
        <w:t xml:space="preserve"> prediction.</w:t>
      </w:r>
    </w:p>
    <w:p w14:paraId="0BCC0D82" w14:textId="77777777" w:rsidR="003D7E84" w:rsidRDefault="000025D3" w:rsidP="003D7E84">
      <w:pPr>
        <w:spacing w:line="360" w:lineRule="auto"/>
        <w:jc w:val="both"/>
        <w:rPr>
          <w:rFonts w:ascii="Times New Roman" w:hAnsi="Times New Roman" w:cs="Times New Roman"/>
        </w:rPr>
      </w:pPr>
      <w:r>
        <w:rPr>
          <w:rFonts w:ascii="Times New Roman" w:hAnsi="Times New Roman" w:cs="Times New Roman"/>
          <w:b/>
          <w:sz w:val="28"/>
        </w:rPr>
        <w:t>7</w:t>
      </w:r>
      <w:r w:rsidR="00D95A3B">
        <w:rPr>
          <w:rFonts w:ascii="Times New Roman" w:hAnsi="Times New Roman" w:cs="Times New Roman"/>
          <w:b/>
          <w:sz w:val="28"/>
        </w:rPr>
        <w:t>.6</w:t>
      </w:r>
      <w:r>
        <w:rPr>
          <w:rFonts w:ascii="Times New Roman" w:hAnsi="Times New Roman" w:cs="Times New Roman"/>
          <w:b/>
          <w:sz w:val="28"/>
        </w:rPr>
        <w:t xml:space="preserve"> </w:t>
      </w:r>
      <w:r w:rsidR="00CA1034" w:rsidRPr="00CA1034">
        <w:rPr>
          <w:rFonts w:ascii="Times New Roman" w:hAnsi="Times New Roman" w:cs="Times New Roman"/>
          <w:b/>
          <w:sz w:val="28"/>
        </w:rPr>
        <w:t>Feature Selection</w:t>
      </w:r>
      <w:r w:rsidR="00B74DF2" w:rsidRPr="00B74DF2">
        <w:rPr>
          <w:rFonts w:ascii="Times New Roman" w:hAnsi="Times New Roman" w:cs="Times New Roman"/>
        </w:rPr>
        <w:t xml:space="preserve"> </w:t>
      </w:r>
    </w:p>
    <w:p w14:paraId="02B5E658" w14:textId="229A12B2" w:rsidR="00CA1034" w:rsidRPr="003D7E84" w:rsidRDefault="00B74DF2" w:rsidP="003D7E84">
      <w:pPr>
        <w:spacing w:line="360" w:lineRule="auto"/>
        <w:jc w:val="both"/>
        <w:rPr>
          <w:rFonts w:ascii="Times New Roman" w:hAnsi="Times New Roman" w:cs="Times New Roman"/>
          <w:sz w:val="28"/>
        </w:rPr>
      </w:pPr>
      <w:r w:rsidRPr="003D7E84">
        <w:rPr>
          <w:rFonts w:ascii="Times New Roman" w:hAnsi="Times New Roman" w:cs="Times New Roman"/>
          <w:sz w:val="24"/>
        </w:rPr>
        <w:t xml:space="preserve">Feature selection in telco customer </w:t>
      </w:r>
      <w:r w:rsidR="00B030B1" w:rsidRPr="003D7E84">
        <w:rPr>
          <w:rFonts w:ascii="Times New Roman" w:hAnsi="Times New Roman" w:cs="Times New Roman"/>
          <w:sz w:val="24"/>
        </w:rPr>
        <w:t>Trades</w:t>
      </w:r>
      <w:r w:rsidRPr="003D7E84">
        <w:rPr>
          <w:rFonts w:ascii="Times New Roman" w:hAnsi="Times New Roman" w:cs="Times New Roman"/>
          <w:sz w:val="24"/>
        </w:rPr>
        <w:t xml:space="preserve"> </w:t>
      </w:r>
      <w:r w:rsidR="00A157B6" w:rsidRPr="003D7E84">
        <w:rPr>
          <w:rFonts w:ascii="Times New Roman" w:hAnsi="Times New Roman" w:cs="Times New Roman"/>
          <w:sz w:val="24"/>
        </w:rPr>
        <w:t>estimate</w:t>
      </w:r>
      <w:r w:rsidRPr="003D7E84">
        <w:rPr>
          <w:rFonts w:ascii="Times New Roman" w:hAnsi="Times New Roman" w:cs="Times New Roman"/>
          <w:sz w:val="24"/>
        </w:rPr>
        <w:t xml:space="preserve"> is the </w:t>
      </w:r>
      <w:r w:rsidR="006F0177" w:rsidRPr="003D7E84">
        <w:rPr>
          <w:rFonts w:ascii="Times New Roman" w:hAnsi="Times New Roman" w:cs="Times New Roman"/>
          <w:sz w:val="24"/>
        </w:rPr>
        <w:t>procedure</w:t>
      </w:r>
      <w:r w:rsidRPr="003D7E84">
        <w:rPr>
          <w:rFonts w:ascii="Times New Roman" w:hAnsi="Times New Roman" w:cs="Times New Roman"/>
          <w:sz w:val="24"/>
        </w:rPr>
        <w:t xml:space="preserve"> of </w:t>
      </w:r>
      <w:r w:rsidR="00A157B6" w:rsidRPr="003D7E84">
        <w:rPr>
          <w:rFonts w:ascii="Times New Roman" w:hAnsi="Times New Roman" w:cs="Times New Roman"/>
          <w:sz w:val="24"/>
        </w:rPr>
        <w:t>picking</w:t>
      </w:r>
      <w:r w:rsidRPr="003D7E84">
        <w:rPr>
          <w:rFonts w:ascii="Times New Roman" w:hAnsi="Times New Roman" w:cs="Times New Roman"/>
          <w:sz w:val="24"/>
        </w:rPr>
        <w:t xml:space="preserve"> a subset of the </w:t>
      </w:r>
      <w:r w:rsidR="00A157B6" w:rsidRPr="003D7E84">
        <w:rPr>
          <w:rFonts w:ascii="Times New Roman" w:hAnsi="Times New Roman" w:cs="Times New Roman"/>
          <w:sz w:val="24"/>
        </w:rPr>
        <w:t>maximum</w:t>
      </w:r>
      <w:r w:rsidRPr="003D7E84">
        <w:rPr>
          <w:rFonts w:ascii="Times New Roman" w:hAnsi="Times New Roman" w:cs="Times New Roman"/>
          <w:sz w:val="24"/>
        </w:rPr>
        <w:t xml:space="preserve"> and </w:t>
      </w:r>
      <w:r w:rsidR="006F0177" w:rsidRPr="003D7E84">
        <w:rPr>
          <w:rFonts w:ascii="Times New Roman" w:hAnsi="Times New Roman" w:cs="Times New Roman"/>
          <w:sz w:val="24"/>
        </w:rPr>
        <w:t>enlightening</w:t>
      </w:r>
      <w:r w:rsidRPr="003D7E84">
        <w:rPr>
          <w:rFonts w:ascii="Times New Roman" w:hAnsi="Times New Roman" w:cs="Times New Roman"/>
          <w:sz w:val="24"/>
        </w:rPr>
        <w:t xml:space="preserve"> features (variables or </w:t>
      </w:r>
      <w:r w:rsidR="006F0177" w:rsidRPr="003D7E84">
        <w:rPr>
          <w:rFonts w:ascii="Times New Roman" w:hAnsi="Times New Roman" w:cs="Times New Roman"/>
          <w:sz w:val="24"/>
        </w:rPr>
        <w:t>qualities</w:t>
      </w:r>
      <w:r w:rsidRPr="003D7E84">
        <w:rPr>
          <w:rFonts w:ascii="Times New Roman" w:hAnsi="Times New Roman" w:cs="Times New Roman"/>
          <w:sz w:val="24"/>
        </w:rPr>
        <w:t xml:space="preserve">) from the available </w:t>
      </w:r>
      <w:r w:rsidR="00A157B6" w:rsidRPr="003D7E84">
        <w:rPr>
          <w:rFonts w:ascii="Times New Roman" w:hAnsi="Times New Roman" w:cs="Times New Roman"/>
          <w:sz w:val="24"/>
        </w:rPr>
        <w:t>evidence</w:t>
      </w:r>
      <w:r w:rsidRPr="003D7E84">
        <w:rPr>
          <w:rFonts w:ascii="Times New Roman" w:hAnsi="Times New Roman" w:cs="Times New Roman"/>
          <w:sz w:val="24"/>
        </w:rPr>
        <w:t xml:space="preserve">. It aims to improve model </w:t>
      </w:r>
      <w:r w:rsidR="006F0177" w:rsidRPr="003D7E84">
        <w:rPr>
          <w:rFonts w:ascii="Times New Roman" w:hAnsi="Times New Roman" w:cs="Times New Roman"/>
          <w:sz w:val="24"/>
        </w:rPr>
        <w:t>presentation</w:t>
      </w:r>
      <w:r w:rsidRPr="003D7E84">
        <w:rPr>
          <w:rFonts w:ascii="Times New Roman" w:hAnsi="Times New Roman" w:cs="Times New Roman"/>
          <w:sz w:val="24"/>
        </w:rPr>
        <w:t xml:space="preserve">, reduce overfitting, and enhance model interpretability by </w:t>
      </w:r>
      <w:r w:rsidR="006F0177" w:rsidRPr="003D7E84">
        <w:rPr>
          <w:rFonts w:ascii="Times New Roman" w:hAnsi="Times New Roman" w:cs="Times New Roman"/>
          <w:sz w:val="24"/>
        </w:rPr>
        <w:t>absorbent</w:t>
      </w:r>
      <w:r w:rsidRPr="003D7E84">
        <w:rPr>
          <w:rFonts w:ascii="Times New Roman" w:hAnsi="Times New Roman" w:cs="Times New Roman"/>
          <w:sz w:val="24"/>
        </w:rPr>
        <w:t xml:space="preserve"> only those features that have a </w:t>
      </w:r>
      <w:r w:rsidR="006F0177" w:rsidRPr="003D7E84">
        <w:rPr>
          <w:rFonts w:ascii="Times New Roman" w:hAnsi="Times New Roman" w:cs="Times New Roman"/>
          <w:sz w:val="24"/>
        </w:rPr>
        <w:t>momentous</w:t>
      </w:r>
      <w:r w:rsidRPr="003D7E84">
        <w:rPr>
          <w:rFonts w:ascii="Times New Roman" w:hAnsi="Times New Roman" w:cs="Times New Roman"/>
          <w:sz w:val="24"/>
        </w:rPr>
        <w:t xml:space="preserve"> impact on </w:t>
      </w:r>
      <w:r w:rsidR="006F0177" w:rsidRPr="003D7E84">
        <w:rPr>
          <w:rFonts w:ascii="Times New Roman" w:hAnsi="Times New Roman" w:cs="Times New Roman"/>
          <w:sz w:val="24"/>
        </w:rPr>
        <w:t>client</w:t>
      </w:r>
      <w:r w:rsidRPr="003D7E84">
        <w:rPr>
          <w:rFonts w:ascii="Times New Roman" w:hAnsi="Times New Roman" w:cs="Times New Roman"/>
          <w:sz w:val="24"/>
        </w:rPr>
        <w:t xml:space="preserve"> </w:t>
      </w:r>
      <w:r w:rsidR="00B030B1" w:rsidRPr="003D7E84">
        <w:rPr>
          <w:rFonts w:ascii="Times New Roman" w:hAnsi="Times New Roman" w:cs="Times New Roman"/>
          <w:sz w:val="24"/>
        </w:rPr>
        <w:t>Trades</w:t>
      </w:r>
      <w:r w:rsidRPr="003D7E84">
        <w:rPr>
          <w:rFonts w:ascii="Times New Roman" w:hAnsi="Times New Roman" w:cs="Times New Roman"/>
          <w:sz w:val="24"/>
        </w:rPr>
        <w:t xml:space="preserve"> while discarding </w:t>
      </w:r>
      <w:proofErr w:type="spellStart"/>
      <w:r w:rsidRPr="003D7E84">
        <w:rPr>
          <w:rFonts w:ascii="Times New Roman" w:hAnsi="Times New Roman" w:cs="Times New Roman"/>
          <w:sz w:val="24"/>
        </w:rPr>
        <w:t>ir</w:t>
      </w:r>
      <w:proofErr w:type="spellEnd"/>
      <w:r w:rsidRPr="003D7E84">
        <w:rPr>
          <w:rFonts w:ascii="Times New Roman" w:hAnsi="Times New Roman" w:cs="Times New Roman"/>
          <w:sz w:val="24"/>
        </w:rPr>
        <w:t xml:space="preserve"> or </w:t>
      </w:r>
      <w:r w:rsidR="006F0177" w:rsidRPr="003D7E84">
        <w:rPr>
          <w:rFonts w:ascii="Times New Roman" w:hAnsi="Times New Roman" w:cs="Times New Roman"/>
          <w:sz w:val="24"/>
        </w:rPr>
        <w:t>terminated</w:t>
      </w:r>
      <w:r w:rsidRPr="003D7E84">
        <w:rPr>
          <w:rFonts w:ascii="Times New Roman" w:hAnsi="Times New Roman" w:cs="Times New Roman"/>
          <w:sz w:val="24"/>
        </w:rPr>
        <w:t xml:space="preserve"> ones.  selection of features helps streamline the modeling process, making it more efficient and effective in identifying patterns and trends associated with </w:t>
      </w:r>
      <w:r w:rsidR="006F0177" w:rsidRPr="003D7E84">
        <w:rPr>
          <w:rFonts w:ascii="Times New Roman" w:hAnsi="Times New Roman" w:cs="Times New Roman"/>
          <w:sz w:val="24"/>
        </w:rPr>
        <w:t>client</w:t>
      </w:r>
      <w:r w:rsidRPr="003D7E84">
        <w:rPr>
          <w:rFonts w:ascii="Times New Roman" w:hAnsi="Times New Roman" w:cs="Times New Roman"/>
          <w:sz w:val="24"/>
        </w:rPr>
        <w:t xml:space="preserve"> </w:t>
      </w:r>
      <w:r w:rsidR="00B030B1" w:rsidRPr="003D7E84">
        <w:rPr>
          <w:rFonts w:ascii="Times New Roman" w:hAnsi="Times New Roman" w:cs="Times New Roman"/>
          <w:sz w:val="24"/>
        </w:rPr>
        <w:t>Trades</w:t>
      </w:r>
      <w:r w:rsidRPr="003D7E84">
        <w:rPr>
          <w:rFonts w:ascii="Times New Roman" w:hAnsi="Times New Roman" w:cs="Times New Roman"/>
          <w:sz w:val="24"/>
        </w:rPr>
        <w:t>.</w:t>
      </w:r>
    </w:p>
    <w:p w14:paraId="69505F9E" w14:textId="3F50AA51" w:rsidR="004C7314" w:rsidRPr="00B74DF2" w:rsidRDefault="00D95A3B" w:rsidP="007B6CAC">
      <w:pPr>
        <w:pStyle w:val="Heading2"/>
        <w:shd w:val="clear" w:color="auto" w:fill="FFFFFF"/>
        <w:spacing w:line="360" w:lineRule="auto"/>
        <w:rPr>
          <w:rFonts w:ascii="Times New Roman" w:hAnsi="Times New Roman" w:cs="Times New Roman"/>
          <w:b/>
          <w:color w:val="auto"/>
          <w:sz w:val="28"/>
        </w:rPr>
      </w:pPr>
      <w:r>
        <w:rPr>
          <w:rFonts w:ascii="Times New Roman" w:hAnsi="Times New Roman" w:cs="Times New Roman"/>
          <w:b/>
          <w:color w:val="auto"/>
          <w:sz w:val="28"/>
        </w:rPr>
        <w:t>7.7</w:t>
      </w:r>
      <w:r w:rsidR="000025D3">
        <w:rPr>
          <w:rFonts w:ascii="Times New Roman" w:hAnsi="Times New Roman" w:cs="Times New Roman"/>
          <w:b/>
          <w:color w:val="auto"/>
          <w:sz w:val="28"/>
        </w:rPr>
        <w:t xml:space="preserve"> </w:t>
      </w:r>
      <w:r w:rsidR="004C7314" w:rsidRPr="00B74DF2">
        <w:rPr>
          <w:rFonts w:ascii="Times New Roman" w:hAnsi="Times New Roman" w:cs="Times New Roman"/>
          <w:b/>
          <w:color w:val="auto"/>
          <w:sz w:val="28"/>
        </w:rPr>
        <w:t>Prediction Logistic Regression</w:t>
      </w:r>
    </w:p>
    <w:p w14:paraId="16AAAC64" w14:textId="1CD8DBFB" w:rsidR="00196B99" w:rsidRDefault="00196B99" w:rsidP="007B6CAC">
      <w:pPr>
        <w:spacing w:line="360" w:lineRule="auto"/>
        <w:jc w:val="both"/>
        <w:rPr>
          <w:rFonts w:ascii="Times New Roman" w:eastAsia="Times New Roman" w:hAnsi="Times New Roman" w:cs="Times New Roman"/>
          <w:sz w:val="24"/>
          <w:szCs w:val="21"/>
        </w:rPr>
      </w:pPr>
      <w:r w:rsidRPr="007B5B6F">
        <w:rPr>
          <w:rFonts w:ascii="Times New Roman" w:eastAsia="Times New Roman" w:hAnsi="Times New Roman" w:cs="Times New Roman"/>
          <w:sz w:val="24"/>
          <w:szCs w:val="21"/>
        </w:rPr>
        <w:t xml:space="preserve">The </w:t>
      </w:r>
      <w:r w:rsidR="00A157B6" w:rsidRPr="007B5B6F">
        <w:rPr>
          <w:rFonts w:ascii="Times New Roman" w:eastAsia="Times New Roman" w:hAnsi="Times New Roman" w:cs="Times New Roman"/>
          <w:sz w:val="24"/>
          <w:szCs w:val="21"/>
        </w:rPr>
        <w:t>adjustable</w:t>
      </w:r>
      <w:r w:rsidRPr="007B5B6F">
        <w:rPr>
          <w:rFonts w:ascii="Times New Roman" w:eastAsia="Times New Roman" w:hAnsi="Times New Roman" w:cs="Times New Roman"/>
          <w:sz w:val="24"/>
          <w:szCs w:val="21"/>
        </w:rPr>
        <w:t xml:space="preserve"> "</w:t>
      </w:r>
      <w:r w:rsidR="00B030B1">
        <w:rPr>
          <w:rFonts w:ascii="Times New Roman" w:eastAsia="Times New Roman" w:hAnsi="Times New Roman" w:cs="Times New Roman"/>
          <w:sz w:val="24"/>
          <w:szCs w:val="21"/>
        </w:rPr>
        <w:t>Trades</w:t>
      </w:r>
      <w:r w:rsidRPr="007B5B6F">
        <w:rPr>
          <w:rFonts w:ascii="Times New Roman" w:eastAsia="Times New Roman" w:hAnsi="Times New Roman" w:cs="Times New Roman"/>
          <w:sz w:val="24"/>
          <w:szCs w:val="21"/>
        </w:rPr>
        <w:t xml:space="preserve">" will therefore tell us whether or not a specific client has </w:t>
      </w:r>
      <w:r w:rsidR="00A30A7A">
        <w:rPr>
          <w:rFonts w:ascii="Times New Roman" w:eastAsia="Times New Roman" w:hAnsi="Times New Roman" w:cs="Times New Roman"/>
          <w:sz w:val="24"/>
          <w:szCs w:val="21"/>
        </w:rPr>
        <w:t>Churn</w:t>
      </w:r>
      <w:r w:rsidRPr="007B5B6F">
        <w:rPr>
          <w:rFonts w:ascii="Times New Roman" w:eastAsia="Times New Roman" w:hAnsi="Times New Roman" w:cs="Times New Roman"/>
          <w:sz w:val="24"/>
          <w:szCs w:val="21"/>
        </w:rPr>
        <w:t xml:space="preserve">ed, making it the target variable in situation. It is a binary variable where 1 </w:t>
      </w:r>
      <w:r w:rsidR="00A157B6" w:rsidRPr="007B5B6F">
        <w:rPr>
          <w:rFonts w:ascii="Times New Roman" w:eastAsia="Times New Roman" w:hAnsi="Times New Roman" w:cs="Times New Roman"/>
          <w:sz w:val="24"/>
          <w:szCs w:val="21"/>
        </w:rPr>
        <w:t>entitles</w:t>
      </w:r>
      <w:r w:rsidRPr="007B5B6F">
        <w:rPr>
          <w:rFonts w:ascii="Times New Roman" w:eastAsia="Times New Roman" w:hAnsi="Times New Roman" w:cs="Times New Roman"/>
          <w:sz w:val="24"/>
          <w:szCs w:val="21"/>
        </w:rPr>
        <w:t xml:space="preserve"> that a </w:t>
      </w:r>
      <w:r w:rsidR="00A157B6" w:rsidRPr="007B5B6F">
        <w:rPr>
          <w:rFonts w:ascii="Times New Roman" w:eastAsia="Times New Roman" w:hAnsi="Times New Roman" w:cs="Times New Roman"/>
          <w:sz w:val="24"/>
          <w:szCs w:val="21"/>
        </w:rPr>
        <w:t>client</w:t>
      </w:r>
      <w:r w:rsidRPr="007B5B6F">
        <w:rPr>
          <w:rFonts w:ascii="Times New Roman" w:eastAsia="Times New Roman" w:hAnsi="Times New Roman" w:cs="Times New Roman"/>
          <w:sz w:val="24"/>
          <w:szCs w:val="21"/>
        </w:rPr>
        <w:t xml:space="preserve"> has left and 0 </w:t>
      </w:r>
      <w:r w:rsidR="00A157B6" w:rsidRPr="007B5B6F">
        <w:rPr>
          <w:rFonts w:ascii="Times New Roman" w:eastAsia="Times New Roman" w:hAnsi="Times New Roman" w:cs="Times New Roman"/>
          <w:sz w:val="24"/>
          <w:szCs w:val="21"/>
        </w:rPr>
        <w:t>designates</w:t>
      </w:r>
      <w:r w:rsidRPr="007B5B6F">
        <w:rPr>
          <w:rFonts w:ascii="Times New Roman" w:eastAsia="Times New Roman" w:hAnsi="Times New Roman" w:cs="Times New Roman"/>
          <w:sz w:val="24"/>
          <w:szCs w:val="21"/>
        </w:rPr>
        <w:t xml:space="preserve"> that they have not. We need to forecast if a specific </w:t>
      </w:r>
      <w:r w:rsidR="00A157B6" w:rsidRPr="007B5B6F">
        <w:rPr>
          <w:rFonts w:ascii="Times New Roman" w:eastAsia="Times New Roman" w:hAnsi="Times New Roman" w:cs="Times New Roman"/>
          <w:sz w:val="24"/>
          <w:szCs w:val="21"/>
        </w:rPr>
        <w:t>client</w:t>
      </w:r>
      <w:r w:rsidRPr="007B5B6F">
        <w:rPr>
          <w:rFonts w:ascii="Times New Roman" w:eastAsia="Times New Roman" w:hAnsi="Times New Roman" w:cs="Times New Roman"/>
          <w:sz w:val="24"/>
          <w:szCs w:val="21"/>
        </w:rPr>
        <w:t xml:space="preserve"> will migrate to </w:t>
      </w:r>
      <w:r w:rsidR="00A157B6" w:rsidRPr="007B5B6F">
        <w:rPr>
          <w:rFonts w:ascii="Times New Roman" w:eastAsia="Times New Roman" w:hAnsi="Times New Roman" w:cs="Times New Roman"/>
          <w:sz w:val="24"/>
          <w:szCs w:val="21"/>
        </w:rPr>
        <w:t>added</w:t>
      </w:r>
      <w:r w:rsidRPr="007B5B6F">
        <w:rPr>
          <w:rFonts w:ascii="Times New Roman" w:eastAsia="Times New Roman" w:hAnsi="Times New Roman" w:cs="Times New Roman"/>
          <w:sz w:val="24"/>
          <w:szCs w:val="21"/>
        </w:rPr>
        <w:t xml:space="preserve"> telecom provider or not</w:t>
      </w:r>
      <w:r w:rsidR="00940130">
        <w:rPr>
          <w:rFonts w:ascii="Times New Roman" w:eastAsia="Times New Roman" w:hAnsi="Times New Roman" w:cs="Times New Roman"/>
          <w:sz w:val="24"/>
          <w:szCs w:val="21"/>
        </w:rPr>
        <w:t xml:space="preserve"> </w:t>
      </w:r>
      <w:r w:rsidRPr="007B5B6F">
        <w:rPr>
          <w:rFonts w:ascii="Times New Roman" w:eastAsia="Times New Roman" w:hAnsi="Times New Roman" w:cs="Times New Roman"/>
          <w:sz w:val="24"/>
          <w:szCs w:val="21"/>
        </w:rPr>
        <w:t xml:space="preserve">21 </w:t>
      </w:r>
      <w:r w:rsidR="00A157B6" w:rsidRPr="007B5B6F">
        <w:rPr>
          <w:rFonts w:ascii="Times New Roman" w:eastAsia="Times New Roman" w:hAnsi="Times New Roman" w:cs="Times New Roman"/>
          <w:sz w:val="24"/>
          <w:szCs w:val="21"/>
        </w:rPr>
        <w:t>prognosticator</w:t>
      </w:r>
      <w:r w:rsidRPr="007B5B6F">
        <w:rPr>
          <w:rFonts w:ascii="Times New Roman" w:eastAsia="Times New Roman" w:hAnsi="Times New Roman" w:cs="Times New Roman"/>
          <w:sz w:val="24"/>
          <w:szCs w:val="21"/>
        </w:rPr>
        <w:t xml:space="preserve"> variables.</w:t>
      </w:r>
    </w:p>
    <w:p w14:paraId="7526A8A1" w14:textId="11238B7B" w:rsidR="0042030D" w:rsidRDefault="00D95A3B" w:rsidP="007B6CAC">
      <w:pPr>
        <w:pStyle w:val="Heading2"/>
        <w:shd w:val="clear" w:color="auto" w:fill="FFFFFF"/>
        <w:spacing w:line="360" w:lineRule="auto"/>
        <w:rPr>
          <w:rFonts w:ascii="Times New Roman" w:hAnsi="Times New Roman" w:cs="Times New Roman"/>
          <w:b/>
          <w:color w:val="auto"/>
          <w:sz w:val="28"/>
        </w:rPr>
      </w:pPr>
      <w:r>
        <w:rPr>
          <w:rFonts w:ascii="Times New Roman" w:hAnsi="Times New Roman" w:cs="Times New Roman"/>
          <w:b/>
          <w:color w:val="auto"/>
          <w:sz w:val="28"/>
        </w:rPr>
        <w:t>7.8</w:t>
      </w:r>
      <w:r w:rsidR="000025D3">
        <w:rPr>
          <w:rFonts w:ascii="Times New Roman" w:hAnsi="Times New Roman" w:cs="Times New Roman"/>
          <w:b/>
          <w:color w:val="auto"/>
          <w:sz w:val="28"/>
        </w:rPr>
        <w:t xml:space="preserve"> </w:t>
      </w:r>
      <w:r w:rsidR="00054E4A" w:rsidRPr="00196B99">
        <w:rPr>
          <w:rFonts w:ascii="Times New Roman" w:hAnsi="Times New Roman" w:cs="Times New Roman"/>
          <w:b/>
          <w:color w:val="auto"/>
          <w:sz w:val="28"/>
        </w:rPr>
        <w:t>Prediction Support Vector Classifier</w:t>
      </w:r>
    </w:p>
    <w:p w14:paraId="3DEB8864" w14:textId="3DD22C3F" w:rsidR="00B45C56" w:rsidRDefault="007A32C4" w:rsidP="00940130">
      <w:pPr>
        <w:spacing w:line="360" w:lineRule="auto"/>
        <w:jc w:val="both"/>
        <w:rPr>
          <w:rFonts w:ascii="Times New Roman" w:hAnsi="Times New Roman" w:cs="Times New Roman"/>
          <w:b/>
          <w:noProof/>
          <w:sz w:val="28"/>
        </w:rPr>
      </w:pPr>
      <w:r w:rsidRPr="00940130">
        <w:rPr>
          <w:rFonts w:ascii="Times New Roman" w:hAnsi="Times New Roman" w:cs="Times New Roman"/>
          <w:sz w:val="24"/>
        </w:rPr>
        <w:t>The</w:t>
      </w:r>
      <w:r w:rsidR="005905BD" w:rsidRPr="00940130">
        <w:rPr>
          <w:rFonts w:ascii="Times New Roman" w:hAnsi="Times New Roman" w:cs="Times New Roman"/>
          <w:sz w:val="24"/>
        </w:rPr>
        <w:t xml:space="preserve"> </w:t>
      </w:r>
      <w:r w:rsidRPr="00940130">
        <w:rPr>
          <w:rFonts w:ascii="Times New Roman" w:hAnsi="Times New Roman" w:cs="Times New Roman"/>
          <w:sz w:val="24"/>
        </w:rPr>
        <w:t>information</w:t>
      </w:r>
      <w:r w:rsidR="005905BD" w:rsidRPr="00940130">
        <w:rPr>
          <w:rFonts w:ascii="Times New Roman" w:hAnsi="Times New Roman" w:cs="Times New Roman"/>
          <w:sz w:val="24"/>
        </w:rPr>
        <w:t xml:space="preserve"> </w:t>
      </w:r>
      <w:r w:rsidRPr="00940130">
        <w:rPr>
          <w:rFonts w:ascii="Times New Roman" w:hAnsi="Times New Roman" w:cs="Times New Roman"/>
          <w:sz w:val="24"/>
        </w:rPr>
        <w:t>opinions</w:t>
      </w:r>
      <w:r w:rsidR="005905BD" w:rsidRPr="00940130">
        <w:rPr>
          <w:rFonts w:ascii="Times New Roman" w:hAnsi="Times New Roman" w:cs="Times New Roman"/>
          <w:sz w:val="24"/>
        </w:rPr>
        <w:t xml:space="preserve"> are </w:t>
      </w:r>
      <w:r w:rsidRPr="00940130">
        <w:rPr>
          <w:rFonts w:ascii="Times New Roman" w:hAnsi="Times New Roman" w:cs="Times New Roman"/>
          <w:sz w:val="24"/>
        </w:rPr>
        <w:t>suckled</w:t>
      </w:r>
      <w:r w:rsidR="005905BD" w:rsidRPr="00940130">
        <w:rPr>
          <w:rFonts w:ascii="Times New Roman" w:hAnsi="Times New Roman" w:cs="Times New Roman"/>
          <w:sz w:val="24"/>
        </w:rPr>
        <w:t xml:space="preserve"> into a support vector, which produces the hyperplane—which is just a </w:t>
      </w:r>
      <w:r w:rsidRPr="00940130">
        <w:rPr>
          <w:rFonts w:ascii="Times New Roman" w:hAnsi="Times New Roman" w:cs="Times New Roman"/>
          <w:sz w:val="24"/>
        </w:rPr>
        <w:t>streak</w:t>
      </w:r>
      <w:r w:rsidR="005905BD" w:rsidRPr="00940130">
        <w:rPr>
          <w:rFonts w:ascii="Times New Roman" w:hAnsi="Times New Roman" w:cs="Times New Roman"/>
          <w:sz w:val="24"/>
        </w:rPr>
        <w:t xml:space="preserve"> in two dimensions—that separates the tags.</w:t>
      </w:r>
      <w:r w:rsidR="00B45C56" w:rsidRPr="00940130">
        <w:rPr>
          <w:rFonts w:ascii="Times New Roman" w:hAnsi="Times New Roman" w:cs="Times New Roman"/>
          <w:b/>
          <w:noProof/>
          <w:sz w:val="28"/>
        </w:rPr>
        <w:t xml:space="preserve"> </w:t>
      </w:r>
    </w:p>
    <w:p w14:paraId="7D4BD300" w14:textId="6E512D01" w:rsidR="001A276C" w:rsidRDefault="00D95A3B" w:rsidP="007B6CAC">
      <w:pPr>
        <w:spacing w:line="360" w:lineRule="auto"/>
        <w:jc w:val="both"/>
        <w:rPr>
          <w:rFonts w:ascii="Times New Roman" w:hAnsi="Times New Roman" w:cs="Times New Roman"/>
          <w:b/>
          <w:sz w:val="28"/>
        </w:rPr>
      </w:pPr>
      <w:r>
        <w:rPr>
          <w:rFonts w:ascii="Times New Roman" w:hAnsi="Times New Roman" w:cs="Times New Roman"/>
          <w:b/>
          <w:sz w:val="28"/>
        </w:rPr>
        <w:lastRenderedPageBreak/>
        <w:t>7.9</w:t>
      </w:r>
      <w:r w:rsidR="000025D3">
        <w:rPr>
          <w:rFonts w:ascii="Times New Roman" w:hAnsi="Times New Roman" w:cs="Times New Roman"/>
          <w:b/>
          <w:sz w:val="28"/>
        </w:rPr>
        <w:t xml:space="preserve"> </w:t>
      </w:r>
      <w:r w:rsidR="00054E4A" w:rsidRPr="0042030D">
        <w:rPr>
          <w:rFonts w:ascii="Times New Roman" w:hAnsi="Times New Roman" w:cs="Times New Roman"/>
          <w:b/>
          <w:sz w:val="28"/>
        </w:rPr>
        <w:t>Prediction Decision Tree Classifier</w:t>
      </w:r>
    </w:p>
    <w:p w14:paraId="4F2D5A55" w14:textId="6F4969A0" w:rsidR="0042030D" w:rsidRPr="001A276C" w:rsidRDefault="00EB7C26" w:rsidP="007B6CAC">
      <w:pPr>
        <w:spacing w:line="360" w:lineRule="auto"/>
        <w:jc w:val="both"/>
        <w:rPr>
          <w:rFonts w:ascii="Times New Roman" w:hAnsi="Times New Roman" w:cs="Times New Roman"/>
          <w:color w:val="040C28"/>
          <w:sz w:val="28"/>
        </w:rPr>
      </w:pPr>
      <w:r w:rsidRPr="001A276C">
        <w:rPr>
          <w:rFonts w:ascii="Times New Roman" w:hAnsi="Times New Roman" w:cs="Times New Roman"/>
          <w:sz w:val="24"/>
        </w:rPr>
        <w:t xml:space="preserve">A Decision Tree is a </w:t>
      </w:r>
      <w:r w:rsidR="007A32C4" w:rsidRPr="001A276C">
        <w:rPr>
          <w:rFonts w:ascii="Times New Roman" w:hAnsi="Times New Roman" w:cs="Times New Roman"/>
          <w:sz w:val="24"/>
        </w:rPr>
        <w:t>widespread</w:t>
      </w:r>
      <w:r w:rsidRPr="001A276C">
        <w:rPr>
          <w:rFonts w:ascii="Times New Roman" w:hAnsi="Times New Roman" w:cs="Times New Roman"/>
          <w:sz w:val="24"/>
        </w:rPr>
        <w:t xml:space="preserve">   algorithm for </w:t>
      </w:r>
      <w:r w:rsidR="007A32C4" w:rsidRPr="001A276C">
        <w:rPr>
          <w:rFonts w:ascii="Times New Roman" w:hAnsi="Times New Roman" w:cs="Times New Roman"/>
          <w:sz w:val="24"/>
        </w:rPr>
        <w:t>responsibilities</w:t>
      </w:r>
      <w:r w:rsidRPr="001A276C">
        <w:rPr>
          <w:rFonts w:ascii="Times New Roman" w:hAnsi="Times New Roman" w:cs="Times New Roman"/>
          <w:sz w:val="24"/>
        </w:rPr>
        <w:t xml:space="preserve">. It </w:t>
      </w:r>
      <w:r w:rsidR="007A32C4" w:rsidRPr="001A276C">
        <w:rPr>
          <w:rFonts w:ascii="Times New Roman" w:hAnsi="Times New Roman" w:cs="Times New Roman"/>
          <w:sz w:val="24"/>
        </w:rPr>
        <w:t>characterizes</w:t>
      </w:r>
      <w:r w:rsidRPr="001A276C">
        <w:rPr>
          <w:rFonts w:ascii="Times New Roman" w:hAnsi="Times New Roman" w:cs="Times New Roman"/>
          <w:sz w:val="24"/>
        </w:rPr>
        <w:t xml:space="preserve"> a flowchart-like tree </w:t>
      </w:r>
      <w:r w:rsidR="007A32C4" w:rsidRPr="001A276C">
        <w:rPr>
          <w:rFonts w:ascii="Times New Roman" w:hAnsi="Times New Roman" w:cs="Times New Roman"/>
          <w:sz w:val="24"/>
        </w:rPr>
        <w:t>assembly</w:t>
      </w:r>
      <w:r w:rsidRPr="001A276C">
        <w:rPr>
          <w:rFonts w:ascii="Times New Roman" w:hAnsi="Times New Roman" w:cs="Times New Roman"/>
          <w:sz w:val="24"/>
        </w:rPr>
        <w:t xml:space="preserve"> where </w:t>
      </w:r>
      <w:r w:rsidR="007A32C4" w:rsidRPr="001A276C">
        <w:rPr>
          <w:rFonts w:ascii="Times New Roman" w:hAnsi="Times New Roman" w:cs="Times New Roman"/>
          <w:sz w:val="24"/>
        </w:rPr>
        <w:t>individually</w:t>
      </w:r>
      <w:r w:rsidRPr="001A276C">
        <w:rPr>
          <w:rFonts w:ascii="Times New Roman" w:hAnsi="Times New Roman" w:cs="Times New Roman"/>
          <w:sz w:val="24"/>
        </w:rPr>
        <w:t xml:space="preserve"> </w:t>
      </w:r>
      <w:r w:rsidR="00CA6B2C" w:rsidRPr="001A276C">
        <w:rPr>
          <w:rFonts w:ascii="Times New Roman" w:hAnsi="Times New Roman" w:cs="Times New Roman"/>
          <w:sz w:val="24"/>
        </w:rPr>
        <w:t>internal</w:t>
      </w:r>
      <w:r w:rsidRPr="001A276C">
        <w:rPr>
          <w:rFonts w:ascii="Times New Roman" w:hAnsi="Times New Roman" w:cs="Times New Roman"/>
          <w:sz w:val="24"/>
        </w:rPr>
        <w:t xml:space="preserve"> </w:t>
      </w:r>
      <w:r w:rsidR="00CA6B2C" w:rsidRPr="001A276C">
        <w:rPr>
          <w:rFonts w:ascii="Times New Roman" w:hAnsi="Times New Roman" w:cs="Times New Roman"/>
          <w:sz w:val="24"/>
        </w:rPr>
        <w:t>lump</w:t>
      </w:r>
      <w:r w:rsidRPr="001A276C">
        <w:rPr>
          <w:rFonts w:ascii="Times New Roman" w:hAnsi="Times New Roman" w:cs="Times New Roman"/>
          <w:sz w:val="24"/>
        </w:rPr>
        <w:t xml:space="preserve"> </w:t>
      </w:r>
      <w:r w:rsidR="007A32C4" w:rsidRPr="001A276C">
        <w:rPr>
          <w:rFonts w:ascii="Times New Roman" w:hAnsi="Times New Roman" w:cs="Times New Roman"/>
          <w:sz w:val="24"/>
        </w:rPr>
        <w:t>characterizes</w:t>
      </w:r>
      <w:r w:rsidRPr="001A276C">
        <w:rPr>
          <w:rFonts w:ascii="Times New Roman" w:hAnsi="Times New Roman" w:cs="Times New Roman"/>
          <w:sz w:val="24"/>
        </w:rPr>
        <w:t xml:space="preserve"> a </w:t>
      </w:r>
      <w:r w:rsidR="00CA6B2C" w:rsidRPr="001A276C">
        <w:rPr>
          <w:rFonts w:ascii="Times New Roman" w:hAnsi="Times New Roman" w:cs="Times New Roman"/>
          <w:sz w:val="24"/>
        </w:rPr>
        <w:t>choice</w:t>
      </w:r>
      <w:r w:rsidRPr="001A276C">
        <w:rPr>
          <w:rFonts w:ascii="Times New Roman" w:hAnsi="Times New Roman" w:cs="Times New Roman"/>
          <w:sz w:val="24"/>
        </w:rPr>
        <w:t xml:space="preserve"> or </w:t>
      </w:r>
      <w:r w:rsidR="00CA6B2C" w:rsidRPr="001A276C">
        <w:rPr>
          <w:rFonts w:ascii="Times New Roman" w:hAnsi="Times New Roman" w:cs="Times New Roman"/>
          <w:sz w:val="24"/>
        </w:rPr>
        <w:t>trial</w:t>
      </w:r>
      <w:r w:rsidRPr="001A276C">
        <w:rPr>
          <w:rFonts w:ascii="Times New Roman" w:hAnsi="Times New Roman" w:cs="Times New Roman"/>
          <w:sz w:val="24"/>
        </w:rPr>
        <w:t xml:space="preserve"> on a feature, each </w:t>
      </w:r>
      <w:r w:rsidR="007A32C4" w:rsidRPr="001A276C">
        <w:rPr>
          <w:rFonts w:ascii="Times New Roman" w:hAnsi="Times New Roman" w:cs="Times New Roman"/>
          <w:sz w:val="24"/>
        </w:rPr>
        <w:t>subdivision</w:t>
      </w:r>
      <w:r w:rsidRPr="001A276C">
        <w:rPr>
          <w:rFonts w:ascii="Times New Roman" w:hAnsi="Times New Roman" w:cs="Times New Roman"/>
          <w:sz w:val="24"/>
        </w:rPr>
        <w:t xml:space="preserve"> </w:t>
      </w:r>
      <w:r w:rsidR="007A32C4" w:rsidRPr="001A276C">
        <w:rPr>
          <w:rFonts w:ascii="Times New Roman" w:hAnsi="Times New Roman" w:cs="Times New Roman"/>
          <w:sz w:val="24"/>
        </w:rPr>
        <w:t>resembles</w:t>
      </w:r>
      <w:r w:rsidRPr="001A276C">
        <w:rPr>
          <w:rFonts w:ascii="Times New Roman" w:hAnsi="Times New Roman" w:cs="Times New Roman"/>
          <w:sz w:val="24"/>
        </w:rPr>
        <w:t xml:space="preserve"> to </w:t>
      </w:r>
      <w:proofErr w:type="gramStart"/>
      <w:r w:rsidRPr="001A276C">
        <w:rPr>
          <w:rFonts w:ascii="Times New Roman" w:hAnsi="Times New Roman" w:cs="Times New Roman"/>
          <w:sz w:val="24"/>
        </w:rPr>
        <w:t>an</w:t>
      </w:r>
      <w:proofErr w:type="gramEnd"/>
      <w:r w:rsidRPr="001A276C">
        <w:rPr>
          <w:rFonts w:ascii="Times New Roman" w:hAnsi="Times New Roman" w:cs="Times New Roman"/>
          <w:sz w:val="24"/>
        </w:rPr>
        <w:t xml:space="preserve"> </w:t>
      </w:r>
      <w:r w:rsidR="00CA6B2C" w:rsidRPr="001A276C">
        <w:rPr>
          <w:rFonts w:ascii="Times New Roman" w:hAnsi="Times New Roman" w:cs="Times New Roman"/>
          <w:sz w:val="24"/>
        </w:rPr>
        <w:t>consequence</w:t>
      </w:r>
      <w:r w:rsidRPr="001A276C">
        <w:rPr>
          <w:rFonts w:ascii="Times New Roman" w:hAnsi="Times New Roman" w:cs="Times New Roman"/>
          <w:sz w:val="24"/>
        </w:rPr>
        <w:t xml:space="preserve"> of the </w:t>
      </w:r>
      <w:r w:rsidR="00CA6B2C" w:rsidRPr="001A276C">
        <w:rPr>
          <w:rFonts w:ascii="Times New Roman" w:hAnsi="Times New Roman" w:cs="Times New Roman"/>
          <w:sz w:val="24"/>
        </w:rPr>
        <w:t>trial</w:t>
      </w:r>
      <w:r w:rsidRPr="001A276C">
        <w:rPr>
          <w:rFonts w:ascii="Times New Roman" w:hAnsi="Times New Roman" w:cs="Times New Roman"/>
          <w:sz w:val="24"/>
        </w:rPr>
        <w:t xml:space="preserve">, and each leaf node </w:t>
      </w:r>
      <w:r w:rsidR="00CA6B2C" w:rsidRPr="001A276C">
        <w:rPr>
          <w:rFonts w:ascii="Times New Roman" w:hAnsi="Times New Roman" w:cs="Times New Roman"/>
          <w:sz w:val="24"/>
        </w:rPr>
        <w:t>designates</w:t>
      </w:r>
      <w:r w:rsidRPr="001A276C">
        <w:rPr>
          <w:rFonts w:ascii="Times New Roman" w:hAnsi="Times New Roman" w:cs="Times New Roman"/>
          <w:sz w:val="24"/>
        </w:rPr>
        <w:t xml:space="preserve"> a </w:t>
      </w:r>
      <w:r w:rsidR="00CA6B2C" w:rsidRPr="001A276C">
        <w:rPr>
          <w:rFonts w:ascii="Times New Roman" w:hAnsi="Times New Roman" w:cs="Times New Roman"/>
          <w:sz w:val="24"/>
        </w:rPr>
        <w:t>lecture</w:t>
      </w:r>
      <w:r w:rsidR="007A32C4">
        <w:rPr>
          <w:rFonts w:ascii="Times New Roman" w:hAnsi="Times New Roman" w:cs="Times New Roman"/>
          <w:sz w:val="24"/>
        </w:rPr>
        <w:t xml:space="preserve"> </w:t>
      </w:r>
      <w:r w:rsidR="00CA6B2C">
        <w:rPr>
          <w:rFonts w:ascii="Times New Roman" w:hAnsi="Times New Roman" w:cs="Times New Roman"/>
          <w:sz w:val="24"/>
        </w:rPr>
        <w:t>tag</w:t>
      </w:r>
      <w:r w:rsidRPr="001A276C">
        <w:rPr>
          <w:rFonts w:ascii="Times New Roman" w:hAnsi="Times New Roman" w:cs="Times New Roman"/>
          <w:sz w:val="24"/>
        </w:rPr>
        <w:t xml:space="preserve"> (in case, </w:t>
      </w:r>
      <w:r w:rsidR="00B030B1">
        <w:rPr>
          <w:rFonts w:ascii="Times New Roman" w:hAnsi="Times New Roman" w:cs="Times New Roman"/>
          <w:sz w:val="24"/>
        </w:rPr>
        <w:t>Trades</w:t>
      </w:r>
      <w:r w:rsidRPr="001A276C">
        <w:rPr>
          <w:rFonts w:ascii="Times New Roman" w:hAnsi="Times New Roman" w:cs="Times New Roman"/>
          <w:sz w:val="24"/>
        </w:rPr>
        <w:t xml:space="preserve"> or no-</w:t>
      </w:r>
      <w:r w:rsidR="00B030B1">
        <w:rPr>
          <w:rFonts w:ascii="Times New Roman" w:hAnsi="Times New Roman" w:cs="Times New Roman"/>
          <w:sz w:val="24"/>
        </w:rPr>
        <w:t>Trades</w:t>
      </w:r>
      <w:r w:rsidRPr="001A276C">
        <w:rPr>
          <w:rFonts w:ascii="Times New Roman" w:hAnsi="Times New Roman" w:cs="Times New Roman"/>
          <w:sz w:val="24"/>
        </w:rPr>
        <w:t xml:space="preserve">).  Decision Trees recursively </w:t>
      </w:r>
      <w:r w:rsidR="007A32C4" w:rsidRPr="001A276C">
        <w:rPr>
          <w:rFonts w:ascii="Times New Roman" w:hAnsi="Times New Roman" w:cs="Times New Roman"/>
          <w:sz w:val="24"/>
        </w:rPr>
        <w:t>fragmented</w:t>
      </w:r>
      <w:r w:rsidRPr="001A276C">
        <w:rPr>
          <w:rFonts w:ascii="Times New Roman" w:hAnsi="Times New Roman" w:cs="Times New Roman"/>
          <w:sz w:val="24"/>
        </w:rPr>
        <w:t xml:space="preserve"> the </w:t>
      </w:r>
      <w:r w:rsidR="007A32C4" w:rsidRPr="001A276C">
        <w:rPr>
          <w:rFonts w:ascii="Times New Roman" w:hAnsi="Times New Roman" w:cs="Times New Roman"/>
          <w:sz w:val="24"/>
        </w:rPr>
        <w:t>material</w:t>
      </w:r>
      <w:r w:rsidRPr="001A276C">
        <w:rPr>
          <w:rFonts w:ascii="Times New Roman" w:hAnsi="Times New Roman" w:cs="Times New Roman"/>
          <w:sz w:val="24"/>
        </w:rPr>
        <w:t xml:space="preserve"> into </w:t>
      </w:r>
      <w:r w:rsidR="007A32C4" w:rsidRPr="001A276C">
        <w:rPr>
          <w:rFonts w:ascii="Times New Roman" w:hAnsi="Times New Roman" w:cs="Times New Roman"/>
          <w:sz w:val="24"/>
        </w:rPr>
        <w:t>subdivisions</w:t>
      </w:r>
      <w:r w:rsidRPr="001A276C">
        <w:rPr>
          <w:rFonts w:ascii="Times New Roman" w:hAnsi="Times New Roman" w:cs="Times New Roman"/>
          <w:sz w:val="24"/>
        </w:rPr>
        <w:t xml:space="preserve"> </w:t>
      </w:r>
      <w:r w:rsidR="007A32C4" w:rsidRPr="001A276C">
        <w:rPr>
          <w:rFonts w:ascii="Times New Roman" w:hAnsi="Times New Roman" w:cs="Times New Roman"/>
          <w:sz w:val="24"/>
        </w:rPr>
        <w:t>founded</w:t>
      </w:r>
      <w:r w:rsidRPr="001A276C">
        <w:rPr>
          <w:rFonts w:ascii="Times New Roman" w:hAnsi="Times New Roman" w:cs="Times New Roman"/>
          <w:sz w:val="24"/>
        </w:rPr>
        <w:t xml:space="preserve"> on the most informative features, </w:t>
      </w:r>
      <w:r w:rsidR="007A32C4" w:rsidRPr="001A276C">
        <w:rPr>
          <w:rFonts w:ascii="Times New Roman" w:hAnsi="Times New Roman" w:cs="Times New Roman"/>
          <w:sz w:val="24"/>
        </w:rPr>
        <w:t>manufacture</w:t>
      </w:r>
      <w:r w:rsidRPr="001A276C">
        <w:rPr>
          <w:rFonts w:ascii="Times New Roman" w:hAnsi="Times New Roman" w:cs="Times New Roman"/>
          <w:sz w:val="24"/>
        </w:rPr>
        <w:t xml:space="preserve"> them suitable for </w:t>
      </w:r>
      <w:r w:rsidR="007A32C4" w:rsidRPr="001A276C">
        <w:rPr>
          <w:rFonts w:ascii="Times New Roman" w:hAnsi="Times New Roman" w:cs="Times New Roman"/>
          <w:sz w:val="24"/>
        </w:rPr>
        <w:t>responsibilities</w:t>
      </w:r>
      <w:r w:rsidRPr="001A276C">
        <w:rPr>
          <w:rFonts w:ascii="Times New Roman" w:hAnsi="Times New Roman" w:cs="Times New Roman"/>
          <w:sz w:val="24"/>
        </w:rPr>
        <w:t>.</w:t>
      </w:r>
    </w:p>
    <w:p w14:paraId="7A600D0E" w14:textId="394ECC9A" w:rsidR="00B45C56" w:rsidRDefault="00D95A3B" w:rsidP="007B6CAC">
      <w:pPr>
        <w:pStyle w:val="Heading2"/>
        <w:shd w:val="clear" w:color="auto" w:fill="FFFFFF"/>
        <w:spacing w:line="360" w:lineRule="auto"/>
        <w:rPr>
          <w:rFonts w:ascii="Times New Roman" w:hAnsi="Times New Roman" w:cs="Times New Roman"/>
          <w:b/>
          <w:color w:val="auto"/>
          <w:sz w:val="28"/>
        </w:rPr>
      </w:pPr>
      <w:r>
        <w:rPr>
          <w:rFonts w:ascii="Times New Roman" w:hAnsi="Times New Roman" w:cs="Times New Roman"/>
          <w:b/>
          <w:color w:val="auto"/>
          <w:sz w:val="28"/>
        </w:rPr>
        <w:t>7.10</w:t>
      </w:r>
      <w:r w:rsidR="000025D3">
        <w:rPr>
          <w:rFonts w:ascii="Times New Roman" w:hAnsi="Times New Roman" w:cs="Times New Roman"/>
          <w:b/>
          <w:color w:val="auto"/>
          <w:sz w:val="28"/>
        </w:rPr>
        <w:t xml:space="preserve"> </w:t>
      </w:r>
      <w:r w:rsidR="00B45C56" w:rsidRPr="0042030D">
        <w:rPr>
          <w:rFonts w:ascii="Times New Roman" w:hAnsi="Times New Roman" w:cs="Times New Roman"/>
          <w:b/>
          <w:color w:val="auto"/>
          <w:sz w:val="28"/>
        </w:rPr>
        <w:t>Prediction KNN Classifier</w:t>
      </w:r>
    </w:p>
    <w:p w14:paraId="3C0C2EDF" w14:textId="60D53B1B" w:rsidR="00B45C56" w:rsidRPr="00B45C56" w:rsidRDefault="00B45C56" w:rsidP="007B6CAC">
      <w:pPr>
        <w:spacing w:line="360" w:lineRule="auto"/>
        <w:jc w:val="both"/>
        <w:rPr>
          <w:rFonts w:ascii="Times New Roman" w:hAnsi="Times New Roman" w:cs="Times New Roman"/>
          <w:sz w:val="24"/>
        </w:rPr>
      </w:pPr>
      <w:r w:rsidRPr="00D9155F">
        <w:rPr>
          <w:rFonts w:ascii="Times New Roman" w:hAnsi="Times New Roman" w:cs="Times New Roman"/>
          <w:sz w:val="24"/>
        </w:rPr>
        <w:t xml:space="preserve">KNN is </w:t>
      </w:r>
      <w:proofErr w:type="spellStart"/>
      <w:proofErr w:type="gramStart"/>
      <w:r w:rsidR="002B661C">
        <w:rPr>
          <w:rFonts w:ascii="Times New Roman" w:hAnsi="Times New Roman" w:cs="Times New Roman"/>
          <w:sz w:val="24"/>
        </w:rPr>
        <w:t>a</w:t>
      </w:r>
      <w:proofErr w:type="spellEnd"/>
      <w:proofErr w:type="gramEnd"/>
      <w:r w:rsidRPr="00D9155F">
        <w:rPr>
          <w:rFonts w:ascii="Times New Roman" w:hAnsi="Times New Roman" w:cs="Times New Roman"/>
          <w:sz w:val="24"/>
        </w:rPr>
        <w:t xml:space="preserve"> algorithm for </w:t>
      </w:r>
      <w:r w:rsidR="007A32C4" w:rsidRPr="00D9155F">
        <w:rPr>
          <w:rFonts w:ascii="Times New Roman" w:hAnsi="Times New Roman" w:cs="Times New Roman"/>
          <w:sz w:val="24"/>
        </w:rPr>
        <w:t>responsibilities</w:t>
      </w:r>
      <w:r w:rsidRPr="00D9155F">
        <w:rPr>
          <w:rFonts w:ascii="Times New Roman" w:hAnsi="Times New Roman" w:cs="Times New Roman"/>
          <w:sz w:val="24"/>
        </w:rPr>
        <w:t xml:space="preserve">. It </w:t>
      </w:r>
      <w:r w:rsidR="007A32C4" w:rsidRPr="00D9155F">
        <w:rPr>
          <w:rFonts w:ascii="Times New Roman" w:hAnsi="Times New Roman" w:cs="Times New Roman"/>
          <w:sz w:val="24"/>
        </w:rPr>
        <w:t>activates</w:t>
      </w:r>
      <w:r w:rsidRPr="00D9155F">
        <w:rPr>
          <w:rFonts w:ascii="Times New Roman" w:hAnsi="Times New Roman" w:cs="Times New Roman"/>
          <w:sz w:val="24"/>
        </w:rPr>
        <w:t xml:space="preserve"> on the </w:t>
      </w:r>
      <w:r w:rsidR="00CA6B2C" w:rsidRPr="00D9155F">
        <w:rPr>
          <w:rFonts w:ascii="Times New Roman" w:hAnsi="Times New Roman" w:cs="Times New Roman"/>
          <w:sz w:val="24"/>
        </w:rPr>
        <w:t>opinion</w:t>
      </w:r>
      <w:r w:rsidRPr="00D9155F">
        <w:rPr>
          <w:rFonts w:ascii="Times New Roman" w:hAnsi="Times New Roman" w:cs="Times New Roman"/>
          <w:sz w:val="24"/>
        </w:rPr>
        <w:t xml:space="preserve"> of </w:t>
      </w:r>
      <w:r w:rsidR="007A32C4" w:rsidRPr="00D9155F">
        <w:rPr>
          <w:rFonts w:ascii="Times New Roman" w:hAnsi="Times New Roman" w:cs="Times New Roman"/>
          <w:sz w:val="24"/>
        </w:rPr>
        <w:t>resemblance</w:t>
      </w:r>
      <w:r w:rsidRPr="00D9155F">
        <w:rPr>
          <w:rFonts w:ascii="Times New Roman" w:hAnsi="Times New Roman" w:cs="Times New Roman"/>
          <w:sz w:val="24"/>
        </w:rPr>
        <w:t xml:space="preserve">, </w:t>
      </w:r>
      <w:r w:rsidR="00CA6B2C" w:rsidRPr="00D9155F">
        <w:rPr>
          <w:rFonts w:ascii="Times New Roman" w:hAnsi="Times New Roman" w:cs="Times New Roman"/>
          <w:sz w:val="24"/>
        </w:rPr>
        <w:t>anywhere</w:t>
      </w:r>
      <w:r w:rsidRPr="00D9155F">
        <w:rPr>
          <w:rFonts w:ascii="Times New Roman" w:hAnsi="Times New Roman" w:cs="Times New Roman"/>
          <w:sz w:val="24"/>
        </w:rPr>
        <w:t xml:space="preserve"> it </w:t>
      </w:r>
      <w:r w:rsidR="00CA6B2C" w:rsidRPr="00D9155F">
        <w:rPr>
          <w:rFonts w:ascii="Times New Roman" w:hAnsi="Times New Roman" w:cs="Times New Roman"/>
          <w:sz w:val="24"/>
        </w:rPr>
        <w:t>categorizes</w:t>
      </w:r>
      <w:r w:rsidRPr="00D9155F">
        <w:rPr>
          <w:rFonts w:ascii="Times New Roman" w:hAnsi="Times New Roman" w:cs="Times New Roman"/>
          <w:sz w:val="24"/>
        </w:rPr>
        <w:t xml:space="preserve"> </w:t>
      </w:r>
      <w:proofErr w:type="gramStart"/>
      <w:r w:rsidRPr="00D9155F">
        <w:rPr>
          <w:rFonts w:ascii="Times New Roman" w:hAnsi="Times New Roman" w:cs="Times New Roman"/>
          <w:sz w:val="24"/>
        </w:rPr>
        <w:t>a</w:t>
      </w:r>
      <w:proofErr w:type="gramEnd"/>
      <w:r w:rsidRPr="00D9155F">
        <w:rPr>
          <w:rFonts w:ascii="Times New Roman" w:hAnsi="Times New Roman" w:cs="Times New Roman"/>
          <w:sz w:val="24"/>
        </w:rPr>
        <w:t xml:space="preserve"> </w:t>
      </w:r>
      <w:r w:rsidR="00CA6B2C" w:rsidRPr="00D9155F">
        <w:rPr>
          <w:rFonts w:ascii="Times New Roman" w:hAnsi="Times New Roman" w:cs="Times New Roman"/>
          <w:sz w:val="24"/>
        </w:rPr>
        <w:t>information</w:t>
      </w:r>
      <w:r w:rsidRPr="00D9155F">
        <w:rPr>
          <w:rFonts w:ascii="Times New Roman" w:hAnsi="Times New Roman" w:cs="Times New Roman"/>
          <w:sz w:val="24"/>
        </w:rPr>
        <w:t xml:space="preserve"> </w:t>
      </w:r>
      <w:r w:rsidR="00CA6B2C" w:rsidRPr="00D9155F">
        <w:rPr>
          <w:rFonts w:ascii="Times New Roman" w:hAnsi="Times New Roman" w:cs="Times New Roman"/>
          <w:sz w:val="24"/>
        </w:rPr>
        <w:t>idea</w:t>
      </w:r>
      <w:r w:rsidRPr="00D9155F">
        <w:rPr>
          <w:rFonts w:ascii="Times New Roman" w:hAnsi="Times New Roman" w:cs="Times New Roman"/>
          <w:sz w:val="24"/>
        </w:rPr>
        <w:t xml:space="preserve"> by </w:t>
      </w:r>
      <w:r w:rsidR="00CA6B2C" w:rsidRPr="00D9155F">
        <w:rPr>
          <w:rFonts w:ascii="Times New Roman" w:hAnsi="Times New Roman" w:cs="Times New Roman"/>
          <w:sz w:val="24"/>
        </w:rPr>
        <w:t>beholding</w:t>
      </w:r>
      <w:r w:rsidRPr="00D9155F">
        <w:rPr>
          <w:rFonts w:ascii="Times New Roman" w:hAnsi="Times New Roman" w:cs="Times New Roman"/>
          <w:sz w:val="24"/>
        </w:rPr>
        <w:t xml:space="preserve"> at the </w:t>
      </w:r>
      <w:r w:rsidR="00CA6B2C" w:rsidRPr="00D9155F">
        <w:rPr>
          <w:rFonts w:ascii="Times New Roman" w:hAnsi="Times New Roman" w:cs="Times New Roman"/>
          <w:sz w:val="24"/>
        </w:rPr>
        <w:t>session</w:t>
      </w:r>
      <w:r w:rsidRPr="00D9155F">
        <w:rPr>
          <w:rFonts w:ascii="Times New Roman" w:hAnsi="Times New Roman" w:cs="Times New Roman"/>
          <w:sz w:val="24"/>
        </w:rPr>
        <w:t xml:space="preserve"> </w:t>
      </w:r>
      <w:r w:rsidR="00CA6B2C" w:rsidRPr="00D9155F">
        <w:rPr>
          <w:rFonts w:ascii="Times New Roman" w:hAnsi="Times New Roman" w:cs="Times New Roman"/>
          <w:sz w:val="24"/>
        </w:rPr>
        <w:t>ta</w:t>
      </w:r>
      <w:r w:rsidR="00CA6B2C">
        <w:rPr>
          <w:rFonts w:ascii="Times New Roman" w:hAnsi="Times New Roman" w:cs="Times New Roman"/>
          <w:sz w:val="24"/>
        </w:rPr>
        <w:t>gs</w:t>
      </w:r>
      <w:r w:rsidRPr="00D9155F">
        <w:rPr>
          <w:rFonts w:ascii="Times New Roman" w:hAnsi="Times New Roman" w:cs="Times New Roman"/>
          <w:sz w:val="24"/>
        </w:rPr>
        <w:t xml:space="preserve"> of its K nearest neighbors in the feature space. In the context of telco </w:t>
      </w:r>
      <w:r w:rsidR="00B030B1">
        <w:rPr>
          <w:rFonts w:ascii="Times New Roman" w:hAnsi="Times New Roman" w:cs="Times New Roman"/>
          <w:sz w:val="24"/>
        </w:rPr>
        <w:t>Trades</w:t>
      </w:r>
      <w:r w:rsidRPr="00D9155F">
        <w:rPr>
          <w:rFonts w:ascii="Times New Roman" w:hAnsi="Times New Roman" w:cs="Times New Roman"/>
          <w:sz w:val="24"/>
        </w:rPr>
        <w:t xml:space="preserve"> prediction, KNN assesses the </w:t>
      </w:r>
      <w:r w:rsidR="007A32C4" w:rsidRPr="00D9155F">
        <w:rPr>
          <w:rFonts w:ascii="Times New Roman" w:hAnsi="Times New Roman" w:cs="Times New Roman"/>
          <w:sz w:val="24"/>
        </w:rPr>
        <w:t>comparation</w:t>
      </w:r>
      <w:r w:rsidRPr="00D9155F">
        <w:rPr>
          <w:rFonts w:ascii="Times New Roman" w:hAnsi="Times New Roman" w:cs="Times New Roman"/>
          <w:sz w:val="24"/>
        </w:rPr>
        <w:t xml:space="preserve"> twee</w:t>
      </w:r>
      <w:r>
        <w:rPr>
          <w:rFonts w:ascii="Times New Roman" w:hAnsi="Times New Roman" w:cs="Times New Roman"/>
          <w:sz w:val="24"/>
        </w:rPr>
        <w:t xml:space="preserve">n </w:t>
      </w:r>
      <w:r w:rsidRPr="00D9155F">
        <w:rPr>
          <w:rFonts w:ascii="Times New Roman" w:hAnsi="Times New Roman" w:cs="Times New Roman"/>
          <w:sz w:val="24"/>
        </w:rPr>
        <w:t xml:space="preserve">a customer and their neighbors to determine if they are likely to </w:t>
      </w:r>
      <w:r w:rsidR="00B030B1">
        <w:rPr>
          <w:rFonts w:ascii="Times New Roman" w:hAnsi="Times New Roman" w:cs="Times New Roman"/>
          <w:sz w:val="24"/>
        </w:rPr>
        <w:t>Trades</w:t>
      </w:r>
      <w:r w:rsidRPr="00D9155F">
        <w:rPr>
          <w:rFonts w:ascii="Times New Roman" w:hAnsi="Times New Roman" w:cs="Times New Roman"/>
          <w:sz w:val="24"/>
        </w:rPr>
        <w:t xml:space="preserve"> or not.</w:t>
      </w:r>
    </w:p>
    <w:p w14:paraId="2CFCCDE1" w14:textId="77777777" w:rsidR="00426604" w:rsidRDefault="00426604" w:rsidP="007B6CAC">
      <w:pPr>
        <w:spacing w:line="360" w:lineRule="auto"/>
        <w:jc w:val="center"/>
        <w:rPr>
          <w:rFonts w:ascii="Times New Roman" w:hAnsi="Times New Roman" w:cs="Times New Roman"/>
          <w:b/>
          <w:sz w:val="28"/>
        </w:rPr>
      </w:pPr>
    </w:p>
    <w:p w14:paraId="4DF849F7" w14:textId="12FA58DC" w:rsidR="00885BCB" w:rsidRDefault="00885BCB" w:rsidP="007B6CAC">
      <w:pPr>
        <w:spacing w:line="360" w:lineRule="auto"/>
        <w:jc w:val="center"/>
        <w:rPr>
          <w:rFonts w:ascii="Times New Roman" w:hAnsi="Times New Roman" w:cs="Times New Roman"/>
          <w:b/>
          <w:sz w:val="28"/>
        </w:rPr>
      </w:pPr>
      <w:r>
        <w:rPr>
          <w:rFonts w:ascii="Times New Roman" w:hAnsi="Times New Roman" w:cs="Times New Roman"/>
          <w:b/>
          <w:sz w:val="28"/>
        </w:rPr>
        <w:t>VI</w:t>
      </w:r>
      <w:r w:rsidR="00D95A3B">
        <w:rPr>
          <w:rFonts w:ascii="Times New Roman" w:hAnsi="Times New Roman" w:cs="Times New Roman"/>
          <w:b/>
          <w:sz w:val="28"/>
        </w:rPr>
        <w:t>II</w:t>
      </w:r>
      <w:r>
        <w:rPr>
          <w:rFonts w:ascii="Times New Roman" w:hAnsi="Times New Roman" w:cs="Times New Roman"/>
          <w:b/>
          <w:sz w:val="28"/>
        </w:rPr>
        <w:t xml:space="preserve">. </w:t>
      </w:r>
      <w:r w:rsidRPr="00C22902">
        <w:rPr>
          <w:rFonts w:ascii="Times New Roman" w:hAnsi="Times New Roman" w:cs="Times New Roman"/>
          <w:b/>
          <w:sz w:val="28"/>
        </w:rPr>
        <w:t>CONCLUSION</w:t>
      </w:r>
    </w:p>
    <w:p w14:paraId="2644E908" w14:textId="749310AC" w:rsidR="00885BD9" w:rsidRDefault="006341B0" w:rsidP="007B6CAC">
      <w:pPr>
        <w:spacing w:line="360" w:lineRule="auto"/>
        <w:jc w:val="both"/>
        <w:rPr>
          <w:rFonts w:ascii="Times New Roman" w:hAnsi="Times New Roman" w:cs="Times New Roman"/>
          <w:sz w:val="24"/>
        </w:rPr>
      </w:pPr>
      <w:r w:rsidRPr="006341B0">
        <w:rPr>
          <w:rFonts w:ascii="Times New Roman" w:hAnsi="Times New Roman" w:cs="Times New Roman"/>
          <w:sz w:val="24"/>
        </w:rPr>
        <w:t xml:space="preserve">Data preprocessing in telco </w:t>
      </w:r>
      <w:r w:rsidR="00CA6B2C" w:rsidRPr="006341B0">
        <w:rPr>
          <w:rFonts w:ascii="Times New Roman" w:hAnsi="Times New Roman" w:cs="Times New Roman"/>
          <w:sz w:val="24"/>
        </w:rPr>
        <w:t>client</w:t>
      </w:r>
      <w:r w:rsidRPr="006341B0">
        <w:rPr>
          <w:rFonts w:ascii="Times New Roman" w:hAnsi="Times New Roman" w:cs="Times New Roman"/>
          <w:sz w:val="24"/>
        </w:rPr>
        <w:t xml:space="preserve"> </w:t>
      </w:r>
      <w:r w:rsidR="00B030B1">
        <w:rPr>
          <w:rFonts w:ascii="Times New Roman" w:hAnsi="Times New Roman" w:cs="Times New Roman"/>
          <w:sz w:val="24"/>
        </w:rPr>
        <w:t>Trades</w:t>
      </w:r>
      <w:r w:rsidRPr="006341B0">
        <w:rPr>
          <w:rFonts w:ascii="Times New Roman" w:hAnsi="Times New Roman" w:cs="Times New Roman"/>
          <w:sz w:val="24"/>
        </w:rPr>
        <w:t xml:space="preserve"> prediction </w:t>
      </w:r>
      <w:r w:rsidR="003931D2" w:rsidRPr="006341B0">
        <w:rPr>
          <w:rFonts w:ascii="Times New Roman" w:hAnsi="Times New Roman" w:cs="Times New Roman"/>
          <w:sz w:val="24"/>
        </w:rPr>
        <w:t>denotes</w:t>
      </w:r>
      <w:r w:rsidRPr="006341B0">
        <w:rPr>
          <w:rFonts w:ascii="Times New Roman" w:hAnsi="Times New Roman" w:cs="Times New Roman"/>
          <w:sz w:val="24"/>
        </w:rPr>
        <w:t xml:space="preserve"> to the set of </w:t>
      </w:r>
      <w:r w:rsidR="00CA6B2C" w:rsidRPr="006341B0">
        <w:rPr>
          <w:rFonts w:ascii="Times New Roman" w:hAnsi="Times New Roman" w:cs="Times New Roman"/>
          <w:sz w:val="24"/>
        </w:rPr>
        <w:t>responsibilities</w:t>
      </w:r>
      <w:r w:rsidRPr="006341B0">
        <w:rPr>
          <w:rFonts w:ascii="Times New Roman" w:hAnsi="Times New Roman" w:cs="Times New Roman"/>
          <w:sz w:val="24"/>
        </w:rPr>
        <w:t xml:space="preserve"> and applied to the raw </w:t>
      </w:r>
      <w:r w:rsidR="003931D2" w:rsidRPr="006341B0">
        <w:rPr>
          <w:rFonts w:ascii="Times New Roman" w:hAnsi="Times New Roman" w:cs="Times New Roman"/>
          <w:sz w:val="24"/>
        </w:rPr>
        <w:t>client</w:t>
      </w:r>
      <w:r w:rsidRPr="006341B0">
        <w:rPr>
          <w:rFonts w:ascii="Times New Roman" w:hAnsi="Times New Roman" w:cs="Times New Roman"/>
          <w:sz w:val="24"/>
        </w:rPr>
        <w:t xml:space="preserve"> </w:t>
      </w:r>
      <w:r w:rsidR="003931D2" w:rsidRPr="006341B0">
        <w:rPr>
          <w:rFonts w:ascii="Times New Roman" w:hAnsi="Times New Roman" w:cs="Times New Roman"/>
          <w:sz w:val="24"/>
        </w:rPr>
        <w:t>information</w:t>
      </w:r>
      <w:r w:rsidRPr="006341B0">
        <w:rPr>
          <w:rFonts w:ascii="Times New Roman" w:hAnsi="Times New Roman" w:cs="Times New Roman"/>
          <w:sz w:val="24"/>
        </w:rPr>
        <w:t xml:space="preserve"> fore it is</w:t>
      </w:r>
      <w:r w:rsidR="0064332E">
        <w:rPr>
          <w:rFonts w:ascii="Times New Roman" w:hAnsi="Times New Roman" w:cs="Times New Roman"/>
          <w:sz w:val="24"/>
        </w:rPr>
        <w:t xml:space="preserve"> </w:t>
      </w:r>
      <w:r w:rsidRPr="006341B0">
        <w:rPr>
          <w:rFonts w:ascii="Times New Roman" w:hAnsi="Times New Roman" w:cs="Times New Roman"/>
          <w:sz w:val="24"/>
        </w:rPr>
        <w:t xml:space="preserve">for </w:t>
      </w:r>
      <w:r w:rsidR="00CA6B2C" w:rsidRPr="006341B0">
        <w:rPr>
          <w:rFonts w:ascii="Times New Roman" w:hAnsi="Times New Roman" w:cs="Times New Roman"/>
          <w:sz w:val="24"/>
        </w:rPr>
        <w:t>investigation</w:t>
      </w:r>
      <w:r w:rsidRPr="006341B0">
        <w:rPr>
          <w:rFonts w:ascii="Times New Roman" w:hAnsi="Times New Roman" w:cs="Times New Roman"/>
          <w:sz w:val="24"/>
        </w:rPr>
        <w:t xml:space="preserve"> or   </w:t>
      </w:r>
      <w:r w:rsidR="003931D2" w:rsidRPr="006341B0">
        <w:rPr>
          <w:rFonts w:ascii="Times New Roman" w:hAnsi="Times New Roman" w:cs="Times New Roman"/>
          <w:sz w:val="24"/>
        </w:rPr>
        <w:t>demonstrating</w:t>
      </w:r>
      <w:r w:rsidRPr="006341B0">
        <w:rPr>
          <w:rFonts w:ascii="Times New Roman" w:hAnsi="Times New Roman" w:cs="Times New Roman"/>
          <w:sz w:val="24"/>
        </w:rPr>
        <w:t xml:space="preserve">.  </w:t>
      </w:r>
      <w:r w:rsidR="00CA6B2C" w:rsidRPr="006341B0">
        <w:rPr>
          <w:rFonts w:ascii="Times New Roman" w:hAnsi="Times New Roman" w:cs="Times New Roman"/>
          <w:sz w:val="24"/>
        </w:rPr>
        <w:t>progression</w:t>
      </w:r>
      <w:r w:rsidRPr="006341B0">
        <w:rPr>
          <w:rFonts w:ascii="Times New Roman" w:hAnsi="Times New Roman" w:cs="Times New Roman"/>
          <w:sz w:val="24"/>
        </w:rPr>
        <w:t xml:space="preserve"> </w:t>
      </w:r>
      <w:r w:rsidR="003931D2" w:rsidRPr="006341B0">
        <w:rPr>
          <w:rFonts w:ascii="Times New Roman" w:hAnsi="Times New Roman" w:cs="Times New Roman"/>
          <w:sz w:val="24"/>
        </w:rPr>
        <w:t>contains</w:t>
      </w:r>
      <w:r w:rsidRPr="006341B0">
        <w:rPr>
          <w:rFonts w:ascii="Times New Roman" w:hAnsi="Times New Roman" w:cs="Times New Roman"/>
          <w:sz w:val="24"/>
        </w:rPr>
        <w:t xml:space="preserve"> </w:t>
      </w:r>
      <w:r w:rsidR="003931D2" w:rsidRPr="006341B0">
        <w:rPr>
          <w:rFonts w:ascii="Times New Roman" w:hAnsi="Times New Roman" w:cs="Times New Roman"/>
          <w:sz w:val="24"/>
        </w:rPr>
        <w:t>scrubbing</w:t>
      </w:r>
      <w:r w:rsidRPr="006341B0">
        <w:rPr>
          <w:rFonts w:ascii="Times New Roman" w:hAnsi="Times New Roman" w:cs="Times New Roman"/>
          <w:sz w:val="24"/>
        </w:rPr>
        <w:t xml:space="preserve">, </w:t>
      </w:r>
      <w:r w:rsidR="003931D2" w:rsidRPr="006341B0">
        <w:rPr>
          <w:rFonts w:ascii="Times New Roman" w:hAnsi="Times New Roman" w:cs="Times New Roman"/>
          <w:sz w:val="24"/>
        </w:rPr>
        <w:t>transmuting</w:t>
      </w:r>
      <w:r w:rsidRPr="006341B0">
        <w:rPr>
          <w:rFonts w:ascii="Times New Roman" w:hAnsi="Times New Roman" w:cs="Times New Roman"/>
          <w:sz w:val="24"/>
        </w:rPr>
        <w:t xml:space="preserve">, and organizing the </w:t>
      </w:r>
      <w:r w:rsidR="003931D2" w:rsidRPr="006341B0">
        <w:rPr>
          <w:rFonts w:ascii="Times New Roman" w:hAnsi="Times New Roman" w:cs="Times New Roman"/>
          <w:sz w:val="24"/>
        </w:rPr>
        <w:t>information</w:t>
      </w:r>
      <w:r w:rsidRPr="006341B0">
        <w:rPr>
          <w:rFonts w:ascii="Times New Roman" w:hAnsi="Times New Roman" w:cs="Times New Roman"/>
          <w:sz w:val="24"/>
        </w:rPr>
        <w:t xml:space="preserve"> to ensure it is </w:t>
      </w:r>
      <w:r w:rsidR="003931D2" w:rsidRPr="006341B0">
        <w:rPr>
          <w:rFonts w:ascii="Times New Roman" w:hAnsi="Times New Roman" w:cs="Times New Roman"/>
          <w:sz w:val="24"/>
        </w:rPr>
        <w:t>exact</w:t>
      </w:r>
      <w:r w:rsidRPr="006341B0">
        <w:rPr>
          <w:rFonts w:ascii="Times New Roman" w:hAnsi="Times New Roman" w:cs="Times New Roman"/>
          <w:sz w:val="24"/>
        </w:rPr>
        <w:t xml:space="preserve">, </w:t>
      </w:r>
      <w:r w:rsidR="003931D2" w:rsidRPr="006341B0">
        <w:rPr>
          <w:rFonts w:ascii="Times New Roman" w:hAnsi="Times New Roman" w:cs="Times New Roman"/>
          <w:sz w:val="24"/>
        </w:rPr>
        <w:t>comprehensive</w:t>
      </w:r>
      <w:r w:rsidRPr="006341B0">
        <w:rPr>
          <w:rFonts w:ascii="Times New Roman" w:hAnsi="Times New Roman" w:cs="Times New Roman"/>
          <w:sz w:val="24"/>
        </w:rPr>
        <w:t xml:space="preserve">, and suitable for </w:t>
      </w:r>
      <w:r w:rsidR="00CA6B2C" w:rsidRPr="006341B0">
        <w:rPr>
          <w:rFonts w:ascii="Times New Roman" w:hAnsi="Times New Roman" w:cs="Times New Roman"/>
          <w:sz w:val="24"/>
        </w:rPr>
        <w:t>extrapolative</w:t>
      </w:r>
      <w:r w:rsidRPr="006341B0">
        <w:rPr>
          <w:rFonts w:ascii="Times New Roman" w:hAnsi="Times New Roman" w:cs="Times New Roman"/>
          <w:sz w:val="24"/>
        </w:rPr>
        <w:t xml:space="preserve"> </w:t>
      </w:r>
      <w:r w:rsidR="003931D2" w:rsidRPr="006341B0">
        <w:rPr>
          <w:rFonts w:ascii="Times New Roman" w:hAnsi="Times New Roman" w:cs="Times New Roman"/>
          <w:sz w:val="24"/>
        </w:rPr>
        <w:t>demonstrating</w:t>
      </w:r>
      <w:r w:rsidRPr="006341B0">
        <w:rPr>
          <w:rFonts w:ascii="Times New Roman" w:hAnsi="Times New Roman" w:cs="Times New Roman"/>
          <w:sz w:val="24"/>
        </w:rPr>
        <w:t>.</w:t>
      </w:r>
      <w:r>
        <w:rPr>
          <w:rFonts w:ascii="Times New Roman" w:hAnsi="Times New Roman" w:cs="Times New Roman"/>
          <w:sz w:val="24"/>
        </w:rPr>
        <w:t xml:space="preserve"> </w:t>
      </w:r>
      <w:r w:rsidR="003931D2" w:rsidRPr="006341B0">
        <w:rPr>
          <w:rFonts w:ascii="Times New Roman" w:hAnsi="Times New Roman" w:cs="Times New Roman"/>
          <w:sz w:val="24"/>
        </w:rPr>
        <w:t>Information</w:t>
      </w:r>
      <w:r w:rsidRPr="006341B0">
        <w:rPr>
          <w:rFonts w:ascii="Times New Roman" w:hAnsi="Times New Roman" w:cs="Times New Roman"/>
          <w:sz w:val="24"/>
        </w:rPr>
        <w:t xml:space="preserve"> preprocessing aims to </w:t>
      </w:r>
      <w:r w:rsidR="00CA6B2C" w:rsidRPr="006341B0">
        <w:rPr>
          <w:rFonts w:ascii="Times New Roman" w:hAnsi="Times New Roman" w:cs="Times New Roman"/>
          <w:sz w:val="24"/>
        </w:rPr>
        <w:t>augment</w:t>
      </w:r>
      <w:r w:rsidRPr="006341B0">
        <w:rPr>
          <w:rFonts w:ascii="Times New Roman" w:hAnsi="Times New Roman" w:cs="Times New Roman"/>
          <w:sz w:val="24"/>
        </w:rPr>
        <w:t xml:space="preserve"> the </w:t>
      </w:r>
      <w:r w:rsidR="003931D2" w:rsidRPr="006341B0">
        <w:rPr>
          <w:rFonts w:ascii="Times New Roman" w:hAnsi="Times New Roman" w:cs="Times New Roman"/>
          <w:sz w:val="24"/>
        </w:rPr>
        <w:t>excellence</w:t>
      </w:r>
      <w:r w:rsidRPr="006341B0">
        <w:rPr>
          <w:rFonts w:ascii="Times New Roman" w:hAnsi="Times New Roman" w:cs="Times New Roman"/>
          <w:sz w:val="24"/>
        </w:rPr>
        <w:t xml:space="preserve"> of the dataset, making it more effective for </w:t>
      </w:r>
      <w:r w:rsidR="00CA6B2C" w:rsidRPr="006341B0">
        <w:rPr>
          <w:rFonts w:ascii="Times New Roman" w:hAnsi="Times New Roman" w:cs="Times New Roman"/>
          <w:sz w:val="24"/>
        </w:rPr>
        <w:t>classifying</w:t>
      </w:r>
      <w:r w:rsidRPr="006341B0">
        <w:rPr>
          <w:rFonts w:ascii="Times New Roman" w:hAnsi="Times New Roman" w:cs="Times New Roman"/>
          <w:sz w:val="24"/>
        </w:rPr>
        <w:t xml:space="preserve"> </w:t>
      </w:r>
      <w:r w:rsidR="00CA6B2C" w:rsidRPr="006341B0">
        <w:rPr>
          <w:rFonts w:ascii="Times New Roman" w:hAnsi="Times New Roman" w:cs="Times New Roman"/>
          <w:sz w:val="24"/>
        </w:rPr>
        <w:t>decorations</w:t>
      </w:r>
      <w:r w:rsidRPr="006341B0">
        <w:rPr>
          <w:rFonts w:ascii="Times New Roman" w:hAnsi="Times New Roman" w:cs="Times New Roman"/>
          <w:sz w:val="24"/>
        </w:rPr>
        <w:t xml:space="preserve"> and customer </w:t>
      </w:r>
      <w:r w:rsidR="00B030B1">
        <w:rPr>
          <w:rFonts w:ascii="Times New Roman" w:hAnsi="Times New Roman" w:cs="Times New Roman"/>
          <w:sz w:val="24"/>
        </w:rPr>
        <w:t>Trades</w:t>
      </w:r>
      <w:r w:rsidRPr="006341B0">
        <w:rPr>
          <w:rFonts w:ascii="Times New Roman" w:hAnsi="Times New Roman" w:cs="Times New Roman"/>
          <w:sz w:val="24"/>
        </w:rPr>
        <w:t xml:space="preserve"> accurately. </w:t>
      </w:r>
      <w:r w:rsidR="003931D2" w:rsidRPr="006341B0">
        <w:rPr>
          <w:rFonts w:ascii="Times New Roman" w:hAnsi="Times New Roman" w:cs="Times New Roman"/>
          <w:sz w:val="24"/>
        </w:rPr>
        <w:t>Mutual</w:t>
      </w:r>
      <w:r w:rsidRPr="006341B0">
        <w:rPr>
          <w:rFonts w:ascii="Times New Roman" w:hAnsi="Times New Roman" w:cs="Times New Roman"/>
          <w:sz w:val="24"/>
        </w:rPr>
        <w:t xml:space="preserve"> </w:t>
      </w:r>
      <w:r w:rsidR="003931D2" w:rsidRPr="006341B0">
        <w:rPr>
          <w:rFonts w:ascii="Times New Roman" w:hAnsi="Times New Roman" w:cs="Times New Roman"/>
          <w:sz w:val="24"/>
        </w:rPr>
        <w:t>information</w:t>
      </w:r>
      <w:r w:rsidRPr="006341B0">
        <w:rPr>
          <w:rFonts w:ascii="Times New Roman" w:hAnsi="Times New Roman" w:cs="Times New Roman"/>
          <w:sz w:val="24"/>
        </w:rPr>
        <w:t xml:space="preserve"> preprocessing steps in context include </w:t>
      </w:r>
      <w:r w:rsidR="003931D2" w:rsidRPr="006341B0">
        <w:rPr>
          <w:rFonts w:ascii="Times New Roman" w:hAnsi="Times New Roman" w:cs="Times New Roman"/>
          <w:sz w:val="24"/>
        </w:rPr>
        <w:t>conduct</w:t>
      </w:r>
      <w:r w:rsidRPr="006341B0">
        <w:rPr>
          <w:rFonts w:ascii="Times New Roman" w:hAnsi="Times New Roman" w:cs="Times New Roman"/>
          <w:sz w:val="24"/>
        </w:rPr>
        <w:t xml:space="preserve"> </w:t>
      </w:r>
      <w:r w:rsidR="003931D2" w:rsidRPr="006341B0">
        <w:rPr>
          <w:rFonts w:ascii="Times New Roman" w:hAnsi="Times New Roman" w:cs="Times New Roman"/>
          <w:sz w:val="24"/>
        </w:rPr>
        <w:t>misplaced</w:t>
      </w:r>
      <w:r w:rsidRPr="006341B0">
        <w:rPr>
          <w:rFonts w:ascii="Times New Roman" w:hAnsi="Times New Roman" w:cs="Times New Roman"/>
          <w:sz w:val="24"/>
        </w:rPr>
        <w:t xml:space="preserve"> values, encoding </w:t>
      </w:r>
      <w:r w:rsidR="00CA6B2C" w:rsidRPr="006341B0">
        <w:rPr>
          <w:rFonts w:ascii="Times New Roman" w:hAnsi="Times New Roman" w:cs="Times New Roman"/>
          <w:sz w:val="24"/>
        </w:rPr>
        <w:t>uncompromising</w:t>
      </w:r>
      <w:r w:rsidRPr="006341B0">
        <w:rPr>
          <w:rFonts w:ascii="Times New Roman" w:hAnsi="Times New Roman" w:cs="Times New Roman"/>
          <w:sz w:val="24"/>
        </w:rPr>
        <w:t xml:space="preserve"> variables, </w:t>
      </w:r>
      <w:r w:rsidR="00CA6B2C" w:rsidRPr="006341B0">
        <w:rPr>
          <w:rFonts w:ascii="Times New Roman" w:hAnsi="Times New Roman" w:cs="Times New Roman"/>
          <w:sz w:val="24"/>
        </w:rPr>
        <w:t>clambering</w:t>
      </w:r>
      <w:r w:rsidRPr="006341B0">
        <w:rPr>
          <w:rFonts w:ascii="Times New Roman" w:hAnsi="Times New Roman" w:cs="Times New Roman"/>
          <w:sz w:val="24"/>
        </w:rPr>
        <w:t xml:space="preserve"> </w:t>
      </w:r>
      <w:r w:rsidR="00CA6B2C" w:rsidRPr="006341B0">
        <w:rPr>
          <w:rFonts w:ascii="Times New Roman" w:hAnsi="Times New Roman" w:cs="Times New Roman"/>
          <w:sz w:val="24"/>
        </w:rPr>
        <w:t>arithmetic</w:t>
      </w:r>
      <w:r w:rsidRPr="006341B0">
        <w:rPr>
          <w:rFonts w:ascii="Times New Roman" w:hAnsi="Times New Roman" w:cs="Times New Roman"/>
          <w:sz w:val="24"/>
        </w:rPr>
        <w:t xml:space="preserve"> features, and addressing outliers, among others.</w:t>
      </w:r>
      <w:r>
        <w:rPr>
          <w:rFonts w:ascii="Times New Roman" w:hAnsi="Times New Roman" w:cs="Times New Roman"/>
          <w:sz w:val="24"/>
        </w:rPr>
        <w:t xml:space="preserve"> </w:t>
      </w:r>
      <w:r w:rsidRPr="006341B0">
        <w:rPr>
          <w:rFonts w:ascii="Times New Roman" w:hAnsi="Times New Roman" w:cs="Times New Roman"/>
          <w:sz w:val="24"/>
        </w:rPr>
        <w:t xml:space="preserve">The </w:t>
      </w:r>
      <w:r w:rsidR="00CA6B2C" w:rsidRPr="006341B0">
        <w:rPr>
          <w:rFonts w:ascii="Times New Roman" w:hAnsi="Times New Roman" w:cs="Times New Roman"/>
          <w:sz w:val="24"/>
        </w:rPr>
        <w:t>eventual</w:t>
      </w:r>
      <w:r w:rsidRPr="006341B0">
        <w:rPr>
          <w:rFonts w:ascii="Times New Roman" w:hAnsi="Times New Roman" w:cs="Times New Roman"/>
          <w:sz w:val="24"/>
        </w:rPr>
        <w:t xml:space="preserve"> goal of </w:t>
      </w:r>
      <w:r w:rsidR="003931D2" w:rsidRPr="006341B0">
        <w:rPr>
          <w:rFonts w:ascii="Times New Roman" w:hAnsi="Times New Roman" w:cs="Times New Roman"/>
          <w:sz w:val="24"/>
        </w:rPr>
        <w:t>information</w:t>
      </w:r>
      <w:r w:rsidRPr="006341B0">
        <w:rPr>
          <w:rFonts w:ascii="Times New Roman" w:hAnsi="Times New Roman" w:cs="Times New Roman"/>
          <w:sz w:val="24"/>
        </w:rPr>
        <w:t xml:space="preserve"> preprocessing is to prepare the data so that   algorithms can applied effectively to predict customer </w:t>
      </w:r>
      <w:r w:rsidR="00B030B1">
        <w:rPr>
          <w:rFonts w:ascii="Times New Roman" w:hAnsi="Times New Roman" w:cs="Times New Roman"/>
          <w:sz w:val="24"/>
        </w:rPr>
        <w:t>Trades</w:t>
      </w:r>
      <w:r w:rsidRPr="006341B0">
        <w:rPr>
          <w:rFonts w:ascii="Times New Roman" w:hAnsi="Times New Roman" w:cs="Times New Roman"/>
          <w:sz w:val="24"/>
        </w:rPr>
        <w:t xml:space="preserve"> and assist telecom companies in customer retention efforts.</w:t>
      </w:r>
    </w:p>
    <w:p w14:paraId="1A25C39F" w14:textId="77777777" w:rsidR="006341B0" w:rsidRPr="006341B0" w:rsidRDefault="006341B0" w:rsidP="007B6CAC">
      <w:pPr>
        <w:spacing w:line="360" w:lineRule="auto"/>
        <w:jc w:val="both"/>
        <w:rPr>
          <w:rFonts w:ascii="Times New Roman" w:hAnsi="Times New Roman" w:cs="Times New Roman"/>
          <w:sz w:val="24"/>
        </w:rPr>
      </w:pPr>
    </w:p>
    <w:p w14:paraId="62B5004A" w14:textId="77777777" w:rsidR="00340C6A" w:rsidRDefault="00340C6A" w:rsidP="007B6CAC">
      <w:pPr>
        <w:spacing w:line="360" w:lineRule="auto"/>
        <w:rPr>
          <w:rFonts w:ascii="Times New Roman" w:hAnsi="Times New Roman" w:cs="Times New Roman"/>
          <w:b/>
          <w:sz w:val="28"/>
        </w:rPr>
      </w:pPr>
    </w:p>
    <w:p w14:paraId="61515C49" w14:textId="552AB6D6" w:rsidR="00885BCB" w:rsidRDefault="00885BCB" w:rsidP="007B6CAC">
      <w:pPr>
        <w:spacing w:line="360" w:lineRule="auto"/>
        <w:rPr>
          <w:rFonts w:ascii="Times New Roman" w:hAnsi="Times New Roman" w:cs="Times New Roman"/>
          <w:b/>
          <w:sz w:val="28"/>
        </w:rPr>
      </w:pPr>
      <w:bookmarkStart w:id="1" w:name="_GoBack"/>
      <w:bookmarkEnd w:id="1"/>
      <w:r w:rsidRPr="004B0608">
        <w:rPr>
          <w:rFonts w:ascii="Times New Roman" w:hAnsi="Times New Roman" w:cs="Times New Roman"/>
          <w:b/>
          <w:sz w:val="28"/>
        </w:rPr>
        <w:lastRenderedPageBreak/>
        <w:t>REFERENCE</w:t>
      </w:r>
    </w:p>
    <w:p w14:paraId="094E43A0" w14:textId="24A6D85D" w:rsidR="00885BCB" w:rsidRPr="00166E64" w:rsidRDefault="00885BCB" w:rsidP="007B6CAC">
      <w:pPr>
        <w:spacing w:line="360" w:lineRule="auto"/>
        <w:jc w:val="both"/>
        <w:rPr>
          <w:rFonts w:ascii="Times New Roman" w:hAnsi="Times New Roman" w:cs="Times New Roman"/>
          <w:sz w:val="24"/>
        </w:rPr>
      </w:pPr>
      <w:r w:rsidRPr="00166E64">
        <w:rPr>
          <w:rFonts w:ascii="Times New Roman" w:hAnsi="Times New Roman" w:cs="Times New Roman"/>
          <w:sz w:val="24"/>
        </w:rPr>
        <w:t xml:space="preserve">[1] V. </w:t>
      </w:r>
      <w:proofErr w:type="spellStart"/>
      <w:r w:rsidRPr="00166E64">
        <w:rPr>
          <w:rFonts w:ascii="Times New Roman" w:hAnsi="Times New Roman" w:cs="Times New Roman"/>
          <w:sz w:val="24"/>
        </w:rPr>
        <w:t>Lazarov</w:t>
      </w:r>
      <w:proofErr w:type="spellEnd"/>
      <w:r w:rsidRPr="00166E64">
        <w:rPr>
          <w:rFonts w:ascii="Times New Roman" w:hAnsi="Times New Roman" w:cs="Times New Roman"/>
          <w:sz w:val="24"/>
        </w:rPr>
        <w:t xml:space="preserve"> and M. </w:t>
      </w:r>
      <w:proofErr w:type="spellStart"/>
      <w:r w:rsidRPr="00166E64">
        <w:rPr>
          <w:rFonts w:ascii="Times New Roman" w:hAnsi="Times New Roman" w:cs="Times New Roman"/>
          <w:sz w:val="24"/>
        </w:rPr>
        <w:t>Capota</w:t>
      </w:r>
      <w:proofErr w:type="spellEnd"/>
      <w:r w:rsidRPr="00166E64">
        <w:rPr>
          <w:rFonts w:ascii="Times New Roman" w:hAnsi="Times New Roman" w:cs="Times New Roman"/>
          <w:sz w:val="24"/>
        </w:rPr>
        <w:t>, ‘‘</w:t>
      </w:r>
      <w:r w:rsidR="00B030B1">
        <w:rPr>
          <w:rFonts w:ascii="Times New Roman" w:hAnsi="Times New Roman" w:cs="Times New Roman"/>
          <w:sz w:val="24"/>
        </w:rPr>
        <w:t>Trades</w:t>
      </w:r>
      <w:r w:rsidRPr="00166E64">
        <w:rPr>
          <w:rFonts w:ascii="Times New Roman" w:hAnsi="Times New Roman" w:cs="Times New Roman"/>
          <w:sz w:val="24"/>
        </w:rPr>
        <w:t xml:space="preserve"> prediction,’’ Bus. Anal. Course, TUM </w:t>
      </w:r>
      <w:proofErr w:type="spellStart"/>
      <w:r w:rsidRPr="00166E64">
        <w:rPr>
          <w:rFonts w:ascii="Times New Roman" w:hAnsi="Times New Roman" w:cs="Times New Roman"/>
          <w:sz w:val="24"/>
        </w:rPr>
        <w:t>Comput</w:t>
      </w:r>
      <w:proofErr w:type="spellEnd"/>
      <w:r w:rsidRPr="00166E64">
        <w:rPr>
          <w:rFonts w:ascii="Times New Roman" w:hAnsi="Times New Roman" w:cs="Times New Roman"/>
          <w:sz w:val="24"/>
        </w:rPr>
        <w:t xml:space="preserve">. Sci, </w:t>
      </w:r>
      <w:proofErr w:type="spellStart"/>
      <w:r w:rsidRPr="00166E64">
        <w:rPr>
          <w:rFonts w:ascii="Times New Roman" w:hAnsi="Times New Roman" w:cs="Times New Roman"/>
          <w:sz w:val="24"/>
        </w:rPr>
        <w:t>Technische</w:t>
      </w:r>
      <w:proofErr w:type="spellEnd"/>
      <w:r w:rsidRPr="00166E64">
        <w:rPr>
          <w:rFonts w:ascii="Times New Roman" w:hAnsi="Times New Roman" w:cs="Times New Roman"/>
          <w:sz w:val="24"/>
        </w:rPr>
        <w:t xml:space="preserve"> Univ. München, Tech. Rep., 2007. [Online]. Available: http://citeseerx.ist.psu.edu/viewdoc/download? </w:t>
      </w:r>
      <w:proofErr w:type="spellStart"/>
      <w:r w:rsidRPr="00166E64">
        <w:rPr>
          <w:rFonts w:ascii="Times New Roman" w:hAnsi="Times New Roman" w:cs="Times New Roman"/>
          <w:sz w:val="24"/>
        </w:rPr>
        <w:t>doi</w:t>
      </w:r>
      <w:proofErr w:type="spellEnd"/>
      <w:r w:rsidRPr="00166E64">
        <w:rPr>
          <w:rFonts w:ascii="Times New Roman" w:hAnsi="Times New Roman" w:cs="Times New Roman"/>
          <w:sz w:val="24"/>
        </w:rPr>
        <w:t>=10.1.1.462.7201&amp;rep=rep1&amp;type=pdf.</w:t>
      </w:r>
    </w:p>
    <w:p w14:paraId="1A850235" w14:textId="46112AB7" w:rsidR="00885BCB" w:rsidRPr="00166E64" w:rsidRDefault="00885BCB" w:rsidP="007B6CAC">
      <w:pPr>
        <w:spacing w:line="360" w:lineRule="auto"/>
        <w:jc w:val="both"/>
        <w:rPr>
          <w:rFonts w:ascii="Times New Roman" w:hAnsi="Times New Roman" w:cs="Times New Roman"/>
          <w:b/>
          <w:sz w:val="32"/>
        </w:rPr>
      </w:pPr>
      <w:r w:rsidRPr="00166E64">
        <w:rPr>
          <w:rFonts w:ascii="Times New Roman" w:hAnsi="Times New Roman" w:cs="Times New Roman"/>
          <w:sz w:val="24"/>
        </w:rPr>
        <w:t xml:space="preserve">[2] S. A. Qureshi, A. S. Rehman, A. M. Qamar, A. Kamal, and A. Rehman, ‘‘Telecommunication </w:t>
      </w:r>
      <w:proofErr w:type="spellStart"/>
      <w:r w:rsidRPr="00166E64">
        <w:rPr>
          <w:rFonts w:ascii="Times New Roman" w:hAnsi="Times New Roman" w:cs="Times New Roman"/>
          <w:sz w:val="24"/>
        </w:rPr>
        <w:t>subscrirs</w:t>
      </w:r>
      <w:proofErr w:type="spellEnd"/>
      <w:r w:rsidRPr="00166E64">
        <w:rPr>
          <w:rFonts w:ascii="Times New Roman" w:hAnsi="Times New Roman" w:cs="Times New Roman"/>
          <w:sz w:val="24"/>
        </w:rPr>
        <w:t xml:space="preserve">’ </w:t>
      </w:r>
      <w:r w:rsidR="00B030B1">
        <w:rPr>
          <w:rFonts w:ascii="Times New Roman" w:hAnsi="Times New Roman" w:cs="Times New Roman"/>
          <w:sz w:val="24"/>
        </w:rPr>
        <w:t>Trades</w:t>
      </w:r>
      <w:r w:rsidRPr="00166E64">
        <w:rPr>
          <w:rFonts w:ascii="Times New Roman" w:hAnsi="Times New Roman" w:cs="Times New Roman"/>
          <w:sz w:val="24"/>
        </w:rPr>
        <w:t xml:space="preserve"> prediction model </w:t>
      </w:r>
      <w:proofErr w:type="gramStart"/>
      <w:r w:rsidRPr="00166E64">
        <w:rPr>
          <w:rFonts w:ascii="Times New Roman" w:hAnsi="Times New Roman" w:cs="Times New Roman"/>
          <w:sz w:val="24"/>
        </w:rPr>
        <w:t xml:space="preserve">  ,</w:t>
      </w:r>
      <w:proofErr w:type="gramEnd"/>
      <w:r w:rsidRPr="00166E64">
        <w:rPr>
          <w:rFonts w:ascii="Times New Roman" w:hAnsi="Times New Roman" w:cs="Times New Roman"/>
          <w:sz w:val="24"/>
        </w:rPr>
        <w:t>’’ in Proc. 8th Int. Conf. Digit. Inf. Manage., Sep. 2013, pp. 131–136</w:t>
      </w:r>
    </w:p>
    <w:p w14:paraId="7BB25DC1" w14:textId="1BA09642" w:rsidR="00885BCB" w:rsidRPr="00885BCB" w:rsidRDefault="00885BCB" w:rsidP="007B6CAC">
      <w:pPr>
        <w:spacing w:line="360" w:lineRule="auto"/>
        <w:jc w:val="both"/>
        <w:rPr>
          <w:rFonts w:ascii="Times New Roman" w:hAnsi="Times New Roman" w:cs="Times New Roman"/>
          <w:color w:val="333333"/>
          <w:sz w:val="24"/>
          <w:szCs w:val="24"/>
          <w:shd w:val="clear" w:color="auto" w:fill="FCFCFC"/>
        </w:rPr>
      </w:pPr>
      <w:r>
        <w:rPr>
          <w:rFonts w:ascii="Times New Roman" w:hAnsi="Times New Roman" w:cs="Times New Roman"/>
          <w:color w:val="333333"/>
          <w:sz w:val="24"/>
          <w:szCs w:val="27"/>
          <w:shd w:val="clear" w:color="auto" w:fill="FCFCFC"/>
        </w:rPr>
        <w:t>[</w:t>
      </w:r>
      <w:r w:rsidRPr="00885BCB">
        <w:rPr>
          <w:rFonts w:ascii="Times New Roman" w:hAnsi="Times New Roman" w:cs="Times New Roman"/>
          <w:color w:val="333333"/>
          <w:sz w:val="24"/>
          <w:szCs w:val="24"/>
          <w:shd w:val="clear" w:color="auto" w:fill="FCFCFC"/>
        </w:rPr>
        <w:t xml:space="preserve">3] F. </w:t>
      </w:r>
      <w:proofErr w:type="spellStart"/>
      <w:proofErr w:type="gramStart"/>
      <w:r w:rsidRPr="00885BCB">
        <w:rPr>
          <w:rFonts w:ascii="Times New Roman" w:hAnsi="Times New Roman" w:cs="Times New Roman"/>
          <w:color w:val="333333"/>
          <w:sz w:val="24"/>
          <w:szCs w:val="24"/>
          <w:shd w:val="clear" w:color="auto" w:fill="FCFCFC"/>
        </w:rPr>
        <w:t>Castanedo</w:t>
      </w:r>
      <w:proofErr w:type="spellEnd"/>
      <w:r w:rsidRPr="00885BCB">
        <w:rPr>
          <w:rFonts w:ascii="Times New Roman" w:hAnsi="Times New Roman" w:cs="Times New Roman"/>
          <w:color w:val="333333"/>
          <w:sz w:val="24"/>
          <w:szCs w:val="24"/>
          <w:shd w:val="clear" w:color="auto" w:fill="FCFCFC"/>
        </w:rPr>
        <w:t>,  Deep</w:t>
      </w:r>
      <w:proofErr w:type="gramEnd"/>
      <w:r w:rsidRPr="00885BCB">
        <w:rPr>
          <w:rFonts w:ascii="Times New Roman" w:hAnsi="Times New Roman" w:cs="Times New Roman"/>
          <w:color w:val="333333"/>
          <w:sz w:val="24"/>
          <w:szCs w:val="24"/>
          <w:shd w:val="clear" w:color="auto" w:fill="FCFCFC"/>
        </w:rPr>
        <w:t xml:space="preserve">  to Predict Customer </w:t>
      </w:r>
      <w:r w:rsidR="00B030B1">
        <w:rPr>
          <w:rFonts w:ascii="Times New Roman" w:hAnsi="Times New Roman" w:cs="Times New Roman"/>
          <w:color w:val="333333"/>
          <w:sz w:val="24"/>
          <w:szCs w:val="24"/>
          <w:shd w:val="clear" w:color="auto" w:fill="FCFCFC"/>
        </w:rPr>
        <w:t>Trades</w:t>
      </w:r>
      <w:r w:rsidRPr="00885BCB">
        <w:rPr>
          <w:rFonts w:ascii="Times New Roman" w:hAnsi="Times New Roman" w:cs="Times New Roman"/>
          <w:color w:val="333333"/>
          <w:sz w:val="24"/>
          <w:szCs w:val="24"/>
          <w:shd w:val="clear" w:color="auto" w:fill="FCFCFC"/>
        </w:rPr>
        <w:t xml:space="preserve"> in a Mobile Telecommunication Network (2014)</w:t>
      </w:r>
    </w:p>
    <w:p w14:paraId="04C39F4A" w14:textId="371F9DC7" w:rsidR="00885BCB" w:rsidRPr="00885BCB" w:rsidRDefault="00885BCB" w:rsidP="007B6CAC">
      <w:pPr>
        <w:spacing w:line="360" w:lineRule="auto"/>
        <w:jc w:val="both"/>
        <w:rPr>
          <w:rFonts w:ascii="Times New Roman" w:hAnsi="Times New Roman" w:cs="Times New Roman"/>
          <w:sz w:val="24"/>
          <w:szCs w:val="24"/>
        </w:rPr>
      </w:pPr>
      <w:r w:rsidRPr="00885BCB">
        <w:rPr>
          <w:rFonts w:ascii="Times New Roman" w:hAnsi="Times New Roman" w:cs="Times New Roman"/>
          <w:color w:val="333333"/>
          <w:sz w:val="24"/>
          <w:szCs w:val="24"/>
          <w:shd w:val="clear" w:color="auto" w:fill="FCFCFC"/>
        </w:rPr>
        <w:t xml:space="preserve">[4] J. Hadden, A. Tiwari, R. Roy, D. </w:t>
      </w:r>
      <w:proofErr w:type="spellStart"/>
      <w:r w:rsidRPr="00885BCB">
        <w:rPr>
          <w:rFonts w:ascii="Times New Roman" w:hAnsi="Times New Roman" w:cs="Times New Roman"/>
          <w:color w:val="333333"/>
          <w:sz w:val="24"/>
          <w:szCs w:val="24"/>
          <w:shd w:val="clear" w:color="auto" w:fill="FCFCFC"/>
        </w:rPr>
        <w:t>Ruta</w:t>
      </w:r>
      <w:proofErr w:type="spellEnd"/>
      <w:r w:rsidRPr="00885BCB">
        <w:rPr>
          <w:rFonts w:ascii="Times New Roman" w:hAnsi="Times New Roman" w:cs="Times New Roman"/>
          <w:color w:val="333333"/>
          <w:sz w:val="24"/>
          <w:szCs w:val="24"/>
          <w:shd w:val="clear" w:color="auto" w:fill="FCFCFC"/>
        </w:rPr>
        <w:t xml:space="preserve">, Computer assisted customer </w:t>
      </w:r>
      <w:r w:rsidR="00B030B1">
        <w:rPr>
          <w:rFonts w:ascii="Times New Roman" w:hAnsi="Times New Roman" w:cs="Times New Roman"/>
          <w:color w:val="333333"/>
          <w:sz w:val="24"/>
          <w:szCs w:val="24"/>
          <w:shd w:val="clear" w:color="auto" w:fill="FCFCFC"/>
        </w:rPr>
        <w:t>Trades</w:t>
      </w:r>
      <w:r w:rsidRPr="00885BCB">
        <w:rPr>
          <w:rFonts w:ascii="Times New Roman" w:hAnsi="Times New Roman" w:cs="Times New Roman"/>
          <w:color w:val="333333"/>
          <w:sz w:val="24"/>
          <w:szCs w:val="24"/>
          <w:shd w:val="clear" w:color="auto" w:fill="FCFCFC"/>
        </w:rPr>
        <w:t xml:space="preserve"> management: state-of-the-art and </w:t>
      </w:r>
      <w:r w:rsidR="00B030B1" w:rsidRPr="00885BCB">
        <w:rPr>
          <w:rFonts w:ascii="Times New Roman" w:hAnsi="Times New Roman" w:cs="Times New Roman"/>
          <w:color w:val="333333"/>
          <w:sz w:val="24"/>
          <w:szCs w:val="24"/>
          <w:shd w:val="clear" w:color="auto" w:fill="FCFCFC"/>
        </w:rPr>
        <w:t>upcoming</w:t>
      </w:r>
      <w:r w:rsidRPr="00885BCB">
        <w:rPr>
          <w:rFonts w:ascii="Times New Roman" w:hAnsi="Times New Roman" w:cs="Times New Roman"/>
          <w:color w:val="333333"/>
          <w:sz w:val="24"/>
          <w:szCs w:val="24"/>
          <w:shd w:val="clear" w:color="auto" w:fill="FCFCFC"/>
        </w:rPr>
        <w:t xml:space="preserve"> trends. </w:t>
      </w:r>
      <w:proofErr w:type="spellStart"/>
      <w:r w:rsidRPr="00885BCB">
        <w:rPr>
          <w:rFonts w:ascii="Times New Roman" w:hAnsi="Times New Roman" w:cs="Times New Roman"/>
          <w:color w:val="333333"/>
          <w:sz w:val="24"/>
          <w:szCs w:val="24"/>
          <w:shd w:val="clear" w:color="auto" w:fill="FCFCFC"/>
        </w:rPr>
        <w:t>Comput</w:t>
      </w:r>
      <w:proofErr w:type="spellEnd"/>
      <w:r w:rsidRPr="00885BCB">
        <w:rPr>
          <w:rFonts w:ascii="Times New Roman" w:hAnsi="Times New Roman" w:cs="Times New Roman"/>
          <w:color w:val="333333"/>
          <w:sz w:val="24"/>
          <w:szCs w:val="24"/>
          <w:shd w:val="clear" w:color="auto" w:fill="FCFCFC"/>
        </w:rPr>
        <w:t xml:space="preserve">. </w:t>
      </w:r>
      <w:proofErr w:type="spellStart"/>
      <w:r w:rsidRPr="00885BCB">
        <w:rPr>
          <w:rFonts w:ascii="Times New Roman" w:hAnsi="Times New Roman" w:cs="Times New Roman"/>
          <w:color w:val="333333"/>
          <w:sz w:val="24"/>
          <w:szCs w:val="24"/>
          <w:shd w:val="clear" w:color="auto" w:fill="FCFCFC"/>
        </w:rPr>
        <w:t>Oper</w:t>
      </w:r>
      <w:proofErr w:type="spellEnd"/>
      <w:r w:rsidRPr="00885BCB">
        <w:rPr>
          <w:rFonts w:ascii="Times New Roman" w:hAnsi="Times New Roman" w:cs="Times New Roman"/>
          <w:color w:val="333333"/>
          <w:sz w:val="24"/>
          <w:szCs w:val="24"/>
          <w:shd w:val="clear" w:color="auto" w:fill="FCFCFC"/>
        </w:rPr>
        <w:t>. Res. </w:t>
      </w:r>
      <w:r w:rsidRPr="00885BCB">
        <w:rPr>
          <w:rFonts w:ascii="Times New Roman" w:hAnsi="Times New Roman" w:cs="Times New Roman"/>
          <w:b/>
          <w:bCs/>
          <w:color w:val="333333"/>
          <w:sz w:val="24"/>
          <w:szCs w:val="24"/>
          <w:shd w:val="clear" w:color="auto" w:fill="FCFCFC"/>
        </w:rPr>
        <w:t>34</w:t>
      </w:r>
      <w:r w:rsidRPr="00885BCB">
        <w:rPr>
          <w:rFonts w:ascii="Times New Roman" w:hAnsi="Times New Roman" w:cs="Times New Roman"/>
          <w:color w:val="333333"/>
          <w:sz w:val="24"/>
          <w:szCs w:val="24"/>
          <w:shd w:val="clear" w:color="auto" w:fill="FCFCFC"/>
        </w:rPr>
        <w:t>, 2902–2917 (2007). </w:t>
      </w:r>
      <w:hyperlink r:id="rId11" w:history="1">
        <w:r w:rsidRPr="00885BCB">
          <w:rPr>
            <w:rStyle w:val="Hyperlink"/>
            <w:rFonts w:ascii="Times New Roman" w:hAnsi="Times New Roman" w:cs="Times New Roman"/>
            <w:color w:val="004B83"/>
            <w:sz w:val="24"/>
            <w:szCs w:val="24"/>
            <w:shd w:val="clear" w:color="auto" w:fill="FCFCFC"/>
          </w:rPr>
          <w:t>https://doi.org/10.1016/j.cor.2005.11.007</w:t>
        </w:r>
      </w:hyperlink>
    </w:p>
    <w:p w14:paraId="5FC29C31" w14:textId="481F402E" w:rsidR="00885BCB" w:rsidRPr="00885BCB" w:rsidRDefault="00885BCB" w:rsidP="007B6CAC">
      <w:pPr>
        <w:spacing w:line="360" w:lineRule="auto"/>
        <w:jc w:val="both"/>
        <w:rPr>
          <w:rFonts w:ascii="Times New Roman" w:hAnsi="Times New Roman" w:cs="Times New Roman"/>
          <w:color w:val="333333"/>
          <w:sz w:val="24"/>
          <w:szCs w:val="24"/>
          <w:shd w:val="clear" w:color="auto" w:fill="FCFCFC"/>
        </w:rPr>
      </w:pPr>
      <w:r w:rsidRPr="00885BCB">
        <w:rPr>
          <w:rFonts w:ascii="Times New Roman" w:hAnsi="Times New Roman" w:cs="Times New Roman"/>
          <w:color w:val="333333"/>
          <w:sz w:val="24"/>
          <w:szCs w:val="24"/>
          <w:shd w:val="clear" w:color="auto" w:fill="FCFCFC"/>
        </w:rPr>
        <w:t xml:space="preserve">[5] C. </w:t>
      </w:r>
      <w:proofErr w:type="spellStart"/>
      <w:r w:rsidRPr="00885BCB">
        <w:rPr>
          <w:rFonts w:ascii="Times New Roman" w:hAnsi="Times New Roman" w:cs="Times New Roman"/>
          <w:color w:val="333333"/>
          <w:sz w:val="24"/>
          <w:szCs w:val="24"/>
          <w:shd w:val="clear" w:color="auto" w:fill="FCFCFC"/>
        </w:rPr>
        <w:t>Kirui</w:t>
      </w:r>
      <w:proofErr w:type="spellEnd"/>
      <w:r w:rsidRPr="00885BCB">
        <w:rPr>
          <w:rFonts w:ascii="Times New Roman" w:hAnsi="Times New Roman" w:cs="Times New Roman"/>
          <w:color w:val="333333"/>
          <w:sz w:val="24"/>
          <w:szCs w:val="24"/>
          <w:shd w:val="clear" w:color="auto" w:fill="FCFCFC"/>
        </w:rPr>
        <w:t xml:space="preserve">, L. Hong, W. Cheruiyot, H. </w:t>
      </w:r>
      <w:proofErr w:type="spellStart"/>
      <w:proofErr w:type="gramStart"/>
      <w:r w:rsidRPr="00885BCB">
        <w:rPr>
          <w:rFonts w:ascii="Times New Roman" w:hAnsi="Times New Roman" w:cs="Times New Roman"/>
          <w:color w:val="333333"/>
          <w:sz w:val="24"/>
          <w:szCs w:val="24"/>
          <w:shd w:val="clear" w:color="auto" w:fill="FCFCFC"/>
        </w:rPr>
        <w:t>Kirui</w:t>
      </w:r>
      <w:proofErr w:type="spellEnd"/>
      <w:r w:rsidRPr="00885BCB">
        <w:rPr>
          <w:rFonts w:ascii="Times New Roman" w:hAnsi="Times New Roman" w:cs="Times New Roman"/>
          <w:color w:val="333333"/>
          <w:sz w:val="24"/>
          <w:szCs w:val="24"/>
          <w:shd w:val="clear" w:color="auto" w:fill="FCFCFC"/>
        </w:rPr>
        <w:t>,  customer</w:t>
      </w:r>
      <w:proofErr w:type="gramEnd"/>
      <w:r w:rsidRPr="00885BCB">
        <w:rPr>
          <w:rFonts w:ascii="Times New Roman" w:hAnsi="Times New Roman" w:cs="Times New Roman"/>
          <w:color w:val="333333"/>
          <w:sz w:val="24"/>
          <w:szCs w:val="24"/>
          <w:shd w:val="clear" w:color="auto" w:fill="FCFCFC"/>
        </w:rPr>
        <w:t xml:space="preserve"> </w:t>
      </w:r>
      <w:r w:rsidR="00B030B1">
        <w:rPr>
          <w:rFonts w:ascii="Times New Roman" w:hAnsi="Times New Roman" w:cs="Times New Roman"/>
          <w:color w:val="333333"/>
          <w:sz w:val="24"/>
          <w:szCs w:val="24"/>
          <w:shd w:val="clear" w:color="auto" w:fill="FCFCFC"/>
        </w:rPr>
        <w:t>Trades</w:t>
      </w:r>
      <w:r w:rsidRPr="00885BCB">
        <w:rPr>
          <w:rFonts w:ascii="Times New Roman" w:hAnsi="Times New Roman" w:cs="Times New Roman"/>
          <w:color w:val="333333"/>
          <w:sz w:val="24"/>
          <w:szCs w:val="24"/>
          <w:shd w:val="clear" w:color="auto" w:fill="FCFCFC"/>
        </w:rPr>
        <w:t xml:space="preserve"> in mobile telephony   probabilistic classifiers in data mining. Int. J. </w:t>
      </w:r>
      <w:proofErr w:type="spellStart"/>
      <w:r w:rsidRPr="00885BCB">
        <w:rPr>
          <w:rFonts w:ascii="Times New Roman" w:hAnsi="Times New Roman" w:cs="Times New Roman"/>
          <w:color w:val="333333"/>
          <w:sz w:val="24"/>
          <w:szCs w:val="24"/>
          <w:shd w:val="clear" w:color="auto" w:fill="FCFCFC"/>
        </w:rPr>
        <w:t>Comput</w:t>
      </w:r>
      <w:proofErr w:type="spellEnd"/>
      <w:r w:rsidRPr="00885BCB">
        <w:rPr>
          <w:rFonts w:ascii="Times New Roman" w:hAnsi="Times New Roman" w:cs="Times New Roman"/>
          <w:color w:val="333333"/>
          <w:sz w:val="24"/>
          <w:szCs w:val="24"/>
          <w:shd w:val="clear" w:color="auto" w:fill="FCFCFC"/>
        </w:rPr>
        <w:t>. Sci. Issues. </w:t>
      </w:r>
      <w:r w:rsidRPr="00885BCB">
        <w:rPr>
          <w:rFonts w:ascii="Times New Roman" w:hAnsi="Times New Roman" w:cs="Times New Roman"/>
          <w:b/>
          <w:bCs/>
          <w:color w:val="333333"/>
          <w:sz w:val="24"/>
          <w:szCs w:val="24"/>
          <w:shd w:val="clear" w:color="auto" w:fill="FCFCFC"/>
        </w:rPr>
        <w:t>10</w:t>
      </w:r>
      <w:r w:rsidRPr="00885BCB">
        <w:rPr>
          <w:rFonts w:ascii="Times New Roman" w:hAnsi="Times New Roman" w:cs="Times New Roman"/>
          <w:color w:val="333333"/>
          <w:sz w:val="24"/>
          <w:szCs w:val="24"/>
          <w:shd w:val="clear" w:color="auto" w:fill="FCFCFC"/>
        </w:rPr>
        <w:t>, 165–172 (2013)</w:t>
      </w:r>
    </w:p>
    <w:p w14:paraId="47EEFA7D" w14:textId="15E4D530" w:rsidR="00885BCB" w:rsidRPr="00885BCB" w:rsidRDefault="00885BCB" w:rsidP="007B6CAC">
      <w:pPr>
        <w:spacing w:line="360" w:lineRule="auto"/>
        <w:jc w:val="both"/>
        <w:rPr>
          <w:rFonts w:ascii="Times New Roman" w:hAnsi="Times New Roman" w:cs="Times New Roman"/>
          <w:sz w:val="24"/>
          <w:szCs w:val="24"/>
        </w:rPr>
      </w:pPr>
      <w:r w:rsidRPr="00885BCB">
        <w:rPr>
          <w:rFonts w:ascii="Times New Roman" w:hAnsi="Times New Roman" w:cs="Times New Roman"/>
          <w:sz w:val="24"/>
          <w:szCs w:val="24"/>
        </w:rPr>
        <w:t>[6] S.A. Qureshi, A.S. Rehman, A.M. Qamar, A. Kamal, A. Rehman, Telecommunication subscri</w:t>
      </w:r>
      <w:r w:rsidR="00132643">
        <w:rPr>
          <w:rFonts w:ascii="Times New Roman" w:hAnsi="Times New Roman" w:cs="Times New Roman"/>
          <w:sz w:val="24"/>
          <w:szCs w:val="24"/>
        </w:rPr>
        <w:t>be</w:t>
      </w:r>
      <w:r w:rsidRPr="00885BCB">
        <w:rPr>
          <w:rFonts w:ascii="Times New Roman" w:hAnsi="Times New Roman" w:cs="Times New Roman"/>
          <w:sz w:val="24"/>
          <w:szCs w:val="24"/>
        </w:rPr>
        <w:t xml:space="preserve">rs’ </w:t>
      </w:r>
      <w:r w:rsidR="00B030B1">
        <w:rPr>
          <w:rFonts w:ascii="Times New Roman" w:hAnsi="Times New Roman" w:cs="Times New Roman"/>
          <w:sz w:val="24"/>
          <w:szCs w:val="24"/>
        </w:rPr>
        <w:t>Trades</w:t>
      </w:r>
      <w:r w:rsidRPr="00885BCB">
        <w:rPr>
          <w:rFonts w:ascii="Times New Roman" w:hAnsi="Times New Roman" w:cs="Times New Roman"/>
          <w:sz w:val="24"/>
          <w:szCs w:val="24"/>
        </w:rPr>
        <w:t xml:space="preserve"> prediction model </w:t>
      </w:r>
      <w:proofErr w:type="gramStart"/>
      <w:r w:rsidRPr="00885BCB">
        <w:rPr>
          <w:rFonts w:ascii="Times New Roman" w:hAnsi="Times New Roman" w:cs="Times New Roman"/>
          <w:sz w:val="24"/>
          <w:szCs w:val="24"/>
        </w:rPr>
        <w:t xml:space="preserve">  ,</w:t>
      </w:r>
      <w:proofErr w:type="gramEnd"/>
      <w:r w:rsidRPr="00885BCB">
        <w:rPr>
          <w:rFonts w:ascii="Times New Roman" w:hAnsi="Times New Roman" w:cs="Times New Roman"/>
          <w:sz w:val="24"/>
          <w:szCs w:val="24"/>
        </w:rPr>
        <w:t xml:space="preserve"> in: 2013 Eighth International Conference on Digital  Management (ICDIM), IEEE, 2013, pp. 131–136.</w:t>
      </w:r>
    </w:p>
    <w:p w14:paraId="360C5C76" w14:textId="2A8E03D9" w:rsidR="00885BCB" w:rsidRPr="00885BCB" w:rsidRDefault="00885BCB" w:rsidP="007B6CAC">
      <w:pPr>
        <w:pStyle w:val="c-article-referencestext"/>
        <w:shd w:val="clear" w:color="auto" w:fill="FCFCFC"/>
        <w:spacing w:before="0" w:beforeAutospacing="0" w:after="0" w:afterAutospacing="0" w:line="360" w:lineRule="auto"/>
        <w:jc w:val="both"/>
        <w:rPr>
          <w:color w:val="333333"/>
        </w:rPr>
      </w:pPr>
      <w:r w:rsidRPr="00885BCB">
        <w:rPr>
          <w:color w:val="333333"/>
        </w:rPr>
        <w:t xml:space="preserve">[7] </w:t>
      </w:r>
      <w:proofErr w:type="spellStart"/>
      <w:r w:rsidRPr="00885BCB">
        <w:rPr>
          <w:color w:val="333333"/>
        </w:rPr>
        <w:t>Adhikary</w:t>
      </w:r>
      <w:proofErr w:type="spellEnd"/>
      <w:r w:rsidRPr="00885BCB">
        <w:rPr>
          <w:color w:val="333333"/>
        </w:rPr>
        <w:t xml:space="preserve">, D.D., &amp; Gupta, D. (2021). Applying over 100 classifiers for </w:t>
      </w:r>
      <w:r w:rsidR="00B030B1">
        <w:rPr>
          <w:color w:val="333333"/>
        </w:rPr>
        <w:t>Trades</w:t>
      </w:r>
      <w:r w:rsidRPr="00885BCB">
        <w:rPr>
          <w:color w:val="333333"/>
        </w:rPr>
        <w:t xml:space="preserve"> prediction in telecom companies. </w:t>
      </w:r>
      <w:r w:rsidRPr="00885BCB">
        <w:rPr>
          <w:iCs/>
          <w:color w:val="333333"/>
        </w:rPr>
        <w:t>Multimedia Tools and Applications</w:t>
      </w:r>
      <w:r w:rsidRPr="00885BCB">
        <w:rPr>
          <w:color w:val="333333"/>
        </w:rPr>
        <w:t>, </w:t>
      </w:r>
      <w:r w:rsidRPr="00885BCB">
        <w:rPr>
          <w:iCs/>
          <w:color w:val="333333"/>
        </w:rPr>
        <w:t>80</w:t>
      </w:r>
      <w:r w:rsidRPr="00885BCB">
        <w:rPr>
          <w:color w:val="333333"/>
        </w:rPr>
        <w:t> (28), 35,123–35,144. </w:t>
      </w:r>
      <w:hyperlink r:id="rId12" w:history="1">
        <w:r w:rsidRPr="00885BCB">
          <w:rPr>
            <w:rStyle w:val="Hyperlink"/>
            <w:color w:val="004B83"/>
          </w:rPr>
          <w:t>https://doi.org/10.1007/s11042-020-09658-z</w:t>
        </w:r>
      </w:hyperlink>
      <w:r w:rsidRPr="00885BCB">
        <w:rPr>
          <w:color w:val="333333"/>
        </w:rPr>
        <w:t>.</w:t>
      </w:r>
    </w:p>
    <w:p w14:paraId="53E822A7" w14:textId="77777777" w:rsidR="00885BCB" w:rsidRPr="00885BCB" w:rsidRDefault="00885BCB" w:rsidP="007B6CAC">
      <w:pPr>
        <w:pStyle w:val="c-article-referencestext"/>
        <w:shd w:val="clear" w:color="auto" w:fill="FCFCFC"/>
        <w:spacing w:before="0" w:beforeAutospacing="0" w:after="0" w:afterAutospacing="0" w:line="360" w:lineRule="auto"/>
        <w:jc w:val="both"/>
        <w:rPr>
          <w:color w:val="333333"/>
        </w:rPr>
      </w:pPr>
    </w:p>
    <w:p w14:paraId="1343E68C" w14:textId="51BB7F5C" w:rsidR="00885BCB" w:rsidRDefault="00885BCB" w:rsidP="007B6CAC">
      <w:pPr>
        <w:spacing w:line="360" w:lineRule="auto"/>
        <w:jc w:val="both"/>
        <w:rPr>
          <w:rFonts w:ascii="Times New Roman" w:hAnsi="Times New Roman" w:cs="Times New Roman"/>
          <w:color w:val="333333"/>
          <w:sz w:val="24"/>
          <w:szCs w:val="24"/>
          <w:shd w:val="clear" w:color="auto" w:fill="FFFFFF"/>
        </w:rPr>
      </w:pPr>
      <w:r w:rsidRPr="00885BCB">
        <w:rPr>
          <w:rFonts w:ascii="Times New Roman" w:hAnsi="Times New Roman" w:cs="Times New Roman"/>
          <w:color w:val="333333"/>
          <w:sz w:val="24"/>
          <w:szCs w:val="24"/>
          <w:shd w:val="clear" w:color="auto" w:fill="FFFFFF"/>
        </w:rPr>
        <w:t xml:space="preserve">[8] "How Costly Is Customer </w:t>
      </w:r>
      <w:r w:rsidR="00B030B1">
        <w:rPr>
          <w:rFonts w:ascii="Times New Roman" w:hAnsi="Times New Roman" w:cs="Times New Roman"/>
          <w:color w:val="333333"/>
          <w:sz w:val="24"/>
          <w:szCs w:val="24"/>
          <w:shd w:val="clear" w:color="auto" w:fill="FFFFFF"/>
        </w:rPr>
        <w:t>Trades</w:t>
      </w:r>
      <w:r w:rsidRPr="00885BCB">
        <w:rPr>
          <w:rFonts w:ascii="Times New Roman" w:hAnsi="Times New Roman" w:cs="Times New Roman"/>
          <w:color w:val="333333"/>
          <w:sz w:val="24"/>
          <w:szCs w:val="24"/>
          <w:shd w:val="clear" w:color="auto" w:fill="FFFFFF"/>
        </w:rPr>
        <w:t xml:space="preserve"> in the Telecom ?", </w:t>
      </w:r>
      <w:r w:rsidRPr="00885BCB">
        <w:rPr>
          <w:rStyle w:val="Emphasis"/>
          <w:rFonts w:ascii="Times New Roman" w:hAnsi="Times New Roman" w:cs="Times New Roman"/>
          <w:color w:val="333333"/>
          <w:sz w:val="24"/>
          <w:szCs w:val="24"/>
          <w:shd w:val="clear" w:color="auto" w:fill="FFFFFF"/>
        </w:rPr>
        <w:t>The European Business Review</w:t>
      </w:r>
      <w:r w:rsidRPr="00885BCB">
        <w:rPr>
          <w:rFonts w:ascii="Times New Roman" w:hAnsi="Times New Roman" w:cs="Times New Roman"/>
          <w:color w:val="333333"/>
          <w:sz w:val="24"/>
          <w:szCs w:val="24"/>
          <w:shd w:val="clear" w:color="auto" w:fill="FFFFFF"/>
        </w:rPr>
        <w:t xml:space="preserve">, Aug 2020, [online] Available: </w:t>
      </w:r>
      <w:hyperlink r:id="rId13" w:history="1">
        <w:r w:rsidR="00073303" w:rsidRPr="003B1938">
          <w:rPr>
            <w:rStyle w:val="Hyperlink"/>
            <w:rFonts w:ascii="Times New Roman" w:hAnsi="Times New Roman" w:cs="Times New Roman"/>
            <w:sz w:val="24"/>
            <w:szCs w:val="24"/>
            <w:shd w:val="clear" w:color="auto" w:fill="FFFFFF"/>
          </w:rPr>
          <w:t>https://www.europeanbusinessreview.com/how-costly-is-customer-</w:t>
        </w:r>
        <w:r w:rsidR="00B030B1">
          <w:rPr>
            <w:rStyle w:val="Hyperlink"/>
            <w:rFonts w:ascii="Times New Roman" w:hAnsi="Times New Roman" w:cs="Times New Roman"/>
            <w:sz w:val="24"/>
            <w:szCs w:val="24"/>
            <w:shd w:val="clear" w:color="auto" w:fill="FFFFFF"/>
          </w:rPr>
          <w:t>Trades</w:t>
        </w:r>
        <w:r w:rsidR="00073303" w:rsidRPr="003B1938">
          <w:rPr>
            <w:rStyle w:val="Hyperlink"/>
            <w:rFonts w:ascii="Times New Roman" w:hAnsi="Times New Roman" w:cs="Times New Roman"/>
            <w:sz w:val="24"/>
            <w:szCs w:val="24"/>
            <w:shd w:val="clear" w:color="auto" w:fill="FFFFFF"/>
          </w:rPr>
          <w:t>-in-the-telecom-/</w:t>
        </w:r>
      </w:hyperlink>
      <w:r w:rsidRPr="00885BCB">
        <w:rPr>
          <w:rFonts w:ascii="Times New Roman" w:hAnsi="Times New Roman" w:cs="Times New Roman"/>
          <w:color w:val="333333"/>
          <w:sz w:val="24"/>
          <w:szCs w:val="24"/>
          <w:shd w:val="clear" w:color="auto" w:fill="FFFFFF"/>
        </w:rPr>
        <w:t>.</w:t>
      </w:r>
    </w:p>
    <w:p w14:paraId="5A055284" w14:textId="00621B81" w:rsidR="00073303" w:rsidRDefault="00073303" w:rsidP="007B6CAC">
      <w:pPr>
        <w:spacing w:line="360" w:lineRule="auto"/>
        <w:jc w:val="both"/>
        <w:rPr>
          <w:rFonts w:ascii="Times New Roman" w:hAnsi="Times New Roman" w:cs="Times New Roman"/>
          <w:sz w:val="24"/>
        </w:rPr>
      </w:pPr>
      <w:r>
        <w:rPr>
          <w:rFonts w:ascii="Times New Roman" w:hAnsi="Times New Roman" w:cs="Times New Roman"/>
          <w:sz w:val="24"/>
          <w:szCs w:val="24"/>
        </w:rPr>
        <w:t xml:space="preserve">[9] </w:t>
      </w:r>
      <w:r w:rsidRPr="00073303">
        <w:rPr>
          <w:rFonts w:ascii="Times New Roman" w:hAnsi="Times New Roman" w:cs="Times New Roman"/>
          <w:sz w:val="24"/>
        </w:rPr>
        <w:t>S.A. Qureshi, A.S. Rehman, A.M. Qamar, A. Kamal, A. Rehman, Telecommunication subscri</w:t>
      </w:r>
      <w:r w:rsidR="00217AD8">
        <w:rPr>
          <w:rFonts w:ascii="Times New Roman" w:hAnsi="Times New Roman" w:cs="Times New Roman"/>
          <w:sz w:val="24"/>
        </w:rPr>
        <w:t>be</w:t>
      </w:r>
      <w:r w:rsidRPr="00073303">
        <w:rPr>
          <w:rFonts w:ascii="Times New Roman" w:hAnsi="Times New Roman" w:cs="Times New Roman"/>
          <w:sz w:val="24"/>
        </w:rPr>
        <w:t xml:space="preserve">rs’ </w:t>
      </w:r>
      <w:r w:rsidR="00B030B1">
        <w:rPr>
          <w:rFonts w:ascii="Times New Roman" w:hAnsi="Times New Roman" w:cs="Times New Roman"/>
          <w:sz w:val="24"/>
        </w:rPr>
        <w:t>Trades</w:t>
      </w:r>
      <w:r w:rsidRPr="00073303">
        <w:rPr>
          <w:rFonts w:ascii="Times New Roman" w:hAnsi="Times New Roman" w:cs="Times New Roman"/>
          <w:sz w:val="24"/>
        </w:rPr>
        <w:t xml:space="preserve"> prediction model, in: 2013 Eighth International Conference on Digital Management (ICDIM), IEEE, 2013, pp. 131–136.</w:t>
      </w:r>
    </w:p>
    <w:p w14:paraId="68EFE01E" w14:textId="132946C3" w:rsidR="00073303" w:rsidRDefault="00073303" w:rsidP="007B6CAC">
      <w:pPr>
        <w:spacing w:line="360" w:lineRule="auto"/>
        <w:jc w:val="both"/>
        <w:rPr>
          <w:rFonts w:ascii="Times New Roman" w:hAnsi="Times New Roman" w:cs="Times New Roman"/>
          <w:sz w:val="24"/>
          <w:szCs w:val="24"/>
        </w:rPr>
      </w:pPr>
      <w:r w:rsidRPr="00073303">
        <w:rPr>
          <w:rFonts w:ascii="Times New Roman" w:hAnsi="Times New Roman" w:cs="Times New Roman"/>
          <w:sz w:val="24"/>
          <w:szCs w:val="24"/>
        </w:rPr>
        <w:lastRenderedPageBreak/>
        <w:t xml:space="preserve">[10] S. </w:t>
      </w:r>
      <w:proofErr w:type="spellStart"/>
      <w:r w:rsidRPr="00073303">
        <w:rPr>
          <w:rFonts w:ascii="Times New Roman" w:hAnsi="Times New Roman" w:cs="Times New Roman"/>
          <w:sz w:val="24"/>
          <w:szCs w:val="24"/>
        </w:rPr>
        <w:t>Gürsoy</w:t>
      </w:r>
      <w:proofErr w:type="spellEnd"/>
      <w:r w:rsidRPr="00073303">
        <w:rPr>
          <w:rFonts w:ascii="Times New Roman" w:hAnsi="Times New Roman" w:cs="Times New Roman"/>
          <w:sz w:val="24"/>
          <w:szCs w:val="24"/>
        </w:rPr>
        <w:t xml:space="preserve">, U. </w:t>
      </w:r>
      <w:proofErr w:type="spellStart"/>
      <w:r w:rsidRPr="00073303">
        <w:rPr>
          <w:rFonts w:ascii="Times New Roman" w:hAnsi="Times New Roman" w:cs="Times New Roman"/>
          <w:sz w:val="24"/>
          <w:szCs w:val="24"/>
        </w:rPr>
        <w:t>Tug˘ba</w:t>
      </w:r>
      <w:proofErr w:type="spellEnd"/>
      <w:r w:rsidRPr="00073303">
        <w:rPr>
          <w:rFonts w:ascii="Times New Roman" w:hAnsi="Times New Roman" w:cs="Times New Roman"/>
          <w:sz w:val="24"/>
          <w:szCs w:val="24"/>
        </w:rPr>
        <w:t xml:space="preserve">, Customer </w:t>
      </w:r>
      <w:r w:rsidR="00B030B1">
        <w:rPr>
          <w:rFonts w:ascii="Times New Roman" w:hAnsi="Times New Roman" w:cs="Times New Roman"/>
          <w:sz w:val="24"/>
          <w:szCs w:val="24"/>
        </w:rPr>
        <w:t>Trades</w:t>
      </w:r>
      <w:r w:rsidRPr="00073303">
        <w:rPr>
          <w:rFonts w:ascii="Times New Roman" w:hAnsi="Times New Roman" w:cs="Times New Roman"/>
          <w:sz w:val="24"/>
          <w:szCs w:val="24"/>
        </w:rPr>
        <w:t xml:space="preserve"> analysis in telecommunication sector, J. School Bus. Admin. Istanbul Univ. 39 (1) (2010) 35–49.</w:t>
      </w:r>
    </w:p>
    <w:p w14:paraId="318C61CF" w14:textId="6B782F12" w:rsidR="00217AD8" w:rsidRDefault="00217AD8" w:rsidP="007B6CAC">
      <w:pPr>
        <w:spacing w:line="360" w:lineRule="auto"/>
        <w:jc w:val="both"/>
        <w:rPr>
          <w:rFonts w:ascii="Times New Roman" w:hAnsi="Times New Roman" w:cs="Times New Roman"/>
          <w:sz w:val="24"/>
          <w:szCs w:val="24"/>
        </w:rPr>
      </w:pPr>
      <w:r>
        <w:rPr>
          <w:rFonts w:ascii="Times New Roman" w:hAnsi="Times New Roman" w:cs="Times New Roman"/>
          <w:sz w:val="24"/>
          <w:szCs w:val="24"/>
        </w:rPr>
        <w:t>[11</w:t>
      </w:r>
      <w:r w:rsidRPr="00217AD8">
        <w:rPr>
          <w:rFonts w:ascii="Times New Roman" w:hAnsi="Times New Roman" w:cs="Times New Roman"/>
          <w:sz w:val="24"/>
          <w:szCs w:val="24"/>
        </w:rPr>
        <w:t xml:space="preserve">] Chen J, Ching RKH (2007). In: Ralph H. Sprague (ed.), The Effects of Mobile Customer Relationship Management on Customer Loyalty: Brand Image does Matter, being a </w:t>
      </w:r>
      <w:proofErr w:type="gramStart"/>
      <w:r w:rsidRPr="00217AD8">
        <w:rPr>
          <w:rFonts w:ascii="Times New Roman" w:hAnsi="Times New Roman" w:cs="Times New Roman"/>
          <w:sz w:val="24"/>
          <w:szCs w:val="24"/>
        </w:rPr>
        <w:t>proceedings</w:t>
      </w:r>
      <w:proofErr w:type="gramEnd"/>
      <w:r w:rsidRPr="00217AD8">
        <w:rPr>
          <w:rFonts w:ascii="Times New Roman" w:hAnsi="Times New Roman" w:cs="Times New Roman"/>
          <w:sz w:val="24"/>
          <w:szCs w:val="24"/>
        </w:rPr>
        <w:t xml:space="preserve"> of the 40th Hawaii international Conference on System Service. p.151.</w:t>
      </w:r>
    </w:p>
    <w:p w14:paraId="7CB2C942" w14:textId="0302554B" w:rsidR="00217AD8" w:rsidRDefault="00217AD8" w:rsidP="007B6CAC">
      <w:pPr>
        <w:spacing w:line="360" w:lineRule="auto"/>
        <w:jc w:val="both"/>
        <w:rPr>
          <w:rFonts w:ascii="Times New Roman" w:hAnsi="Times New Roman" w:cs="Times New Roman"/>
          <w:sz w:val="24"/>
        </w:rPr>
      </w:pPr>
      <w:r>
        <w:rPr>
          <w:rFonts w:ascii="Times New Roman" w:hAnsi="Times New Roman" w:cs="Times New Roman"/>
          <w:sz w:val="24"/>
          <w:szCs w:val="24"/>
        </w:rPr>
        <w:t xml:space="preserve">[12] </w:t>
      </w:r>
      <w:r w:rsidRPr="00217AD8">
        <w:rPr>
          <w:rFonts w:ascii="Times New Roman" w:hAnsi="Times New Roman" w:cs="Times New Roman"/>
          <w:sz w:val="24"/>
        </w:rPr>
        <w:t xml:space="preserve">Gan C, Cohen D, </w:t>
      </w:r>
      <w:proofErr w:type="spellStart"/>
      <w:r w:rsidRPr="00217AD8">
        <w:rPr>
          <w:rFonts w:ascii="Times New Roman" w:hAnsi="Times New Roman" w:cs="Times New Roman"/>
          <w:sz w:val="24"/>
        </w:rPr>
        <w:t>Clemes</w:t>
      </w:r>
      <w:proofErr w:type="spellEnd"/>
      <w:r w:rsidRPr="00217AD8">
        <w:rPr>
          <w:rFonts w:ascii="Times New Roman" w:hAnsi="Times New Roman" w:cs="Times New Roman"/>
          <w:sz w:val="24"/>
        </w:rPr>
        <w:t xml:space="preserve"> M, Chong E (2006). A Survey of Customer Retention in the New Zealand Banking Industry: Banks and Bank Syst., 1(4): 83-99.</w:t>
      </w:r>
    </w:p>
    <w:p w14:paraId="0B8ED9F8" w14:textId="6D86994F" w:rsidR="00364774" w:rsidRPr="00364774" w:rsidRDefault="00364774" w:rsidP="007B6CAC">
      <w:pPr>
        <w:spacing w:line="360" w:lineRule="auto"/>
        <w:jc w:val="both"/>
        <w:rPr>
          <w:rFonts w:ascii="Times New Roman" w:hAnsi="Times New Roman" w:cs="Times New Roman"/>
          <w:sz w:val="24"/>
          <w:szCs w:val="24"/>
        </w:rPr>
      </w:pPr>
      <w:r w:rsidRPr="00364774">
        <w:rPr>
          <w:rFonts w:ascii="Times New Roman" w:hAnsi="Times New Roman" w:cs="Times New Roman"/>
          <w:sz w:val="24"/>
          <w:szCs w:val="24"/>
        </w:rPr>
        <w:t xml:space="preserve">[13] Wong A, </w:t>
      </w:r>
      <w:proofErr w:type="spellStart"/>
      <w:r w:rsidRPr="00364774">
        <w:rPr>
          <w:rFonts w:ascii="Times New Roman" w:hAnsi="Times New Roman" w:cs="Times New Roman"/>
          <w:sz w:val="24"/>
          <w:szCs w:val="24"/>
        </w:rPr>
        <w:t>Sohal</w:t>
      </w:r>
      <w:proofErr w:type="spellEnd"/>
      <w:r w:rsidRPr="00364774">
        <w:rPr>
          <w:rFonts w:ascii="Times New Roman" w:hAnsi="Times New Roman" w:cs="Times New Roman"/>
          <w:sz w:val="24"/>
          <w:szCs w:val="24"/>
        </w:rPr>
        <w:t xml:space="preserve"> A (2003). Service quality and customer loyalty; perspectives on two levels of retail relationships. J. Serv. Mark., 17(5): 495 - 513.</w:t>
      </w:r>
    </w:p>
    <w:p w14:paraId="5FB44FA7" w14:textId="67E86BD2" w:rsidR="00364774" w:rsidRDefault="00364774" w:rsidP="007B6CAC">
      <w:pPr>
        <w:spacing w:line="360" w:lineRule="auto"/>
        <w:jc w:val="both"/>
        <w:rPr>
          <w:rFonts w:ascii="Times New Roman" w:hAnsi="Times New Roman" w:cs="Times New Roman"/>
          <w:sz w:val="24"/>
          <w:szCs w:val="24"/>
        </w:rPr>
      </w:pPr>
      <w:r w:rsidRPr="00364774">
        <w:rPr>
          <w:rFonts w:ascii="Times New Roman" w:hAnsi="Times New Roman" w:cs="Times New Roman"/>
          <w:sz w:val="24"/>
          <w:szCs w:val="24"/>
        </w:rPr>
        <w:t>[14</w:t>
      </w:r>
      <w:r w:rsidRPr="002E604B">
        <w:rPr>
          <w:rFonts w:ascii="Times New Roman" w:hAnsi="Times New Roman" w:cs="Times New Roman"/>
          <w:sz w:val="24"/>
          <w:szCs w:val="24"/>
        </w:rPr>
        <w:t>]</w:t>
      </w:r>
      <w:r w:rsidR="002E604B" w:rsidRPr="002E604B">
        <w:rPr>
          <w:rFonts w:ascii="Times New Roman" w:hAnsi="Times New Roman" w:cs="Times New Roman"/>
          <w:sz w:val="24"/>
          <w:szCs w:val="24"/>
        </w:rPr>
        <w:t xml:space="preserve"> Kim HS, Yoon CH (2004). Determinants of subscriber churn and customer loyalty in the Korean mobile telephony market. Telecomm. Policy, 28(6): 751-765.</w:t>
      </w:r>
    </w:p>
    <w:p w14:paraId="5A7D419C" w14:textId="30B66060" w:rsidR="00527AA9" w:rsidRDefault="00527AA9" w:rsidP="007B6CAC">
      <w:pPr>
        <w:spacing w:line="360" w:lineRule="auto"/>
        <w:jc w:val="both"/>
        <w:rPr>
          <w:rFonts w:ascii="Times New Roman" w:hAnsi="Times New Roman" w:cs="Times New Roman"/>
          <w:sz w:val="24"/>
        </w:rPr>
      </w:pPr>
      <w:r>
        <w:rPr>
          <w:rFonts w:ascii="Times New Roman" w:hAnsi="Times New Roman" w:cs="Times New Roman"/>
          <w:sz w:val="24"/>
          <w:szCs w:val="24"/>
        </w:rPr>
        <w:t xml:space="preserve">[15] </w:t>
      </w:r>
      <w:r w:rsidRPr="00527AA9">
        <w:rPr>
          <w:rFonts w:ascii="Times New Roman" w:hAnsi="Times New Roman" w:cs="Times New Roman"/>
          <w:sz w:val="24"/>
        </w:rPr>
        <w:t xml:space="preserve">Khan AA, </w:t>
      </w:r>
      <w:proofErr w:type="spellStart"/>
      <w:r w:rsidRPr="00527AA9">
        <w:rPr>
          <w:rFonts w:ascii="Times New Roman" w:hAnsi="Times New Roman" w:cs="Times New Roman"/>
          <w:sz w:val="24"/>
        </w:rPr>
        <w:t>Jamwel</w:t>
      </w:r>
      <w:proofErr w:type="spellEnd"/>
      <w:r w:rsidRPr="00527AA9">
        <w:rPr>
          <w:rFonts w:ascii="Times New Roman" w:hAnsi="Times New Roman" w:cs="Times New Roman"/>
          <w:sz w:val="24"/>
        </w:rPr>
        <w:t xml:space="preserve"> S, </w:t>
      </w:r>
      <w:proofErr w:type="spellStart"/>
      <w:r w:rsidRPr="00527AA9">
        <w:rPr>
          <w:rFonts w:ascii="Times New Roman" w:hAnsi="Times New Roman" w:cs="Times New Roman"/>
          <w:sz w:val="24"/>
        </w:rPr>
        <w:t>Sepehri</w:t>
      </w:r>
      <w:proofErr w:type="spellEnd"/>
      <w:r w:rsidRPr="00527AA9">
        <w:rPr>
          <w:rFonts w:ascii="Times New Roman" w:hAnsi="Times New Roman" w:cs="Times New Roman"/>
          <w:sz w:val="24"/>
        </w:rPr>
        <w:t xml:space="preserve"> MM (2010). Applying Data Mining to Customer Churn Prediction in an Internet Service Provider. Int. J. </w:t>
      </w:r>
      <w:proofErr w:type="spellStart"/>
      <w:r w:rsidRPr="00527AA9">
        <w:rPr>
          <w:rFonts w:ascii="Times New Roman" w:hAnsi="Times New Roman" w:cs="Times New Roman"/>
          <w:sz w:val="24"/>
        </w:rPr>
        <w:t>Comput</w:t>
      </w:r>
      <w:proofErr w:type="spellEnd"/>
      <w:r w:rsidRPr="00527AA9">
        <w:rPr>
          <w:rFonts w:ascii="Times New Roman" w:hAnsi="Times New Roman" w:cs="Times New Roman"/>
          <w:sz w:val="24"/>
        </w:rPr>
        <w:t>. Appl., 9(7): 44.</w:t>
      </w:r>
    </w:p>
    <w:p w14:paraId="5F9C1EA9" w14:textId="2D0FE822" w:rsidR="001948E8" w:rsidRDefault="001948E8" w:rsidP="007B6CAC">
      <w:pPr>
        <w:spacing w:line="360" w:lineRule="auto"/>
        <w:jc w:val="both"/>
        <w:rPr>
          <w:rFonts w:ascii="Times New Roman" w:hAnsi="Times New Roman" w:cs="Times New Roman"/>
          <w:sz w:val="24"/>
        </w:rPr>
      </w:pPr>
      <w:r>
        <w:rPr>
          <w:rFonts w:ascii="Times New Roman" w:hAnsi="Times New Roman" w:cs="Times New Roman"/>
          <w:sz w:val="24"/>
        </w:rPr>
        <w:t>[16]</w:t>
      </w:r>
      <w:r w:rsidR="00365863">
        <w:rPr>
          <w:rFonts w:ascii="Times New Roman" w:hAnsi="Times New Roman" w:cs="Times New Roman"/>
          <w:sz w:val="24"/>
        </w:rPr>
        <w:t xml:space="preserve"> </w:t>
      </w:r>
      <w:r w:rsidR="00365863" w:rsidRPr="00365863">
        <w:rPr>
          <w:rFonts w:ascii="Times New Roman" w:hAnsi="Times New Roman" w:cs="Times New Roman"/>
          <w:sz w:val="24"/>
        </w:rPr>
        <w:t xml:space="preserve">Lu, </w:t>
      </w:r>
      <w:proofErr w:type="spellStart"/>
      <w:r w:rsidR="00365863" w:rsidRPr="00365863">
        <w:rPr>
          <w:rFonts w:ascii="Times New Roman" w:hAnsi="Times New Roman" w:cs="Times New Roman"/>
          <w:sz w:val="24"/>
        </w:rPr>
        <w:t>Junxiang</w:t>
      </w:r>
      <w:proofErr w:type="spellEnd"/>
      <w:r w:rsidR="00365863" w:rsidRPr="00365863">
        <w:rPr>
          <w:rFonts w:ascii="Times New Roman" w:hAnsi="Times New Roman" w:cs="Times New Roman"/>
          <w:sz w:val="24"/>
        </w:rPr>
        <w:t xml:space="preserve">, Detecting Churn Triggers for Early Life Customers in the Telecommunications Industry – An Applications of Interactive Tree Training, Proceedings of the 2nd Data Mining Conference of </w:t>
      </w:r>
      <w:proofErr w:type="spellStart"/>
      <w:r w:rsidR="00365863" w:rsidRPr="00365863">
        <w:rPr>
          <w:rFonts w:ascii="Times New Roman" w:hAnsi="Times New Roman" w:cs="Times New Roman"/>
          <w:sz w:val="24"/>
        </w:rPr>
        <w:t>DiaMondSUG</w:t>
      </w:r>
      <w:proofErr w:type="spellEnd"/>
      <w:r w:rsidR="00365863" w:rsidRPr="00365863">
        <w:rPr>
          <w:rFonts w:ascii="Times New Roman" w:hAnsi="Times New Roman" w:cs="Times New Roman"/>
          <w:sz w:val="24"/>
        </w:rPr>
        <w:t xml:space="preserve"> 2001, Chicago, IL, 2001.</w:t>
      </w:r>
    </w:p>
    <w:p w14:paraId="56492D4D" w14:textId="0A154A3B" w:rsidR="00365863" w:rsidRDefault="00365863" w:rsidP="007B6CAC">
      <w:pPr>
        <w:spacing w:line="360" w:lineRule="auto"/>
        <w:jc w:val="both"/>
        <w:rPr>
          <w:rFonts w:ascii="Times New Roman" w:hAnsi="Times New Roman" w:cs="Times New Roman"/>
          <w:sz w:val="24"/>
        </w:rPr>
      </w:pPr>
      <w:r>
        <w:rPr>
          <w:rFonts w:ascii="Times New Roman" w:hAnsi="Times New Roman" w:cs="Times New Roman"/>
          <w:sz w:val="24"/>
        </w:rPr>
        <w:t xml:space="preserve">[17] </w:t>
      </w:r>
      <w:r w:rsidR="0063693E" w:rsidRPr="0063693E">
        <w:rPr>
          <w:rFonts w:ascii="Times New Roman" w:hAnsi="Times New Roman" w:cs="Times New Roman"/>
          <w:sz w:val="24"/>
        </w:rPr>
        <w:t xml:space="preserve">Lu, </w:t>
      </w:r>
      <w:proofErr w:type="spellStart"/>
      <w:r w:rsidR="0063693E" w:rsidRPr="0063693E">
        <w:rPr>
          <w:rFonts w:ascii="Times New Roman" w:hAnsi="Times New Roman" w:cs="Times New Roman"/>
          <w:sz w:val="24"/>
        </w:rPr>
        <w:t>Junxiang</w:t>
      </w:r>
      <w:proofErr w:type="spellEnd"/>
      <w:r w:rsidR="0063693E" w:rsidRPr="0063693E">
        <w:rPr>
          <w:rFonts w:ascii="Times New Roman" w:hAnsi="Times New Roman" w:cs="Times New Roman"/>
          <w:sz w:val="24"/>
        </w:rPr>
        <w:t>, Predicting Customer Churn in the Telecommunications Industry – An Application of Survival Analysis Techniques, Proceedings of the 27th Annual SAS Users Group International Conference, Cary, NC: SAS Institute Inc., 2002.</w:t>
      </w:r>
    </w:p>
    <w:p w14:paraId="6DCD651D" w14:textId="3DEE3E5C" w:rsidR="0063693E" w:rsidRDefault="0063693E" w:rsidP="007B6CAC">
      <w:pPr>
        <w:spacing w:line="360" w:lineRule="auto"/>
        <w:jc w:val="both"/>
        <w:rPr>
          <w:rFonts w:ascii="Times New Roman" w:hAnsi="Times New Roman" w:cs="Times New Roman"/>
          <w:sz w:val="24"/>
          <w:szCs w:val="24"/>
        </w:rPr>
      </w:pPr>
      <w:r w:rsidRPr="0063693E">
        <w:rPr>
          <w:rFonts w:ascii="Times New Roman" w:hAnsi="Times New Roman" w:cs="Times New Roman"/>
          <w:sz w:val="24"/>
          <w:szCs w:val="24"/>
        </w:rPr>
        <w:t xml:space="preserve">[18] Smith Tyler and </w:t>
      </w:r>
      <w:proofErr w:type="spellStart"/>
      <w:r w:rsidRPr="0063693E">
        <w:rPr>
          <w:rFonts w:ascii="Times New Roman" w:hAnsi="Times New Roman" w:cs="Times New Roman"/>
          <w:sz w:val="24"/>
          <w:szCs w:val="24"/>
        </w:rPr>
        <w:t>Besa</w:t>
      </w:r>
      <w:proofErr w:type="spellEnd"/>
      <w:r w:rsidRPr="0063693E">
        <w:rPr>
          <w:rFonts w:ascii="Times New Roman" w:hAnsi="Times New Roman" w:cs="Times New Roman"/>
          <w:sz w:val="24"/>
          <w:szCs w:val="24"/>
        </w:rPr>
        <w:t xml:space="preserve"> Smith, Survival Analysis and the Application of Cox’s Proportional Hazard Modeling Using SAS, Proceedings of the 26th Annual SAS Users Group International Conference, Cary, NC: SAS Institute Inc., 2001.</w:t>
      </w:r>
    </w:p>
    <w:p w14:paraId="77DB1716" w14:textId="3E0860F7" w:rsidR="0063693E" w:rsidRDefault="0063693E" w:rsidP="007B6CAC">
      <w:pPr>
        <w:spacing w:line="360" w:lineRule="auto"/>
        <w:jc w:val="both"/>
        <w:rPr>
          <w:rFonts w:ascii="Times New Roman" w:hAnsi="Times New Roman" w:cs="Times New Roman"/>
          <w:sz w:val="24"/>
        </w:rPr>
      </w:pPr>
      <w:r>
        <w:rPr>
          <w:rFonts w:ascii="Times New Roman" w:hAnsi="Times New Roman" w:cs="Times New Roman"/>
          <w:sz w:val="24"/>
          <w:szCs w:val="24"/>
        </w:rPr>
        <w:t xml:space="preserve">[19] </w:t>
      </w:r>
      <w:proofErr w:type="spellStart"/>
      <w:r w:rsidRPr="0063693E">
        <w:rPr>
          <w:rFonts w:ascii="Times New Roman" w:hAnsi="Times New Roman" w:cs="Times New Roman"/>
          <w:sz w:val="24"/>
        </w:rPr>
        <w:t>Rud</w:t>
      </w:r>
      <w:proofErr w:type="spellEnd"/>
      <w:r w:rsidRPr="0063693E">
        <w:rPr>
          <w:rFonts w:ascii="Times New Roman" w:hAnsi="Times New Roman" w:cs="Times New Roman"/>
          <w:sz w:val="24"/>
        </w:rPr>
        <w:t>, Olivia Parr, Data Mining Cookbook, New York: John Wiley &amp; Sons, 2001.</w:t>
      </w:r>
    </w:p>
    <w:p w14:paraId="627CADAF" w14:textId="2FA64458" w:rsidR="0063693E" w:rsidRDefault="0063693E" w:rsidP="007B6CAC">
      <w:pPr>
        <w:spacing w:line="360" w:lineRule="auto"/>
        <w:jc w:val="both"/>
        <w:rPr>
          <w:rFonts w:ascii="Times New Roman" w:hAnsi="Times New Roman" w:cs="Times New Roman"/>
          <w:sz w:val="24"/>
          <w:szCs w:val="24"/>
        </w:rPr>
      </w:pPr>
      <w:r w:rsidRPr="00282480">
        <w:rPr>
          <w:rFonts w:ascii="Times New Roman" w:hAnsi="Times New Roman" w:cs="Times New Roman"/>
          <w:sz w:val="24"/>
          <w:szCs w:val="24"/>
        </w:rPr>
        <w:t xml:space="preserve">[20] </w:t>
      </w:r>
      <w:proofErr w:type="spellStart"/>
      <w:r w:rsidR="00282480" w:rsidRPr="00282480">
        <w:rPr>
          <w:rFonts w:ascii="Times New Roman" w:hAnsi="Times New Roman" w:cs="Times New Roman"/>
          <w:sz w:val="24"/>
          <w:szCs w:val="24"/>
        </w:rPr>
        <w:t>Ahn</w:t>
      </w:r>
      <w:proofErr w:type="spellEnd"/>
      <w:r w:rsidR="00282480" w:rsidRPr="00282480">
        <w:rPr>
          <w:rFonts w:ascii="Times New Roman" w:hAnsi="Times New Roman" w:cs="Times New Roman"/>
          <w:sz w:val="24"/>
          <w:szCs w:val="24"/>
        </w:rPr>
        <w:t>, J., Han, S., and Yung-</w:t>
      </w:r>
      <w:proofErr w:type="spellStart"/>
      <w:r w:rsidR="00282480" w:rsidRPr="00282480">
        <w:rPr>
          <w:rFonts w:ascii="Times New Roman" w:hAnsi="Times New Roman" w:cs="Times New Roman"/>
          <w:sz w:val="24"/>
          <w:szCs w:val="24"/>
        </w:rPr>
        <w:t>Seop</w:t>
      </w:r>
      <w:proofErr w:type="spellEnd"/>
      <w:r w:rsidR="00282480" w:rsidRPr="00282480">
        <w:rPr>
          <w:rFonts w:ascii="Times New Roman" w:hAnsi="Times New Roman" w:cs="Times New Roman"/>
          <w:sz w:val="24"/>
          <w:szCs w:val="24"/>
        </w:rPr>
        <w:t>, L., ‘Customer Churn Analysis: Churn Determinants and Mediation Effects of Partial Defection in the Korean Mobile Telecommunications Service Industry’, Telecommunications Policy, 30, 2016, 552-568.</w:t>
      </w:r>
    </w:p>
    <w:p w14:paraId="1898A203" w14:textId="0F3F4D44" w:rsidR="00282480" w:rsidRPr="00282480" w:rsidRDefault="00282480" w:rsidP="007B6CA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[21] </w:t>
      </w:r>
      <w:proofErr w:type="spellStart"/>
      <w:r w:rsidRPr="00282480">
        <w:rPr>
          <w:rFonts w:ascii="Times New Roman" w:hAnsi="Times New Roman" w:cs="Times New Roman"/>
          <w:sz w:val="24"/>
          <w:szCs w:val="24"/>
        </w:rPr>
        <w:t>Blattberg</w:t>
      </w:r>
      <w:proofErr w:type="spellEnd"/>
      <w:r w:rsidRPr="00282480">
        <w:rPr>
          <w:rFonts w:ascii="Times New Roman" w:hAnsi="Times New Roman" w:cs="Times New Roman"/>
          <w:sz w:val="24"/>
          <w:szCs w:val="24"/>
        </w:rPr>
        <w:t xml:space="preserve">, R., Malthouse, E., and </w:t>
      </w:r>
      <w:proofErr w:type="spellStart"/>
      <w:r w:rsidRPr="00282480">
        <w:rPr>
          <w:rFonts w:ascii="Times New Roman" w:hAnsi="Times New Roman" w:cs="Times New Roman"/>
          <w:sz w:val="24"/>
          <w:szCs w:val="24"/>
        </w:rPr>
        <w:t>Neslin</w:t>
      </w:r>
      <w:proofErr w:type="spellEnd"/>
      <w:r w:rsidRPr="00282480">
        <w:rPr>
          <w:rFonts w:ascii="Times New Roman" w:hAnsi="Times New Roman" w:cs="Times New Roman"/>
          <w:sz w:val="24"/>
          <w:szCs w:val="24"/>
        </w:rPr>
        <w:t xml:space="preserve">, S., ‘Customer Lifetime Value: </w:t>
      </w:r>
      <w:proofErr w:type="spellStart"/>
      <w:r w:rsidRPr="00282480">
        <w:rPr>
          <w:rFonts w:ascii="Times New Roman" w:hAnsi="Times New Roman" w:cs="Times New Roman"/>
          <w:sz w:val="24"/>
          <w:szCs w:val="24"/>
        </w:rPr>
        <w:t>Empircal</w:t>
      </w:r>
      <w:proofErr w:type="spellEnd"/>
      <w:r w:rsidRPr="00282480">
        <w:rPr>
          <w:rFonts w:ascii="Times New Roman" w:hAnsi="Times New Roman" w:cs="Times New Roman"/>
          <w:sz w:val="24"/>
          <w:szCs w:val="24"/>
        </w:rPr>
        <w:t xml:space="preserve"> Generalizations and Some Conceptual Questions’, Journal of Interactive Marketing, 23, 2009, 157-168.</w:t>
      </w:r>
    </w:p>
    <w:p w14:paraId="0A83DC5C" w14:textId="6C79DFD6" w:rsidR="00282480" w:rsidRPr="00282480" w:rsidRDefault="00282480" w:rsidP="007B6CAC">
      <w:pPr>
        <w:spacing w:line="360" w:lineRule="auto"/>
        <w:jc w:val="both"/>
        <w:rPr>
          <w:rFonts w:ascii="Times New Roman" w:hAnsi="Times New Roman" w:cs="Times New Roman"/>
          <w:sz w:val="24"/>
          <w:szCs w:val="24"/>
        </w:rPr>
      </w:pPr>
      <w:r w:rsidRPr="00282480">
        <w:rPr>
          <w:rFonts w:ascii="Times New Roman" w:hAnsi="Times New Roman" w:cs="Times New Roman"/>
          <w:sz w:val="24"/>
          <w:szCs w:val="24"/>
        </w:rPr>
        <w:t xml:space="preserve">[22] </w:t>
      </w:r>
      <w:proofErr w:type="spellStart"/>
      <w:r w:rsidRPr="00282480">
        <w:rPr>
          <w:rFonts w:ascii="Times New Roman" w:hAnsi="Times New Roman" w:cs="Times New Roman"/>
          <w:sz w:val="24"/>
          <w:szCs w:val="24"/>
        </w:rPr>
        <w:t>Burez</w:t>
      </w:r>
      <w:proofErr w:type="spellEnd"/>
      <w:r w:rsidRPr="00282480">
        <w:rPr>
          <w:rFonts w:ascii="Times New Roman" w:hAnsi="Times New Roman" w:cs="Times New Roman"/>
          <w:sz w:val="24"/>
          <w:szCs w:val="24"/>
        </w:rPr>
        <w:t>, J. and Van den Poel, D., ‘CRM at a pay-tv company: Using analytical models to reduce customer attrition by targeted marketing for subscription services’, Expert Systems with Applications, 32, 2007, 277-288.</w:t>
      </w:r>
    </w:p>
    <w:p w14:paraId="1A8D1566" w14:textId="2A0B361A" w:rsidR="00282480" w:rsidRPr="00282480" w:rsidRDefault="00282480" w:rsidP="007B6CAC">
      <w:pPr>
        <w:spacing w:line="360" w:lineRule="auto"/>
        <w:jc w:val="both"/>
        <w:rPr>
          <w:rFonts w:ascii="Times New Roman" w:hAnsi="Times New Roman" w:cs="Times New Roman"/>
          <w:sz w:val="24"/>
          <w:szCs w:val="24"/>
        </w:rPr>
      </w:pPr>
      <w:r w:rsidRPr="00282480">
        <w:rPr>
          <w:rFonts w:ascii="Times New Roman" w:hAnsi="Times New Roman" w:cs="Times New Roman"/>
          <w:sz w:val="24"/>
          <w:szCs w:val="24"/>
        </w:rPr>
        <w:t xml:space="preserve">[23] Gopal, R. K., &amp; </w:t>
      </w:r>
      <w:proofErr w:type="spellStart"/>
      <w:r w:rsidRPr="00282480">
        <w:rPr>
          <w:rFonts w:ascii="Times New Roman" w:hAnsi="Times New Roman" w:cs="Times New Roman"/>
          <w:sz w:val="24"/>
          <w:szCs w:val="24"/>
        </w:rPr>
        <w:t>Meher</w:t>
      </w:r>
      <w:proofErr w:type="spellEnd"/>
      <w:r w:rsidRPr="00282480">
        <w:rPr>
          <w:rFonts w:ascii="Times New Roman" w:hAnsi="Times New Roman" w:cs="Times New Roman"/>
          <w:sz w:val="24"/>
          <w:szCs w:val="24"/>
        </w:rPr>
        <w:t>, S. K., ‘Customer churn time prediction in mobile telecommunication industry using ordinal regression’, In Pacific-Asia Conference on Knowledge Discovery and Data Mining (pp. 884-889). 2008, Springer Berlin Heidelberg.</w:t>
      </w:r>
    </w:p>
    <w:p w14:paraId="0B2754BF" w14:textId="09C2BC01" w:rsidR="00282480" w:rsidRPr="00282480" w:rsidRDefault="00282480" w:rsidP="007B6CAC">
      <w:pPr>
        <w:spacing w:line="360" w:lineRule="auto"/>
        <w:jc w:val="both"/>
        <w:rPr>
          <w:rFonts w:ascii="Times New Roman" w:hAnsi="Times New Roman" w:cs="Times New Roman"/>
          <w:sz w:val="24"/>
          <w:szCs w:val="24"/>
        </w:rPr>
      </w:pPr>
      <w:r w:rsidRPr="00282480">
        <w:rPr>
          <w:rFonts w:ascii="Times New Roman" w:hAnsi="Times New Roman" w:cs="Times New Roman"/>
          <w:sz w:val="24"/>
          <w:szCs w:val="24"/>
        </w:rPr>
        <w:t>[24] Zhang, Y., Liang, R., Li, Y., Zhang, Y., and Berry, M., ‘Behavior-based telecommunications churn prediction with neural network approach’, 2011 International Symposium on Computer Science and Society. DOI: 10.1109/ISCCS, 2011, 89. 2011.</w:t>
      </w:r>
    </w:p>
    <w:p w14:paraId="0EB31F53" w14:textId="088F308D" w:rsidR="00282480" w:rsidRPr="00282480" w:rsidRDefault="00282480" w:rsidP="007B6C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[25] </w:t>
      </w:r>
      <w:proofErr w:type="spellStart"/>
      <w:r w:rsidRPr="00282480">
        <w:rPr>
          <w:rFonts w:ascii="Times New Roman" w:hAnsi="Times New Roman" w:cs="Times New Roman"/>
          <w:sz w:val="24"/>
          <w:szCs w:val="24"/>
        </w:rPr>
        <w:t>Oujezsky</w:t>
      </w:r>
      <w:proofErr w:type="spellEnd"/>
      <w:r w:rsidRPr="00282480">
        <w:rPr>
          <w:rFonts w:ascii="Times New Roman" w:hAnsi="Times New Roman" w:cs="Times New Roman"/>
          <w:sz w:val="24"/>
          <w:szCs w:val="24"/>
        </w:rPr>
        <w:t xml:space="preserve">, V., Horvath, T., and </w:t>
      </w:r>
      <w:proofErr w:type="spellStart"/>
      <w:r w:rsidRPr="00282480">
        <w:rPr>
          <w:rFonts w:ascii="Times New Roman" w:hAnsi="Times New Roman" w:cs="Times New Roman"/>
          <w:sz w:val="24"/>
          <w:szCs w:val="24"/>
        </w:rPr>
        <w:t>Skorpil</w:t>
      </w:r>
      <w:proofErr w:type="spellEnd"/>
      <w:r w:rsidRPr="00282480">
        <w:rPr>
          <w:rFonts w:ascii="Times New Roman" w:hAnsi="Times New Roman" w:cs="Times New Roman"/>
          <w:sz w:val="24"/>
          <w:szCs w:val="24"/>
        </w:rPr>
        <w:t>, V., ‘Botnet C&amp;C traffic and flow using survival analysis’, International Journal of Advances in Telecommunications Electro techniques, Signals and Systems. 6(1), 2017.</w:t>
      </w:r>
    </w:p>
    <w:p w14:paraId="78465927" w14:textId="33F402EC" w:rsidR="00282480" w:rsidRDefault="00282480" w:rsidP="007B6CAC">
      <w:pPr>
        <w:spacing w:line="360" w:lineRule="auto"/>
        <w:jc w:val="both"/>
        <w:rPr>
          <w:rFonts w:ascii="Times New Roman" w:hAnsi="Times New Roman" w:cs="Times New Roman"/>
          <w:sz w:val="24"/>
          <w:szCs w:val="24"/>
        </w:rPr>
      </w:pPr>
      <w:r w:rsidRPr="00282480">
        <w:rPr>
          <w:rFonts w:ascii="Times New Roman" w:hAnsi="Times New Roman" w:cs="Times New Roman"/>
          <w:sz w:val="24"/>
          <w:szCs w:val="24"/>
        </w:rPr>
        <w:t xml:space="preserve">[26] </w:t>
      </w:r>
      <w:proofErr w:type="spellStart"/>
      <w:r w:rsidRPr="00282480">
        <w:rPr>
          <w:rFonts w:ascii="Times New Roman" w:hAnsi="Times New Roman" w:cs="Times New Roman"/>
          <w:sz w:val="24"/>
          <w:szCs w:val="24"/>
        </w:rPr>
        <w:t>Owczarczuk</w:t>
      </w:r>
      <w:proofErr w:type="spellEnd"/>
      <w:r w:rsidRPr="00282480">
        <w:rPr>
          <w:rFonts w:ascii="Times New Roman" w:hAnsi="Times New Roman" w:cs="Times New Roman"/>
          <w:sz w:val="24"/>
          <w:szCs w:val="24"/>
        </w:rPr>
        <w:t>, M., ‘Churn Models for Prepaid Customers in the Cellular Telecommunication Industry using Large Data Marts’, Expert Systems with Applications, 37, 2010, 4710-4712.</w:t>
      </w:r>
    </w:p>
    <w:p w14:paraId="3320DFBE" w14:textId="24DE1629" w:rsidR="00A50552" w:rsidRDefault="00A50552" w:rsidP="007B6CAC">
      <w:pPr>
        <w:spacing w:line="360" w:lineRule="auto"/>
        <w:jc w:val="both"/>
        <w:rPr>
          <w:rFonts w:ascii="Times New Roman" w:hAnsi="Times New Roman" w:cs="Times New Roman"/>
          <w:sz w:val="24"/>
        </w:rPr>
      </w:pPr>
      <w:r>
        <w:rPr>
          <w:rFonts w:ascii="Times New Roman" w:hAnsi="Times New Roman" w:cs="Times New Roman"/>
          <w:sz w:val="24"/>
          <w:szCs w:val="24"/>
        </w:rPr>
        <w:t xml:space="preserve">[27] </w:t>
      </w:r>
      <w:r w:rsidR="0064332E" w:rsidRPr="0064332E">
        <w:rPr>
          <w:rFonts w:ascii="Times New Roman" w:hAnsi="Times New Roman" w:cs="Times New Roman"/>
          <w:sz w:val="24"/>
        </w:rPr>
        <w:t>Wei, C. and Chiu, I., ‘Turning telecommunications call details to churn prediction: A data mining approach’, Expert Systems with Applications, 23, 2002, 103-112.</w:t>
      </w:r>
    </w:p>
    <w:p w14:paraId="7704F90F" w14:textId="489605BC" w:rsidR="00DC20F6" w:rsidRDefault="00DC20F6" w:rsidP="007B6CAC">
      <w:pPr>
        <w:spacing w:line="360" w:lineRule="auto"/>
        <w:jc w:val="both"/>
        <w:rPr>
          <w:rFonts w:ascii="Times New Roman" w:hAnsi="Times New Roman" w:cs="Times New Roman"/>
          <w:sz w:val="24"/>
          <w:szCs w:val="24"/>
        </w:rPr>
      </w:pPr>
      <w:r w:rsidRPr="00DC20F6">
        <w:rPr>
          <w:rFonts w:ascii="Times New Roman" w:hAnsi="Times New Roman" w:cs="Times New Roman"/>
          <w:sz w:val="24"/>
          <w:szCs w:val="24"/>
        </w:rPr>
        <w:t>[28] Tsai, C. and Lu, Y., ‘Customer churn prediction by hybrid neural networks’, Expert Systems with Applications, 36, 2009, 12547-12553.</w:t>
      </w:r>
    </w:p>
    <w:p w14:paraId="3E66E24D" w14:textId="09CB6EAA" w:rsidR="006C42B4" w:rsidRDefault="006C42B4" w:rsidP="007B6CAC">
      <w:pPr>
        <w:spacing w:line="360" w:lineRule="auto"/>
        <w:jc w:val="both"/>
        <w:rPr>
          <w:rFonts w:ascii="Times New Roman" w:hAnsi="Times New Roman" w:cs="Times New Roman"/>
          <w:sz w:val="24"/>
        </w:rPr>
      </w:pPr>
      <w:r>
        <w:rPr>
          <w:rFonts w:ascii="Times New Roman" w:hAnsi="Times New Roman" w:cs="Times New Roman"/>
          <w:sz w:val="24"/>
          <w:szCs w:val="24"/>
        </w:rPr>
        <w:t xml:space="preserve">[29] </w:t>
      </w:r>
      <w:proofErr w:type="spellStart"/>
      <w:r w:rsidRPr="006C42B4">
        <w:rPr>
          <w:rFonts w:ascii="Times New Roman" w:hAnsi="Times New Roman" w:cs="Times New Roman"/>
          <w:sz w:val="24"/>
        </w:rPr>
        <w:t>Buckinx</w:t>
      </w:r>
      <w:proofErr w:type="spellEnd"/>
      <w:r w:rsidRPr="006C42B4">
        <w:rPr>
          <w:rFonts w:ascii="Times New Roman" w:hAnsi="Times New Roman" w:cs="Times New Roman"/>
          <w:sz w:val="24"/>
        </w:rPr>
        <w:t>, W. and Van den Poel, D., ‘Customer base analysis: partial defection of behaviorally loyal clients in a non-contractual FMCG retail setting’, European Journal of Operational Research, 164, 2005, 252-268.</w:t>
      </w:r>
    </w:p>
    <w:p w14:paraId="5C611E36" w14:textId="47BCC2A3" w:rsidR="00782A50" w:rsidRDefault="00782A50" w:rsidP="007B6CAC">
      <w:pPr>
        <w:spacing w:line="360" w:lineRule="auto"/>
        <w:jc w:val="both"/>
        <w:rPr>
          <w:rFonts w:ascii="Times New Roman" w:hAnsi="Times New Roman" w:cs="Times New Roman"/>
          <w:sz w:val="24"/>
          <w:szCs w:val="24"/>
        </w:rPr>
      </w:pPr>
      <w:r w:rsidRPr="00782A50">
        <w:rPr>
          <w:rFonts w:ascii="Times New Roman" w:hAnsi="Times New Roman" w:cs="Times New Roman"/>
          <w:sz w:val="24"/>
          <w:szCs w:val="24"/>
        </w:rPr>
        <w:t xml:space="preserve">[30] </w:t>
      </w:r>
      <w:proofErr w:type="spellStart"/>
      <w:r w:rsidRPr="00782A50">
        <w:rPr>
          <w:rFonts w:ascii="Times New Roman" w:hAnsi="Times New Roman" w:cs="Times New Roman"/>
          <w:sz w:val="24"/>
          <w:szCs w:val="24"/>
        </w:rPr>
        <w:t>Coussement</w:t>
      </w:r>
      <w:proofErr w:type="spellEnd"/>
      <w:r w:rsidRPr="00782A50">
        <w:rPr>
          <w:rFonts w:ascii="Times New Roman" w:hAnsi="Times New Roman" w:cs="Times New Roman"/>
          <w:sz w:val="24"/>
          <w:szCs w:val="24"/>
        </w:rPr>
        <w:t>, K. and Van den Poel, D., ‘Churn prediction in subscription services: An application of support vector machines while comparing two parameter-selection techniques’, Expert Systems with Applications, 34, 2008, 313-327.</w:t>
      </w:r>
    </w:p>
    <w:p w14:paraId="2F83B0DF" w14:textId="4006850A" w:rsidR="00340C6A" w:rsidRPr="00340C6A" w:rsidRDefault="00340C6A" w:rsidP="007B6CAC">
      <w:pPr>
        <w:spacing w:line="360" w:lineRule="auto"/>
        <w:jc w:val="both"/>
        <w:rPr>
          <w:rFonts w:ascii="Times New Roman" w:hAnsi="Times New Roman" w:cs="Times New Roman"/>
          <w:b/>
          <w:sz w:val="28"/>
          <w:szCs w:val="24"/>
        </w:rPr>
      </w:pPr>
      <w:r w:rsidRPr="00340C6A">
        <w:rPr>
          <w:rFonts w:ascii="Times New Roman" w:hAnsi="Times New Roman" w:cs="Times New Roman"/>
          <w:b/>
          <w:sz w:val="28"/>
          <w:szCs w:val="24"/>
        </w:rPr>
        <w:lastRenderedPageBreak/>
        <w:t>Plagiarism Checking:</w:t>
      </w:r>
      <w:r w:rsidRPr="00340C6A">
        <w:rPr>
          <w:rFonts w:ascii="Arial" w:hAnsi="Arial" w:cs="Arial"/>
          <w:b/>
          <w:bCs/>
          <w:color w:val="081E26"/>
          <w:sz w:val="52"/>
          <w:szCs w:val="51"/>
          <w:shd w:val="clear" w:color="auto" w:fill="F3F4F5"/>
        </w:rPr>
        <w:t xml:space="preserve"> </w:t>
      </w:r>
    </w:p>
    <w:p w14:paraId="700E1B82" w14:textId="0EF573AA" w:rsidR="005710E4" w:rsidRDefault="00CD331E" w:rsidP="007B6CAC">
      <w:pPr>
        <w:spacing w:line="360" w:lineRule="auto"/>
        <w:jc w:val="both"/>
        <w:rPr>
          <w:rFonts w:ascii="Times New Roman" w:hAnsi="Times New Roman" w:cs="Times New Roman"/>
          <w:sz w:val="24"/>
          <w:szCs w:val="24"/>
        </w:rPr>
      </w:pPr>
      <w:r>
        <w:rPr>
          <w:noProof/>
        </w:rPr>
        <w:drawing>
          <wp:inline distT="0" distB="0" distL="0" distR="0" wp14:anchorId="7962F67A" wp14:editId="16BB14C1">
            <wp:extent cx="5943600" cy="2180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180590"/>
                    </a:xfrm>
                    <a:prstGeom prst="rect">
                      <a:avLst/>
                    </a:prstGeom>
                    <a:noFill/>
                    <a:ln>
                      <a:noFill/>
                    </a:ln>
                  </pic:spPr>
                </pic:pic>
              </a:graphicData>
            </a:graphic>
          </wp:inline>
        </w:drawing>
      </w:r>
    </w:p>
    <w:p w14:paraId="4D8B0532" w14:textId="0933B459" w:rsidR="005710E4" w:rsidRDefault="00CD331E" w:rsidP="007B6CAC">
      <w:pPr>
        <w:spacing w:line="360" w:lineRule="auto"/>
        <w:jc w:val="both"/>
        <w:rPr>
          <w:rFonts w:ascii="Times New Roman" w:hAnsi="Times New Roman" w:cs="Times New Roman"/>
          <w:sz w:val="24"/>
          <w:szCs w:val="24"/>
        </w:rPr>
      </w:pPr>
      <w:r>
        <w:rPr>
          <w:noProof/>
        </w:rPr>
        <w:drawing>
          <wp:inline distT="0" distB="0" distL="0" distR="0" wp14:anchorId="1F9A7E72" wp14:editId="0257A6E0">
            <wp:extent cx="5943600" cy="2407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07245"/>
                    </a:xfrm>
                    <a:prstGeom prst="rect">
                      <a:avLst/>
                    </a:prstGeom>
                    <a:noFill/>
                    <a:ln>
                      <a:noFill/>
                    </a:ln>
                  </pic:spPr>
                </pic:pic>
              </a:graphicData>
            </a:graphic>
          </wp:inline>
        </w:drawing>
      </w:r>
    </w:p>
    <w:p w14:paraId="34B80FCA" w14:textId="744AFAAE" w:rsidR="005710E4" w:rsidRDefault="00CD331E" w:rsidP="007B6CAC">
      <w:pPr>
        <w:spacing w:line="360" w:lineRule="auto"/>
        <w:jc w:val="both"/>
        <w:rPr>
          <w:rFonts w:ascii="Times New Roman" w:hAnsi="Times New Roman" w:cs="Times New Roman"/>
          <w:sz w:val="24"/>
          <w:szCs w:val="24"/>
        </w:rPr>
      </w:pPr>
      <w:r>
        <w:rPr>
          <w:noProof/>
        </w:rPr>
        <w:drawing>
          <wp:inline distT="0" distB="0" distL="0" distR="0" wp14:anchorId="7B7FDE38" wp14:editId="309116C7">
            <wp:extent cx="5943600" cy="2278984"/>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278984"/>
                    </a:xfrm>
                    <a:prstGeom prst="rect">
                      <a:avLst/>
                    </a:prstGeom>
                    <a:noFill/>
                    <a:ln>
                      <a:noFill/>
                    </a:ln>
                  </pic:spPr>
                </pic:pic>
              </a:graphicData>
            </a:graphic>
          </wp:inline>
        </w:drawing>
      </w:r>
    </w:p>
    <w:p w14:paraId="566F6338" w14:textId="6C5321D7" w:rsidR="005710E4" w:rsidRDefault="00CD331E" w:rsidP="007B6CAC">
      <w:pPr>
        <w:spacing w:line="360" w:lineRule="auto"/>
        <w:jc w:val="both"/>
        <w:rPr>
          <w:rFonts w:ascii="Times New Roman" w:hAnsi="Times New Roman" w:cs="Times New Roman"/>
          <w:sz w:val="24"/>
          <w:szCs w:val="24"/>
        </w:rPr>
      </w:pPr>
      <w:r>
        <w:rPr>
          <w:noProof/>
        </w:rPr>
        <w:lastRenderedPageBreak/>
        <w:drawing>
          <wp:inline distT="0" distB="0" distL="0" distR="0" wp14:anchorId="4C463143" wp14:editId="7BD77F78">
            <wp:extent cx="5943600" cy="2124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124075"/>
                    </a:xfrm>
                    <a:prstGeom prst="rect">
                      <a:avLst/>
                    </a:prstGeom>
                    <a:noFill/>
                    <a:ln>
                      <a:noFill/>
                    </a:ln>
                  </pic:spPr>
                </pic:pic>
              </a:graphicData>
            </a:graphic>
          </wp:inline>
        </w:drawing>
      </w:r>
    </w:p>
    <w:p w14:paraId="0F37C180" w14:textId="360F006A" w:rsidR="005710E4" w:rsidRDefault="00CD331E" w:rsidP="007B6CAC">
      <w:pPr>
        <w:spacing w:line="360" w:lineRule="auto"/>
        <w:jc w:val="both"/>
        <w:rPr>
          <w:rFonts w:ascii="Times New Roman" w:hAnsi="Times New Roman" w:cs="Times New Roman"/>
          <w:sz w:val="24"/>
          <w:szCs w:val="24"/>
        </w:rPr>
      </w:pPr>
      <w:r>
        <w:rPr>
          <w:noProof/>
        </w:rPr>
        <w:drawing>
          <wp:inline distT="0" distB="0" distL="0" distR="0" wp14:anchorId="788FB753" wp14:editId="0449882A">
            <wp:extent cx="594360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28900"/>
                    </a:xfrm>
                    <a:prstGeom prst="rect">
                      <a:avLst/>
                    </a:prstGeom>
                  </pic:spPr>
                </pic:pic>
              </a:graphicData>
            </a:graphic>
          </wp:inline>
        </w:drawing>
      </w:r>
    </w:p>
    <w:p w14:paraId="4D08E7A3" w14:textId="3C23874C" w:rsidR="005710E4" w:rsidRDefault="00340C6A" w:rsidP="007B6CAC">
      <w:pPr>
        <w:spacing w:line="360" w:lineRule="auto"/>
        <w:jc w:val="both"/>
        <w:rPr>
          <w:rFonts w:ascii="Times New Roman" w:hAnsi="Times New Roman" w:cs="Times New Roman"/>
          <w:sz w:val="24"/>
          <w:szCs w:val="24"/>
        </w:rPr>
      </w:pPr>
      <w:r>
        <w:rPr>
          <w:noProof/>
        </w:rPr>
        <w:drawing>
          <wp:inline distT="0" distB="0" distL="0" distR="0" wp14:anchorId="7EF918EE" wp14:editId="236677FF">
            <wp:extent cx="5943600" cy="24841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484120"/>
                    </a:xfrm>
                    <a:prstGeom prst="rect">
                      <a:avLst/>
                    </a:prstGeom>
                    <a:noFill/>
                    <a:ln>
                      <a:noFill/>
                    </a:ln>
                  </pic:spPr>
                </pic:pic>
              </a:graphicData>
            </a:graphic>
          </wp:inline>
        </w:drawing>
      </w:r>
    </w:p>
    <w:p w14:paraId="695E213A" w14:textId="5B2DA55B" w:rsidR="005710E4" w:rsidRDefault="005710E4" w:rsidP="007B6CAC">
      <w:pPr>
        <w:spacing w:line="360" w:lineRule="auto"/>
        <w:jc w:val="both"/>
        <w:rPr>
          <w:rFonts w:ascii="Times New Roman" w:hAnsi="Times New Roman" w:cs="Times New Roman"/>
          <w:sz w:val="24"/>
          <w:szCs w:val="24"/>
        </w:rPr>
      </w:pPr>
    </w:p>
    <w:sectPr w:rsidR="005710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C50A3" w14:textId="77777777" w:rsidR="00BB7FA7" w:rsidRDefault="00BB7FA7" w:rsidP="00CB63A3">
      <w:pPr>
        <w:spacing w:after="0" w:line="240" w:lineRule="auto"/>
      </w:pPr>
      <w:r>
        <w:separator/>
      </w:r>
    </w:p>
  </w:endnote>
  <w:endnote w:type="continuationSeparator" w:id="0">
    <w:p w14:paraId="3CFC521A" w14:textId="77777777" w:rsidR="00BB7FA7" w:rsidRDefault="00BB7FA7" w:rsidP="00CB6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ED9935" w14:textId="77777777" w:rsidR="00BB7FA7" w:rsidRDefault="00BB7FA7" w:rsidP="00CB63A3">
      <w:pPr>
        <w:spacing w:after="0" w:line="240" w:lineRule="auto"/>
      </w:pPr>
      <w:r>
        <w:separator/>
      </w:r>
    </w:p>
  </w:footnote>
  <w:footnote w:type="continuationSeparator" w:id="0">
    <w:p w14:paraId="2914FA80" w14:textId="77777777" w:rsidR="00BB7FA7" w:rsidRDefault="00BB7FA7" w:rsidP="00CB63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F6939"/>
    <w:multiLevelType w:val="hybridMultilevel"/>
    <w:tmpl w:val="E7CC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64C4D"/>
    <w:multiLevelType w:val="hybridMultilevel"/>
    <w:tmpl w:val="6908F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C178F4"/>
    <w:multiLevelType w:val="hybridMultilevel"/>
    <w:tmpl w:val="5D144B2A"/>
    <w:lvl w:ilvl="0" w:tplc="4D74ECF0">
      <w:start w:val="3"/>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03190F5B"/>
    <w:multiLevelType w:val="multilevel"/>
    <w:tmpl w:val="9050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A630ED"/>
    <w:multiLevelType w:val="hybridMultilevel"/>
    <w:tmpl w:val="F4E2254A"/>
    <w:lvl w:ilvl="0" w:tplc="CF7EA2D6">
      <w:start w:val="1"/>
      <w:numFmt w:val="upperLetter"/>
      <w:lvlText w:val="%1."/>
      <w:lvlJc w:val="left"/>
      <w:pPr>
        <w:ind w:left="3150" w:hanging="360"/>
      </w:pPr>
      <w:rPr>
        <w:rFonts w:hint="default"/>
        <w:b/>
        <w:sz w:val="28"/>
        <w:u w:val="none"/>
      </w:r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5" w15:restartNumberingAfterBreak="0">
    <w:nsid w:val="0CFD0381"/>
    <w:multiLevelType w:val="hybridMultilevel"/>
    <w:tmpl w:val="35EE3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42340D"/>
    <w:multiLevelType w:val="hybridMultilevel"/>
    <w:tmpl w:val="3F12F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8112E3"/>
    <w:multiLevelType w:val="multilevel"/>
    <w:tmpl w:val="8F7C1A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35502C"/>
    <w:multiLevelType w:val="hybridMultilevel"/>
    <w:tmpl w:val="0E5C3A8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00F6F24"/>
    <w:multiLevelType w:val="hybridMultilevel"/>
    <w:tmpl w:val="21D8B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974664"/>
    <w:multiLevelType w:val="hybridMultilevel"/>
    <w:tmpl w:val="7CCCF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5B27B4"/>
    <w:multiLevelType w:val="multilevel"/>
    <w:tmpl w:val="C860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25180"/>
    <w:multiLevelType w:val="hybridMultilevel"/>
    <w:tmpl w:val="39722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956B22"/>
    <w:multiLevelType w:val="hybridMultilevel"/>
    <w:tmpl w:val="6B8E9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5560C9"/>
    <w:multiLevelType w:val="hybridMultilevel"/>
    <w:tmpl w:val="A614BE06"/>
    <w:lvl w:ilvl="0" w:tplc="2A94E69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F132EB4"/>
    <w:multiLevelType w:val="hybridMultilevel"/>
    <w:tmpl w:val="C9741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F51CEA"/>
    <w:multiLevelType w:val="hybridMultilevel"/>
    <w:tmpl w:val="F35CC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1C011F"/>
    <w:multiLevelType w:val="hybridMultilevel"/>
    <w:tmpl w:val="F7A65B60"/>
    <w:lvl w:ilvl="0" w:tplc="58F056A2">
      <w:start w:val="1"/>
      <w:numFmt w:val="upperLetter"/>
      <w:lvlText w:val="%1."/>
      <w:lvlJc w:val="left"/>
      <w:pPr>
        <w:ind w:left="720" w:hanging="360"/>
      </w:pPr>
      <w:rPr>
        <w:rFonts w:hint="default"/>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5E2344"/>
    <w:multiLevelType w:val="hybridMultilevel"/>
    <w:tmpl w:val="2DE4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4"/>
  </w:num>
  <w:num w:numId="4">
    <w:abstractNumId w:val="17"/>
  </w:num>
  <w:num w:numId="5">
    <w:abstractNumId w:val="3"/>
  </w:num>
  <w:num w:numId="6">
    <w:abstractNumId w:val="11"/>
  </w:num>
  <w:num w:numId="7">
    <w:abstractNumId w:val="1"/>
  </w:num>
  <w:num w:numId="8">
    <w:abstractNumId w:val="2"/>
  </w:num>
  <w:num w:numId="9">
    <w:abstractNumId w:val="6"/>
  </w:num>
  <w:num w:numId="10">
    <w:abstractNumId w:val="7"/>
  </w:num>
  <w:num w:numId="11">
    <w:abstractNumId w:val="15"/>
  </w:num>
  <w:num w:numId="12">
    <w:abstractNumId w:val="9"/>
  </w:num>
  <w:num w:numId="13">
    <w:abstractNumId w:val="13"/>
  </w:num>
  <w:num w:numId="14">
    <w:abstractNumId w:val="12"/>
  </w:num>
  <w:num w:numId="15">
    <w:abstractNumId w:val="10"/>
  </w:num>
  <w:num w:numId="16">
    <w:abstractNumId w:val="16"/>
  </w:num>
  <w:num w:numId="17">
    <w:abstractNumId w:val="5"/>
  </w:num>
  <w:num w:numId="18">
    <w:abstractNumId w:val="0"/>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83"/>
    <w:rsid w:val="000025D3"/>
    <w:rsid w:val="000064DA"/>
    <w:rsid w:val="00007327"/>
    <w:rsid w:val="00037FEC"/>
    <w:rsid w:val="00052402"/>
    <w:rsid w:val="00052575"/>
    <w:rsid w:val="00054E4A"/>
    <w:rsid w:val="000639E5"/>
    <w:rsid w:val="00073303"/>
    <w:rsid w:val="0009390D"/>
    <w:rsid w:val="000B2FD0"/>
    <w:rsid w:val="000B48E5"/>
    <w:rsid w:val="000D175F"/>
    <w:rsid w:val="00114023"/>
    <w:rsid w:val="00132176"/>
    <w:rsid w:val="00132643"/>
    <w:rsid w:val="00151648"/>
    <w:rsid w:val="0015225C"/>
    <w:rsid w:val="00161934"/>
    <w:rsid w:val="00174F04"/>
    <w:rsid w:val="00180EF7"/>
    <w:rsid w:val="0018216E"/>
    <w:rsid w:val="001843EF"/>
    <w:rsid w:val="001948E8"/>
    <w:rsid w:val="00196B24"/>
    <w:rsid w:val="00196B99"/>
    <w:rsid w:val="001A276C"/>
    <w:rsid w:val="001B1F62"/>
    <w:rsid w:val="001C4129"/>
    <w:rsid w:val="001C6573"/>
    <w:rsid w:val="001D6ADA"/>
    <w:rsid w:val="001F5804"/>
    <w:rsid w:val="00216BE6"/>
    <w:rsid w:val="00217AD8"/>
    <w:rsid w:val="00241522"/>
    <w:rsid w:val="00241B4E"/>
    <w:rsid w:val="00243929"/>
    <w:rsid w:val="00244196"/>
    <w:rsid w:val="00251CB4"/>
    <w:rsid w:val="002751FB"/>
    <w:rsid w:val="00282480"/>
    <w:rsid w:val="00286B0A"/>
    <w:rsid w:val="002B57A0"/>
    <w:rsid w:val="002B661C"/>
    <w:rsid w:val="002C2948"/>
    <w:rsid w:val="002E604B"/>
    <w:rsid w:val="002F2293"/>
    <w:rsid w:val="002F7770"/>
    <w:rsid w:val="003231C8"/>
    <w:rsid w:val="0033233F"/>
    <w:rsid w:val="0033338F"/>
    <w:rsid w:val="00333985"/>
    <w:rsid w:val="00340C6A"/>
    <w:rsid w:val="00364774"/>
    <w:rsid w:val="00365863"/>
    <w:rsid w:val="00366133"/>
    <w:rsid w:val="003801D2"/>
    <w:rsid w:val="003815D8"/>
    <w:rsid w:val="00385905"/>
    <w:rsid w:val="003931D2"/>
    <w:rsid w:val="003A25CE"/>
    <w:rsid w:val="003B13A8"/>
    <w:rsid w:val="003D435E"/>
    <w:rsid w:val="003D7E84"/>
    <w:rsid w:val="00417CF2"/>
    <w:rsid w:val="0042030D"/>
    <w:rsid w:val="00426604"/>
    <w:rsid w:val="00435097"/>
    <w:rsid w:val="00441FA8"/>
    <w:rsid w:val="0046718C"/>
    <w:rsid w:val="00473B5D"/>
    <w:rsid w:val="004941A2"/>
    <w:rsid w:val="00497C19"/>
    <w:rsid w:val="004B531D"/>
    <w:rsid w:val="004C6021"/>
    <w:rsid w:val="004C7314"/>
    <w:rsid w:val="004D4BB6"/>
    <w:rsid w:val="005029C6"/>
    <w:rsid w:val="005119D6"/>
    <w:rsid w:val="00527AA9"/>
    <w:rsid w:val="0053022C"/>
    <w:rsid w:val="00531909"/>
    <w:rsid w:val="0054676C"/>
    <w:rsid w:val="00563979"/>
    <w:rsid w:val="00563DC2"/>
    <w:rsid w:val="005710E4"/>
    <w:rsid w:val="00575DB7"/>
    <w:rsid w:val="00583692"/>
    <w:rsid w:val="00585800"/>
    <w:rsid w:val="005905BD"/>
    <w:rsid w:val="005B118E"/>
    <w:rsid w:val="005D239E"/>
    <w:rsid w:val="005E0F78"/>
    <w:rsid w:val="005E54DB"/>
    <w:rsid w:val="005F36F1"/>
    <w:rsid w:val="0062257D"/>
    <w:rsid w:val="00632E06"/>
    <w:rsid w:val="006341B0"/>
    <w:rsid w:val="0063693E"/>
    <w:rsid w:val="0064332E"/>
    <w:rsid w:val="00643C13"/>
    <w:rsid w:val="00655609"/>
    <w:rsid w:val="00697A77"/>
    <w:rsid w:val="006C42B4"/>
    <w:rsid w:val="006D4C2E"/>
    <w:rsid w:val="006F0177"/>
    <w:rsid w:val="0070333A"/>
    <w:rsid w:val="00713C24"/>
    <w:rsid w:val="00734C44"/>
    <w:rsid w:val="00751830"/>
    <w:rsid w:val="00771FF7"/>
    <w:rsid w:val="007771B7"/>
    <w:rsid w:val="00780BFD"/>
    <w:rsid w:val="00782A50"/>
    <w:rsid w:val="007A2C78"/>
    <w:rsid w:val="007A32C4"/>
    <w:rsid w:val="007B00FC"/>
    <w:rsid w:val="007B57FC"/>
    <w:rsid w:val="007B5B6F"/>
    <w:rsid w:val="007B6CAC"/>
    <w:rsid w:val="007C04E8"/>
    <w:rsid w:val="007C4F75"/>
    <w:rsid w:val="007F156E"/>
    <w:rsid w:val="00806CA0"/>
    <w:rsid w:val="0082736C"/>
    <w:rsid w:val="00831AE7"/>
    <w:rsid w:val="0083757C"/>
    <w:rsid w:val="00837F7B"/>
    <w:rsid w:val="00840EC3"/>
    <w:rsid w:val="008463C4"/>
    <w:rsid w:val="00855966"/>
    <w:rsid w:val="0088239E"/>
    <w:rsid w:val="00885BCB"/>
    <w:rsid w:val="00885BD9"/>
    <w:rsid w:val="008912E0"/>
    <w:rsid w:val="008947F5"/>
    <w:rsid w:val="008B0299"/>
    <w:rsid w:val="008D0F79"/>
    <w:rsid w:val="008E2CD2"/>
    <w:rsid w:val="008E673D"/>
    <w:rsid w:val="00913794"/>
    <w:rsid w:val="00925943"/>
    <w:rsid w:val="0092686D"/>
    <w:rsid w:val="00933291"/>
    <w:rsid w:val="009346D6"/>
    <w:rsid w:val="00940130"/>
    <w:rsid w:val="009460D8"/>
    <w:rsid w:val="00975A6B"/>
    <w:rsid w:val="0099654B"/>
    <w:rsid w:val="009F1A6E"/>
    <w:rsid w:val="00A016C8"/>
    <w:rsid w:val="00A023A1"/>
    <w:rsid w:val="00A05EA7"/>
    <w:rsid w:val="00A157B6"/>
    <w:rsid w:val="00A170CA"/>
    <w:rsid w:val="00A30A7A"/>
    <w:rsid w:val="00A34653"/>
    <w:rsid w:val="00A44873"/>
    <w:rsid w:val="00A50552"/>
    <w:rsid w:val="00A76257"/>
    <w:rsid w:val="00A76B3D"/>
    <w:rsid w:val="00A803DF"/>
    <w:rsid w:val="00A907DB"/>
    <w:rsid w:val="00AA6CCA"/>
    <w:rsid w:val="00AC77D3"/>
    <w:rsid w:val="00AD2E35"/>
    <w:rsid w:val="00AD7180"/>
    <w:rsid w:val="00AE39A0"/>
    <w:rsid w:val="00AE769B"/>
    <w:rsid w:val="00B030B1"/>
    <w:rsid w:val="00B11600"/>
    <w:rsid w:val="00B145B3"/>
    <w:rsid w:val="00B16BAB"/>
    <w:rsid w:val="00B25C19"/>
    <w:rsid w:val="00B45C56"/>
    <w:rsid w:val="00B544CD"/>
    <w:rsid w:val="00B619EA"/>
    <w:rsid w:val="00B70274"/>
    <w:rsid w:val="00B70911"/>
    <w:rsid w:val="00B729DB"/>
    <w:rsid w:val="00B74DF2"/>
    <w:rsid w:val="00B8303F"/>
    <w:rsid w:val="00B93030"/>
    <w:rsid w:val="00BB6077"/>
    <w:rsid w:val="00BB7FA7"/>
    <w:rsid w:val="00BC3D05"/>
    <w:rsid w:val="00BD4A7A"/>
    <w:rsid w:val="00BF0D5E"/>
    <w:rsid w:val="00BF5F45"/>
    <w:rsid w:val="00C24792"/>
    <w:rsid w:val="00C67E03"/>
    <w:rsid w:val="00C72324"/>
    <w:rsid w:val="00C769D2"/>
    <w:rsid w:val="00C94D0E"/>
    <w:rsid w:val="00C959C9"/>
    <w:rsid w:val="00C95C83"/>
    <w:rsid w:val="00C96497"/>
    <w:rsid w:val="00CA1034"/>
    <w:rsid w:val="00CA6B2C"/>
    <w:rsid w:val="00CB63A3"/>
    <w:rsid w:val="00CC23D0"/>
    <w:rsid w:val="00CD331E"/>
    <w:rsid w:val="00CE6560"/>
    <w:rsid w:val="00CF64C6"/>
    <w:rsid w:val="00D00315"/>
    <w:rsid w:val="00D2343A"/>
    <w:rsid w:val="00D37E7E"/>
    <w:rsid w:val="00D53170"/>
    <w:rsid w:val="00D562D5"/>
    <w:rsid w:val="00D87E7E"/>
    <w:rsid w:val="00D90FA7"/>
    <w:rsid w:val="00D9155F"/>
    <w:rsid w:val="00D95A3B"/>
    <w:rsid w:val="00D95D9B"/>
    <w:rsid w:val="00DB0462"/>
    <w:rsid w:val="00DC20F6"/>
    <w:rsid w:val="00DF4315"/>
    <w:rsid w:val="00E019DF"/>
    <w:rsid w:val="00E01B7E"/>
    <w:rsid w:val="00E15398"/>
    <w:rsid w:val="00E444A3"/>
    <w:rsid w:val="00E520E3"/>
    <w:rsid w:val="00E57437"/>
    <w:rsid w:val="00E575FC"/>
    <w:rsid w:val="00E67DB8"/>
    <w:rsid w:val="00E81C00"/>
    <w:rsid w:val="00E83168"/>
    <w:rsid w:val="00E8505D"/>
    <w:rsid w:val="00EA17DC"/>
    <w:rsid w:val="00EB2FE4"/>
    <w:rsid w:val="00EB7C26"/>
    <w:rsid w:val="00EC2D31"/>
    <w:rsid w:val="00ED7C91"/>
    <w:rsid w:val="00EF0730"/>
    <w:rsid w:val="00EF2CEA"/>
    <w:rsid w:val="00EF7B70"/>
    <w:rsid w:val="00F02116"/>
    <w:rsid w:val="00F17DE4"/>
    <w:rsid w:val="00F206F3"/>
    <w:rsid w:val="00F25AF5"/>
    <w:rsid w:val="00F6273C"/>
    <w:rsid w:val="00F92053"/>
    <w:rsid w:val="00FA3FE0"/>
    <w:rsid w:val="00FB232B"/>
    <w:rsid w:val="00FB4490"/>
    <w:rsid w:val="00FC6983"/>
    <w:rsid w:val="00FD404E"/>
    <w:rsid w:val="00FD6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8918"/>
  <w15:chartTrackingRefBased/>
  <w15:docId w15:val="{EF56B318-ECCA-41D3-B83B-BF375275D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83"/>
    <w:pPr>
      <w:spacing w:after="200" w:line="276" w:lineRule="auto"/>
    </w:pPr>
    <w:rPr>
      <w:rFonts w:eastAsiaTheme="minorEastAsia"/>
    </w:rPr>
  </w:style>
  <w:style w:type="paragraph" w:styleId="Heading1">
    <w:name w:val="heading 1"/>
    <w:basedOn w:val="Normal"/>
    <w:link w:val="Heading1Char"/>
    <w:uiPriority w:val="9"/>
    <w:qFormat/>
    <w:rsid w:val="00F627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033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C73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C731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983"/>
    <w:pPr>
      <w:ind w:left="720"/>
      <w:contextualSpacing/>
    </w:pPr>
  </w:style>
  <w:style w:type="paragraph" w:styleId="NormalWeb">
    <w:name w:val="Normal (Web)"/>
    <w:basedOn w:val="Normal"/>
    <w:uiPriority w:val="99"/>
    <w:unhideWhenUsed/>
    <w:rsid w:val="007C4F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6273C"/>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F6273C"/>
    <w:rPr>
      <w:color w:val="0000FF"/>
      <w:u w:val="single"/>
    </w:rPr>
  </w:style>
  <w:style w:type="character" w:customStyle="1" w:styleId="authors-info">
    <w:name w:val="authors-info"/>
    <w:basedOn w:val="DefaultParagraphFont"/>
    <w:rsid w:val="00F6273C"/>
  </w:style>
  <w:style w:type="character" w:customStyle="1" w:styleId="blue-tooltip">
    <w:name w:val="blue-tooltip"/>
    <w:basedOn w:val="DefaultParagraphFont"/>
    <w:rsid w:val="00F6273C"/>
  </w:style>
  <w:style w:type="paragraph" w:customStyle="1" w:styleId="c-article-referencestext">
    <w:name w:val="c-article-references__text"/>
    <w:basedOn w:val="Normal"/>
    <w:rsid w:val="00885BC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85BCB"/>
    <w:rPr>
      <w:i/>
      <w:iCs/>
    </w:rPr>
  </w:style>
  <w:style w:type="character" w:customStyle="1" w:styleId="Heading2Char">
    <w:name w:val="Heading 2 Char"/>
    <w:basedOn w:val="DefaultParagraphFont"/>
    <w:link w:val="Heading2"/>
    <w:uiPriority w:val="9"/>
    <w:rsid w:val="0070333A"/>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913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3794"/>
    <w:rPr>
      <w:rFonts w:ascii="Courier New" w:eastAsia="Times New Roman" w:hAnsi="Courier New" w:cs="Courier New"/>
      <w:sz w:val="20"/>
      <w:szCs w:val="20"/>
    </w:rPr>
  </w:style>
  <w:style w:type="character" w:customStyle="1" w:styleId="kn">
    <w:name w:val="kn"/>
    <w:basedOn w:val="DefaultParagraphFont"/>
    <w:rsid w:val="00913794"/>
  </w:style>
  <w:style w:type="character" w:customStyle="1" w:styleId="nn">
    <w:name w:val="nn"/>
    <w:basedOn w:val="DefaultParagraphFont"/>
    <w:rsid w:val="00913794"/>
  </w:style>
  <w:style w:type="character" w:customStyle="1" w:styleId="k">
    <w:name w:val="k"/>
    <w:basedOn w:val="DefaultParagraphFont"/>
    <w:rsid w:val="00913794"/>
  </w:style>
  <w:style w:type="character" w:customStyle="1" w:styleId="c1">
    <w:name w:val="c1"/>
    <w:basedOn w:val="DefaultParagraphFont"/>
    <w:rsid w:val="00913794"/>
  </w:style>
  <w:style w:type="character" w:customStyle="1" w:styleId="o">
    <w:name w:val="o"/>
    <w:basedOn w:val="DefaultParagraphFont"/>
    <w:rsid w:val="00913794"/>
  </w:style>
  <w:style w:type="character" w:customStyle="1" w:styleId="n">
    <w:name w:val="n"/>
    <w:basedOn w:val="DefaultParagraphFont"/>
    <w:rsid w:val="00913794"/>
  </w:style>
  <w:style w:type="character" w:customStyle="1" w:styleId="p">
    <w:name w:val="p"/>
    <w:basedOn w:val="DefaultParagraphFont"/>
    <w:rsid w:val="00913794"/>
  </w:style>
  <w:style w:type="character" w:customStyle="1" w:styleId="s1">
    <w:name w:val="s1"/>
    <w:basedOn w:val="DefaultParagraphFont"/>
    <w:rsid w:val="00913794"/>
  </w:style>
  <w:style w:type="character" w:customStyle="1" w:styleId="Heading3Char">
    <w:name w:val="Heading 3 Char"/>
    <w:basedOn w:val="DefaultParagraphFont"/>
    <w:link w:val="Heading3"/>
    <w:uiPriority w:val="9"/>
    <w:rsid w:val="004C731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C7314"/>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073303"/>
    <w:rPr>
      <w:color w:val="605E5C"/>
      <w:shd w:val="clear" w:color="auto" w:fill="E1DFDD"/>
    </w:rPr>
  </w:style>
  <w:style w:type="paragraph" w:styleId="z-TopofForm">
    <w:name w:val="HTML Top of Form"/>
    <w:basedOn w:val="Normal"/>
    <w:next w:val="Normal"/>
    <w:link w:val="z-TopofFormChar"/>
    <w:hidden/>
    <w:uiPriority w:val="99"/>
    <w:semiHidden/>
    <w:unhideWhenUsed/>
    <w:rsid w:val="00C9649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96497"/>
    <w:rPr>
      <w:rFonts w:ascii="Arial" w:eastAsia="Times New Roman" w:hAnsi="Arial" w:cs="Arial"/>
      <w:vanish/>
      <w:sz w:val="16"/>
      <w:szCs w:val="16"/>
    </w:rPr>
  </w:style>
  <w:style w:type="paragraph" w:styleId="Header">
    <w:name w:val="header"/>
    <w:basedOn w:val="Normal"/>
    <w:link w:val="HeaderChar"/>
    <w:uiPriority w:val="99"/>
    <w:unhideWhenUsed/>
    <w:rsid w:val="00CB63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3A3"/>
    <w:rPr>
      <w:rFonts w:eastAsiaTheme="minorEastAsia"/>
    </w:rPr>
  </w:style>
  <w:style w:type="paragraph" w:styleId="Footer">
    <w:name w:val="footer"/>
    <w:basedOn w:val="Normal"/>
    <w:link w:val="FooterChar"/>
    <w:uiPriority w:val="99"/>
    <w:unhideWhenUsed/>
    <w:rsid w:val="00CB63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3A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317820">
      <w:bodyDiv w:val="1"/>
      <w:marLeft w:val="0"/>
      <w:marRight w:val="0"/>
      <w:marTop w:val="0"/>
      <w:marBottom w:val="0"/>
      <w:divBdr>
        <w:top w:val="none" w:sz="0" w:space="0" w:color="auto"/>
        <w:left w:val="none" w:sz="0" w:space="0" w:color="auto"/>
        <w:bottom w:val="none" w:sz="0" w:space="0" w:color="auto"/>
        <w:right w:val="none" w:sz="0" w:space="0" w:color="auto"/>
      </w:divBdr>
    </w:div>
    <w:div w:id="282730253">
      <w:bodyDiv w:val="1"/>
      <w:marLeft w:val="0"/>
      <w:marRight w:val="0"/>
      <w:marTop w:val="0"/>
      <w:marBottom w:val="0"/>
      <w:divBdr>
        <w:top w:val="none" w:sz="0" w:space="0" w:color="auto"/>
        <w:left w:val="none" w:sz="0" w:space="0" w:color="auto"/>
        <w:bottom w:val="none" w:sz="0" w:space="0" w:color="auto"/>
        <w:right w:val="none" w:sz="0" w:space="0" w:color="auto"/>
      </w:divBdr>
    </w:div>
    <w:div w:id="288587348">
      <w:bodyDiv w:val="1"/>
      <w:marLeft w:val="0"/>
      <w:marRight w:val="0"/>
      <w:marTop w:val="0"/>
      <w:marBottom w:val="0"/>
      <w:divBdr>
        <w:top w:val="none" w:sz="0" w:space="0" w:color="auto"/>
        <w:left w:val="none" w:sz="0" w:space="0" w:color="auto"/>
        <w:bottom w:val="none" w:sz="0" w:space="0" w:color="auto"/>
        <w:right w:val="none" w:sz="0" w:space="0" w:color="auto"/>
      </w:divBdr>
    </w:div>
    <w:div w:id="301885117">
      <w:bodyDiv w:val="1"/>
      <w:marLeft w:val="0"/>
      <w:marRight w:val="0"/>
      <w:marTop w:val="0"/>
      <w:marBottom w:val="0"/>
      <w:divBdr>
        <w:top w:val="none" w:sz="0" w:space="0" w:color="auto"/>
        <w:left w:val="none" w:sz="0" w:space="0" w:color="auto"/>
        <w:bottom w:val="none" w:sz="0" w:space="0" w:color="auto"/>
        <w:right w:val="none" w:sz="0" w:space="0" w:color="auto"/>
      </w:divBdr>
    </w:div>
    <w:div w:id="334191061">
      <w:bodyDiv w:val="1"/>
      <w:marLeft w:val="0"/>
      <w:marRight w:val="0"/>
      <w:marTop w:val="0"/>
      <w:marBottom w:val="0"/>
      <w:divBdr>
        <w:top w:val="none" w:sz="0" w:space="0" w:color="auto"/>
        <w:left w:val="none" w:sz="0" w:space="0" w:color="auto"/>
        <w:bottom w:val="none" w:sz="0" w:space="0" w:color="auto"/>
        <w:right w:val="none" w:sz="0" w:space="0" w:color="auto"/>
      </w:divBdr>
    </w:div>
    <w:div w:id="575746349">
      <w:bodyDiv w:val="1"/>
      <w:marLeft w:val="0"/>
      <w:marRight w:val="0"/>
      <w:marTop w:val="0"/>
      <w:marBottom w:val="0"/>
      <w:divBdr>
        <w:top w:val="none" w:sz="0" w:space="0" w:color="auto"/>
        <w:left w:val="none" w:sz="0" w:space="0" w:color="auto"/>
        <w:bottom w:val="none" w:sz="0" w:space="0" w:color="auto"/>
        <w:right w:val="none" w:sz="0" w:space="0" w:color="auto"/>
      </w:divBdr>
    </w:div>
    <w:div w:id="676887619">
      <w:bodyDiv w:val="1"/>
      <w:marLeft w:val="0"/>
      <w:marRight w:val="0"/>
      <w:marTop w:val="0"/>
      <w:marBottom w:val="0"/>
      <w:divBdr>
        <w:top w:val="none" w:sz="0" w:space="0" w:color="auto"/>
        <w:left w:val="none" w:sz="0" w:space="0" w:color="auto"/>
        <w:bottom w:val="none" w:sz="0" w:space="0" w:color="auto"/>
        <w:right w:val="none" w:sz="0" w:space="0" w:color="auto"/>
      </w:divBdr>
    </w:div>
    <w:div w:id="682129475">
      <w:bodyDiv w:val="1"/>
      <w:marLeft w:val="0"/>
      <w:marRight w:val="0"/>
      <w:marTop w:val="0"/>
      <w:marBottom w:val="0"/>
      <w:divBdr>
        <w:top w:val="none" w:sz="0" w:space="0" w:color="auto"/>
        <w:left w:val="none" w:sz="0" w:space="0" w:color="auto"/>
        <w:bottom w:val="none" w:sz="0" w:space="0" w:color="auto"/>
        <w:right w:val="none" w:sz="0" w:space="0" w:color="auto"/>
      </w:divBdr>
    </w:div>
    <w:div w:id="706879557">
      <w:bodyDiv w:val="1"/>
      <w:marLeft w:val="0"/>
      <w:marRight w:val="0"/>
      <w:marTop w:val="0"/>
      <w:marBottom w:val="0"/>
      <w:divBdr>
        <w:top w:val="none" w:sz="0" w:space="0" w:color="auto"/>
        <w:left w:val="none" w:sz="0" w:space="0" w:color="auto"/>
        <w:bottom w:val="none" w:sz="0" w:space="0" w:color="auto"/>
        <w:right w:val="none" w:sz="0" w:space="0" w:color="auto"/>
      </w:divBdr>
    </w:div>
    <w:div w:id="751900014">
      <w:bodyDiv w:val="1"/>
      <w:marLeft w:val="0"/>
      <w:marRight w:val="0"/>
      <w:marTop w:val="0"/>
      <w:marBottom w:val="0"/>
      <w:divBdr>
        <w:top w:val="none" w:sz="0" w:space="0" w:color="auto"/>
        <w:left w:val="none" w:sz="0" w:space="0" w:color="auto"/>
        <w:bottom w:val="none" w:sz="0" w:space="0" w:color="auto"/>
        <w:right w:val="none" w:sz="0" w:space="0" w:color="auto"/>
      </w:divBdr>
    </w:div>
    <w:div w:id="762070912">
      <w:bodyDiv w:val="1"/>
      <w:marLeft w:val="0"/>
      <w:marRight w:val="0"/>
      <w:marTop w:val="0"/>
      <w:marBottom w:val="0"/>
      <w:divBdr>
        <w:top w:val="none" w:sz="0" w:space="0" w:color="auto"/>
        <w:left w:val="none" w:sz="0" w:space="0" w:color="auto"/>
        <w:bottom w:val="none" w:sz="0" w:space="0" w:color="auto"/>
        <w:right w:val="none" w:sz="0" w:space="0" w:color="auto"/>
      </w:divBdr>
    </w:div>
    <w:div w:id="956327398">
      <w:bodyDiv w:val="1"/>
      <w:marLeft w:val="0"/>
      <w:marRight w:val="0"/>
      <w:marTop w:val="0"/>
      <w:marBottom w:val="0"/>
      <w:divBdr>
        <w:top w:val="none" w:sz="0" w:space="0" w:color="auto"/>
        <w:left w:val="none" w:sz="0" w:space="0" w:color="auto"/>
        <w:bottom w:val="none" w:sz="0" w:space="0" w:color="auto"/>
        <w:right w:val="none" w:sz="0" w:space="0" w:color="auto"/>
      </w:divBdr>
    </w:div>
    <w:div w:id="1117605717">
      <w:bodyDiv w:val="1"/>
      <w:marLeft w:val="0"/>
      <w:marRight w:val="0"/>
      <w:marTop w:val="0"/>
      <w:marBottom w:val="0"/>
      <w:divBdr>
        <w:top w:val="none" w:sz="0" w:space="0" w:color="auto"/>
        <w:left w:val="none" w:sz="0" w:space="0" w:color="auto"/>
        <w:bottom w:val="none" w:sz="0" w:space="0" w:color="auto"/>
        <w:right w:val="none" w:sz="0" w:space="0" w:color="auto"/>
      </w:divBdr>
    </w:div>
    <w:div w:id="1144391069">
      <w:bodyDiv w:val="1"/>
      <w:marLeft w:val="0"/>
      <w:marRight w:val="0"/>
      <w:marTop w:val="0"/>
      <w:marBottom w:val="0"/>
      <w:divBdr>
        <w:top w:val="none" w:sz="0" w:space="0" w:color="auto"/>
        <w:left w:val="none" w:sz="0" w:space="0" w:color="auto"/>
        <w:bottom w:val="none" w:sz="0" w:space="0" w:color="auto"/>
        <w:right w:val="none" w:sz="0" w:space="0" w:color="auto"/>
      </w:divBdr>
    </w:div>
    <w:div w:id="1159493794">
      <w:bodyDiv w:val="1"/>
      <w:marLeft w:val="0"/>
      <w:marRight w:val="0"/>
      <w:marTop w:val="0"/>
      <w:marBottom w:val="0"/>
      <w:divBdr>
        <w:top w:val="none" w:sz="0" w:space="0" w:color="auto"/>
        <w:left w:val="none" w:sz="0" w:space="0" w:color="auto"/>
        <w:bottom w:val="none" w:sz="0" w:space="0" w:color="auto"/>
        <w:right w:val="none" w:sz="0" w:space="0" w:color="auto"/>
      </w:divBdr>
    </w:div>
    <w:div w:id="1221556549">
      <w:bodyDiv w:val="1"/>
      <w:marLeft w:val="0"/>
      <w:marRight w:val="0"/>
      <w:marTop w:val="0"/>
      <w:marBottom w:val="0"/>
      <w:divBdr>
        <w:top w:val="none" w:sz="0" w:space="0" w:color="auto"/>
        <w:left w:val="none" w:sz="0" w:space="0" w:color="auto"/>
        <w:bottom w:val="none" w:sz="0" w:space="0" w:color="auto"/>
        <w:right w:val="none" w:sz="0" w:space="0" w:color="auto"/>
      </w:divBdr>
    </w:div>
    <w:div w:id="1291664582">
      <w:bodyDiv w:val="1"/>
      <w:marLeft w:val="0"/>
      <w:marRight w:val="0"/>
      <w:marTop w:val="0"/>
      <w:marBottom w:val="0"/>
      <w:divBdr>
        <w:top w:val="none" w:sz="0" w:space="0" w:color="auto"/>
        <w:left w:val="none" w:sz="0" w:space="0" w:color="auto"/>
        <w:bottom w:val="none" w:sz="0" w:space="0" w:color="auto"/>
        <w:right w:val="none" w:sz="0" w:space="0" w:color="auto"/>
      </w:divBdr>
    </w:div>
    <w:div w:id="1303078344">
      <w:bodyDiv w:val="1"/>
      <w:marLeft w:val="0"/>
      <w:marRight w:val="0"/>
      <w:marTop w:val="0"/>
      <w:marBottom w:val="0"/>
      <w:divBdr>
        <w:top w:val="none" w:sz="0" w:space="0" w:color="auto"/>
        <w:left w:val="none" w:sz="0" w:space="0" w:color="auto"/>
        <w:bottom w:val="none" w:sz="0" w:space="0" w:color="auto"/>
        <w:right w:val="none" w:sz="0" w:space="0" w:color="auto"/>
      </w:divBdr>
    </w:div>
    <w:div w:id="1319384859">
      <w:bodyDiv w:val="1"/>
      <w:marLeft w:val="0"/>
      <w:marRight w:val="0"/>
      <w:marTop w:val="0"/>
      <w:marBottom w:val="0"/>
      <w:divBdr>
        <w:top w:val="none" w:sz="0" w:space="0" w:color="auto"/>
        <w:left w:val="none" w:sz="0" w:space="0" w:color="auto"/>
        <w:bottom w:val="none" w:sz="0" w:space="0" w:color="auto"/>
        <w:right w:val="none" w:sz="0" w:space="0" w:color="auto"/>
      </w:divBdr>
    </w:div>
    <w:div w:id="1325547601">
      <w:bodyDiv w:val="1"/>
      <w:marLeft w:val="0"/>
      <w:marRight w:val="0"/>
      <w:marTop w:val="0"/>
      <w:marBottom w:val="0"/>
      <w:divBdr>
        <w:top w:val="none" w:sz="0" w:space="0" w:color="auto"/>
        <w:left w:val="none" w:sz="0" w:space="0" w:color="auto"/>
        <w:bottom w:val="none" w:sz="0" w:space="0" w:color="auto"/>
        <w:right w:val="none" w:sz="0" w:space="0" w:color="auto"/>
      </w:divBdr>
    </w:div>
    <w:div w:id="1375694491">
      <w:bodyDiv w:val="1"/>
      <w:marLeft w:val="0"/>
      <w:marRight w:val="0"/>
      <w:marTop w:val="0"/>
      <w:marBottom w:val="0"/>
      <w:divBdr>
        <w:top w:val="none" w:sz="0" w:space="0" w:color="auto"/>
        <w:left w:val="none" w:sz="0" w:space="0" w:color="auto"/>
        <w:bottom w:val="none" w:sz="0" w:space="0" w:color="auto"/>
        <w:right w:val="none" w:sz="0" w:space="0" w:color="auto"/>
      </w:divBdr>
    </w:div>
    <w:div w:id="1590507660">
      <w:bodyDiv w:val="1"/>
      <w:marLeft w:val="0"/>
      <w:marRight w:val="0"/>
      <w:marTop w:val="0"/>
      <w:marBottom w:val="0"/>
      <w:divBdr>
        <w:top w:val="none" w:sz="0" w:space="0" w:color="auto"/>
        <w:left w:val="none" w:sz="0" w:space="0" w:color="auto"/>
        <w:bottom w:val="none" w:sz="0" w:space="0" w:color="auto"/>
        <w:right w:val="none" w:sz="0" w:space="0" w:color="auto"/>
      </w:divBdr>
    </w:div>
    <w:div w:id="1749034027">
      <w:bodyDiv w:val="1"/>
      <w:marLeft w:val="0"/>
      <w:marRight w:val="0"/>
      <w:marTop w:val="0"/>
      <w:marBottom w:val="0"/>
      <w:divBdr>
        <w:top w:val="none" w:sz="0" w:space="0" w:color="auto"/>
        <w:left w:val="none" w:sz="0" w:space="0" w:color="auto"/>
        <w:bottom w:val="none" w:sz="0" w:space="0" w:color="auto"/>
        <w:right w:val="none" w:sz="0" w:space="0" w:color="auto"/>
      </w:divBdr>
      <w:divsChild>
        <w:div w:id="2118090323">
          <w:marLeft w:val="0"/>
          <w:marRight w:val="0"/>
          <w:marTop w:val="0"/>
          <w:marBottom w:val="0"/>
          <w:divBdr>
            <w:top w:val="single" w:sz="2" w:space="0" w:color="auto"/>
            <w:left w:val="single" w:sz="2" w:space="0" w:color="auto"/>
            <w:bottom w:val="single" w:sz="6" w:space="0" w:color="auto"/>
            <w:right w:val="single" w:sz="2" w:space="0" w:color="auto"/>
          </w:divBdr>
          <w:divsChild>
            <w:div w:id="1527789795">
              <w:marLeft w:val="0"/>
              <w:marRight w:val="0"/>
              <w:marTop w:val="100"/>
              <w:marBottom w:val="100"/>
              <w:divBdr>
                <w:top w:val="single" w:sz="2" w:space="0" w:color="D9D9E3"/>
                <w:left w:val="single" w:sz="2" w:space="0" w:color="D9D9E3"/>
                <w:bottom w:val="single" w:sz="2" w:space="0" w:color="D9D9E3"/>
                <w:right w:val="single" w:sz="2" w:space="0" w:color="D9D9E3"/>
              </w:divBdr>
              <w:divsChild>
                <w:div w:id="725103779">
                  <w:marLeft w:val="0"/>
                  <w:marRight w:val="0"/>
                  <w:marTop w:val="0"/>
                  <w:marBottom w:val="0"/>
                  <w:divBdr>
                    <w:top w:val="single" w:sz="2" w:space="0" w:color="D9D9E3"/>
                    <w:left w:val="single" w:sz="2" w:space="0" w:color="D9D9E3"/>
                    <w:bottom w:val="single" w:sz="2" w:space="0" w:color="D9D9E3"/>
                    <w:right w:val="single" w:sz="2" w:space="0" w:color="D9D9E3"/>
                  </w:divBdr>
                  <w:divsChild>
                    <w:div w:id="1147631398">
                      <w:marLeft w:val="0"/>
                      <w:marRight w:val="0"/>
                      <w:marTop w:val="0"/>
                      <w:marBottom w:val="0"/>
                      <w:divBdr>
                        <w:top w:val="single" w:sz="2" w:space="0" w:color="D9D9E3"/>
                        <w:left w:val="single" w:sz="2" w:space="0" w:color="D9D9E3"/>
                        <w:bottom w:val="single" w:sz="2" w:space="0" w:color="D9D9E3"/>
                        <w:right w:val="single" w:sz="2" w:space="0" w:color="D9D9E3"/>
                      </w:divBdr>
                      <w:divsChild>
                        <w:div w:id="655961540">
                          <w:marLeft w:val="0"/>
                          <w:marRight w:val="0"/>
                          <w:marTop w:val="0"/>
                          <w:marBottom w:val="0"/>
                          <w:divBdr>
                            <w:top w:val="single" w:sz="2" w:space="0" w:color="D9D9E3"/>
                            <w:left w:val="single" w:sz="2" w:space="0" w:color="D9D9E3"/>
                            <w:bottom w:val="single" w:sz="2" w:space="0" w:color="D9D9E3"/>
                            <w:right w:val="single" w:sz="2" w:space="0" w:color="D9D9E3"/>
                          </w:divBdr>
                          <w:divsChild>
                            <w:div w:id="742146641">
                              <w:marLeft w:val="0"/>
                              <w:marRight w:val="0"/>
                              <w:marTop w:val="0"/>
                              <w:marBottom w:val="0"/>
                              <w:divBdr>
                                <w:top w:val="single" w:sz="2" w:space="0" w:color="D9D9E3"/>
                                <w:left w:val="single" w:sz="2" w:space="0" w:color="D9D9E3"/>
                                <w:bottom w:val="single" w:sz="2" w:space="0" w:color="D9D9E3"/>
                                <w:right w:val="single" w:sz="2" w:space="0" w:color="D9D9E3"/>
                              </w:divBdr>
                              <w:divsChild>
                                <w:div w:id="1281305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5761338">
      <w:bodyDiv w:val="1"/>
      <w:marLeft w:val="0"/>
      <w:marRight w:val="0"/>
      <w:marTop w:val="0"/>
      <w:marBottom w:val="0"/>
      <w:divBdr>
        <w:top w:val="none" w:sz="0" w:space="0" w:color="auto"/>
        <w:left w:val="none" w:sz="0" w:space="0" w:color="auto"/>
        <w:bottom w:val="none" w:sz="0" w:space="0" w:color="auto"/>
        <w:right w:val="none" w:sz="0" w:space="0" w:color="auto"/>
      </w:divBdr>
      <w:divsChild>
        <w:div w:id="1875579535">
          <w:marLeft w:val="0"/>
          <w:marRight w:val="0"/>
          <w:marTop w:val="0"/>
          <w:marBottom w:val="0"/>
          <w:divBdr>
            <w:top w:val="single" w:sz="2" w:space="0" w:color="D9D9E3"/>
            <w:left w:val="single" w:sz="2" w:space="0" w:color="D9D9E3"/>
            <w:bottom w:val="single" w:sz="2" w:space="0" w:color="D9D9E3"/>
            <w:right w:val="single" w:sz="2" w:space="0" w:color="D9D9E3"/>
          </w:divBdr>
          <w:divsChild>
            <w:div w:id="448009671">
              <w:marLeft w:val="0"/>
              <w:marRight w:val="0"/>
              <w:marTop w:val="0"/>
              <w:marBottom w:val="0"/>
              <w:divBdr>
                <w:top w:val="single" w:sz="2" w:space="0" w:color="D9D9E3"/>
                <w:left w:val="single" w:sz="2" w:space="0" w:color="D9D9E3"/>
                <w:bottom w:val="single" w:sz="2" w:space="0" w:color="D9D9E3"/>
                <w:right w:val="single" w:sz="2" w:space="0" w:color="D9D9E3"/>
              </w:divBdr>
              <w:divsChild>
                <w:div w:id="525749544">
                  <w:marLeft w:val="0"/>
                  <w:marRight w:val="0"/>
                  <w:marTop w:val="0"/>
                  <w:marBottom w:val="0"/>
                  <w:divBdr>
                    <w:top w:val="single" w:sz="2" w:space="0" w:color="D9D9E3"/>
                    <w:left w:val="single" w:sz="2" w:space="0" w:color="D9D9E3"/>
                    <w:bottom w:val="single" w:sz="2" w:space="0" w:color="D9D9E3"/>
                    <w:right w:val="single" w:sz="2" w:space="0" w:color="D9D9E3"/>
                  </w:divBdr>
                  <w:divsChild>
                    <w:div w:id="195627563">
                      <w:marLeft w:val="0"/>
                      <w:marRight w:val="0"/>
                      <w:marTop w:val="0"/>
                      <w:marBottom w:val="0"/>
                      <w:divBdr>
                        <w:top w:val="single" w:sz="2" w:space="0" w:color="D9D9E3"/>
                        <w:left w:val="single" w:sz="2" w:space="0" w:color="D9D9E3"/>
                        <w:bottom w:val="single" w:sz="2" w:space="0" w:color="D9D9E3"/>
                        <w:right w:val="single" w:sz="2" w:space="0" w:color="D9D9E3"/>
                      </w:divBdr>
                      <w:divsChild>
                        <w:div w:id="1840803958">
                          <w:marLeft w:val="0"/>
                          <w:marRight w:val="0"/>
                          <w:marTop w:val="0"/>
                          <w:marBottom w:val="0"/>
                          <w:divBdr>
                            <w:top w:val="single" w:sz="2" w:space="0" w:color="auto"/>
                            <w:left w:val="single" w:sz="2" w:space="0" w:color="auto"/>
                            <w:bottom w:val="single" w:sz="6" w:space="0" w:color="auto"/>
                            <w:right w:val="single" w:sz="2" w:space="0" w:color="auto"/>
                          </w:divBdr>
                          <w:divsChild>
                            <w:div w:id="54938135">
                              <w:marLeft w:val="0"/>
                              <w:marRight w:val="0"/>
                              <w:marTop w:val="100"/>
                              <w:marBottom w:val="100"/>
                              <w:divBdr>
                                <w:top w:val="single" w:sz="2" w:space="0" w:color="D9D9E3"/>
                                <w:left w:val="single" w:sz="2" w:space="0" w:color="D9D9E3"/>
                                <w:bottom w:val="single" w:sz="2" w:space="0" w:color="D9D9E3"/>
                                <w:right w:val="single" w:sz="2" w:space="0" w:color="D9D9E3"/>
                              </w:divBdr>
                              <w:divsChild>
                                <w:div w:id="1173839111">
                                  <w:marLeft w:val="0"/>
                                  <w:marRight w:val="0"/>
                                  <w:marTop w:val="0"/>
                                  <w:marBottom w:val="0"/>
                                  <w:divBdr>
                                    <w:top w:val="single" w:sz="2" w:space="0" w:color="D9D9E3"/>
                                    <w:left w:val="single" w:sz="2" w:space="0" w:color="D9D9E3"/>
                                    <w:bottom w:val="single" w:sz="2" w:space="0" w:color="D9D9E3"/>
                                    <w:right w:val="single" w:sz="2" w:space="0" w:color="D9D9E3"/>
                                  </w:divBdr>
                                  <w:divsChild>
                                    <w:div w:id="2116434523">
                                      <w:marLeft w:val="0"/>
                                      <w:marRight w:val="0"/>
                                      <w:marTop w:val="0"/>
                                      <w:marBottom w:val="0"/>
                                      <w:divBdr>
                                        <w:top w:val="single" w:sz="2" w:space="0" w:color="D9D9E3"/>
                                        <w:left w:val="single" w:sz="2" w:space="0" w:color="D9D9E3"/>
                                        <w:bottom w:val="single" w:sz="2" w:space="0" w:color="D9D9E3"/>
                                        <w:right w:val="single" w:sz="2" w:space="0" w:color="D9D9E3"/>
                                      </w:divBdr>
                                      <w:divsChild>
                                        <w:div w:id="1329751747">
                                          <w:marLeft w:val="0"/>
                                          <w:marRight w:val="0"/>
                                          <w:marTop w:val="0"/>
                                          <w:marBottom w:val="0"/>
                                          <w:divBdr>
                                            <w:top w:val="single" w:sz="2" w:space="0" w:color="D9D9E3"/>
                                            <w:left w:val="single" w:sz="2" w:space="0" w:color="D9D9E3"/>
                                            <w:bottom w:val="single" w:sz="2" w:space="0" w:color="D9D9E3"/>
                                            <w:right w:val="single" w:sz="2" w:space="0" w:color="D9D9E3"/>
                                          </w:divBdr>
                                          <w:divsChild>
                                            <w:div w:id="703553451">
                                              <w:marLeft w:val="0"/>
                                              <w:marRight w:val="0"/>
                                              <w:marTop w:val="0"/>
                                              <w:marBottom w:val="0"/>
                                              <w:divBdr>
                                                <w:top w:val="single" w:sz="2" w:space="0" w:color="D9D9E3"/>
                                                <w:left w:val="single" w:sz="2" w:space="0" w:color="D9D9E3"/>
                                                <w:bottom w:val="single" w:sz="2" w:space="0" w:color="D9D9E3"/>
                                                <w:right w:val="single" w:sz="2" w:space="0" w:color="D9D9E3"/>
                                              </w:divBdr>
                                              <w:divsChild>
                                                <w:div w:id="173292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00628107">
          <w:marLeft w:val="0"/>
          <w:marRight w:val="0"/>
          <w:marTop w:val="0"/>
          <w:marBottom w:val="0"/>
          <w:divBdr>
            <w:top w:val="none" w:sz="0" w:space="0" w:color="auto"/>
            <w:left w:val="none" w:sz="0" w:space="0" w:color="auto"/>
            <w:bottom w:val="none" w:sz="0" w:space="0" w:color="auto"/>
            <w:right w:val="none" w:sz="0" w:space="0" w:color="auto"/>
          </w:divBdr>
        </w:div>
      </w:divsChild>
    </w:div>
    <w:div w:id="1846939151">
      <w:bodyDiv w:val="1"/>
      <w:marLeft w:val="0"/>
      <w:marRight w:val="0"/>
      <w:marTop w:val="0"/>
      <w:marBottom w:val="0"/>
      <w:divBdr>
        <w:top w:val="none" w:sz="0" w:space="0" w:color="auto"/>
        <w:left w:val="none" w:sz="0" w:space="0" w:color="auto"/>
        <w:bottom w:val="none" w:sz="0" w:space="0" w:color="auto"/>
        <w:right w:val="none" w:sz="0" w:space="0" w:color="auto"/>
      </w:divBdr>
      <w:divsChild>
        <w:div w:id="479350389">
          <w:marLeft w:val="0"/>
          <w:marRight w:val="0"/>
          <w:marTop w:val="0"/>
          <w:marBottom w:val="0"/>
          <w:divBdr>
            <w:top w:val="single" w:sz="2" w:space="0" w:color="auto"/>
            <w:left w:val="single" w:sz="2" w:space="0" w:color="auto"/>
            <w:bottom w:val="single" w:sz="6" w:space="0" w:color="auto"/>
            <w:right w:val="single" w:sz="2" w:space="0" w:color="auto"/>
          </w:divBdr>
          <w:divsChild>
            <w:div w:id="1982929192">
              <w:marLeft w:val="0"/>
              <w:marRight w:val="0"/>
              <w:marTop w:val="100"/>
              <w:marBottom w:val="100"/>
              <w:divBdr>
                <w:top w:val="single" w:sz="2" w:space="0" w:color="D9D9E3"/>
                <w:left w:val="single" w:sz="2" w:space="0" w:color="D9D9E3"/>
                <w:bottom w:val="single" w:sz="2" w:space="0" w:color="D9D9E3"/>
                <w:right w:val="single" w:sz="2" w:space="0" w:color="D9D9E3"/>
              </w:divBdr>
              <w:divsChild>
                <w:div w:id="674116978">
                  <w:marLeft w:val="0"/>
                  <w:marRight w:val="0"/>
                  <w:marTop w:val="0"/>
                  <w:marBottom w:val="0"/>
                  <w:divBdr>
                    <w:top w:val="single" w:sz="2" w:space="0" w:color="D9D9E3"/>
                    <w:left w:val="single" w:sz="2" w:space="0" w:color="D9D9E3"/>
                    <w:bottom w:val="single" w:sz="2" w:space="0" w:color="D9D9E3"/>
                    <w:right w:val="single" w:sz="2" w:space="0" w:color="D9D9E3"/>
                  </w:divBdr>
                  <w:divsChild>
                    <w:div w:id="1519200136">
                      <w:marLeft w:val="0"/>
                      <w:marRight w:val="0"/>
                      <w:marTop w:val="0"/>
                      <w:marBottom w:val="0"/>
                      <w:divBdr>
                        <w:top w:val="single" w:sz="2" w:space="0" w:color="D9D9E3"/>
                        <w:left w:val="single" w:sz="2" w:space="0" w:color="D9D9E3"/>
                        <w:bottom w:val="single" w:sz="2" w:space="0" w:color="D9D9E3"/>
                        <w:right w:val="single" w:sz="2" w:space="0" w:color="D9D9E3"/>
                      </w:divBdr>
                      <w:divsChild>
                        <w:div w:id="904221647">
                          <w:marLeft w:val="0"/>
                          <w:marRight w:val="0"/>
                          <w:marTop w:val="0"/>
                          <w:marBottom w:val="0"/>
                          <w:divBdr>
                            <w:top w:val="single" w:sz="2" w:space="0" w:color="D9D9E3"/>
                            <w:left w:val="single" w:sz="2" w:space="0" w:color="D9D9E3"/>
                            <w:bottom w:val="single" w:sz="2" w:space="0" w:color="D9D9E3"/>
                            <w:right w:val="single" w:sz="2" w:space="0" w:color="D9D9E3"/>
                          </w:divBdr>
                          <w:divsChild>
                            <w:div w:id="1191799680">
                              <w:marLeft w:val="0"/>
                              <w:marRight w:val="0"/>
                              <w:marTop w:val="0"/>
                              <w:marBottom w:val="0"/>
                              <w:divBdr>
                                <w:top w:val="single" w:sz="2" w:space="0" w:color="D9D9E3"/>
                                <w:left w:val="single" w:sz="2" w:space="0" w:color="D9D9E3"/>
                                <w:bottom w:val="single" w:sz="2" w:space="0" w:color="D9D9E3"/>
                                <w:right w:val="single" w:sz="2" w:space="0" w:color="D9D9E3"/>
                              </w:divBdr>
                              <w:divsChild>
                                <w:div w:id="1487285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8974587">
      <w:bodyDiv w:val="1"/>
      <w:marLeft w:val="0"/>
      <w:marRight w:val="0"/>
      <w:marTop w:val="0"/>
      <w:marBottom w:val="0"/>
      <w:divBdr>
        <w:top w:val="none" w:sz="0" w:space="0" w:color="auto"/>
        <w:left w:val="none" w:sz="0" w:space="0" w:color="auto"/>
        <w:bottom w:val="none" w:sz="0" w:space="0" w:color="auto"/>
        <w:right w:val="none" w:sz="0" w:space="0" w:color="auto"/>
      </w:divBdr>
    </w:div>
    <w:div w:id="2046558869">
      <w:bodyDiv w:val="1"/>
      <w:marLeft w:val="0"/>
      <w:marRight w:val="0"/>
      <w:marTop w:val="0"/>
      <w:marBottom w:val="0"/>
      <w:divBdr>
        <w:top w:val="none" w:sz="0" w:space="0" w:color="auto"/>
        <w:left w:val="none" w:sz="0" w:space="0" w:color="auto"/>
        <w:bottom w:val="none" w:sz="0" w:space="0" w:color="auto"/>
        <w:right w:val="none" w:sz="0" w:space="0" w:color="auto"/>
      </w:divBdr>
    </w:div>
    <w:div w:id="2138526261">
      <w:bodyDiv w:val="1"/>
      <w:marLeft w:val="0"/>
      <w:marRight w:val="0"/>
      <w:marTop w:val="0"/>
      <w:marBottom w:val="0"/>
      <w:divBdr>
        <w:top w:val="none" w:sz="0" w:space="0" w:color="auto"/>
        <w:left w:val="none" w:sz="0" w:space="0" w:color="auto"/>
        <w:bottom w:val="none" w:sz="0" w:space="0" w:color="auto"/>
        <w:right w:val="none" w:sz="0" w:space="0" w:color="auto"/>
      </w:divBdr>
      <w:divsChild>
        <w:div w:id="497841276">
          <w:marLeft w:val="0"/>
          <w:marRight w:val="0"/>
          <w:marTop w:val="0"/>
          <w:marBottom w:val="0"/>
          <w:divBdr>
            <w:top w:val="none" w:sz="0" w:space="0" w:color="auto"/>
            <w:left w:val="none" w:sz="0" w:space="0" w:color="auto"/>
            <w:bottom w:val="none" w:sz="0" w:space="0" w:color="auto"/>
            <w:right w:val="none" w:sz="0" w:space="0" w:color="auto"/>
          </w:divBdr>
          <w:divsChild>
            <w:div w:id="830606381">
              <w:marLeft w:val="0"/>
              <w:marRight w:val="0"/>
              <w:marTop w:val="0"/>
              <w:marBottom w:val="0"/>
              <w:divBdr>
                <w:top w:val="none" w:sz="0" w:space="0" w:color="auto"/>
                <w:left w:val="none" w:sz="0" w:space="0" w:color="auto"/>
                <w:bottom w:val="none" w:sz="0" w:space="0" w:color="auto"/>
                <w:right w:val="none" w:sz="0" w:space="0" w:color="auto"/>
              </w:divBdr>
              <w:divsChild>
                <w:div w:id="861437468">
                  <w:marLeft w:val="0"/>
                  <w:marRight w:val="0"/>
                  <w:marTop w:val="0"/>
                  <w:marBottom w:val="0"/>
                  <w:divBdr>
                    <w:top w:val="none" w:sz="0" w:space="0" w:color="auto"/>
                    <w:left w:val="none" w:sz="0" w:space="0" w:color="auto"/>
                    <w:bottom w:val="none" w:sz="0" w:space="0" w:color="auto"/>
                    <w:right w:val="none" w:sz="0" w:space="0" w:color="auto"/>
                  </w:divBdr>
                  <w:divsChild>
                    <w:div w:id="83973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08941">
          <w:marLeft w:val="0"/>
          <w:marRight w:val="0"/>
          <w:marTop w:val="0"/>
          <w:marBottom w:val="0"/>
          <w:divBdr>
            <w:top w:val="none" w:sz="0" w:space="0" w:color="auto"/>
            <w:left w:val="none" w:sz="0" w:space="0" w:color="auto"/>
            <w:bottom w:val="none" w:sz="0" w:space="0" w:color="auto"/>
            <w:right w:val="none" w:sz="0" w:space="0" w:color="auto"/>
          </w:divBdr>
          <w:divsChild>
            <w:div w:id="1887329714">
              <w:marLeft w:val="0"/>
              <w:marRight w:val="0"/>
              <w:marTop w:val="0"/>
              <w:marBottom w:val="0"/>
              <w:divBdr>
                <w:top w:val="none" w:sz="0" w:space="0" w:color="auto"/>
                <w:left w:val="none" w:sz="0" w:space="0" w:color="auto"/>
                <w:bottom w:val="none" w:sz="0" w:space="0" w:color="auto"/>
                <w:right w:val="none" w:sz="0" w:space="0" w:color="auto"/>
              </w:divBdr>
              <w:divsChild>
                <w:div w:id="153382102">
                  <w:marLeft w:val="0"/>
                  <w:marRight w:val="0"/>
                  <w:marTop w:val="0"/>
                  <w:marBottom w:val="0"/>
                  <w:divBdr>
                    <w:top w:val="none" w:sz="0" w:space="0" w:color="auto"/>
                    <w:left w:val="none" w:sz="0" w:space="0" w:color="auto"/>
                    <w:bottom w:val="none" w:sz="0" w:space="0" w:color="auto"/>
                    <w:right w:val="none" w:sz="0" w:space="0" w:color="auto"/>
                  </w:divBdr>
                  <w:divsChild>
                    <w:div w:id="156259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uthor/37086062066" TargetMode="External"/><Relationship Id="rId13" Type="http://schemas.openxmlformats.org/officeDocument/2006/relationships/hyperlink" Target="https://www.europeanbusinessreview.com/how-costly-is-customer-churn-in-the-telecom-industry/"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07/s11042-020-09658-z"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cor.2005.11.007"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ieeexplore.ieee.org/author/37088756642"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ieeexplore.ieee.org/author/37087126985"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23B72-FF3F-4C10-88EF-A69F1AA90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1707</TotalTime>
  <Pages>36</Pages>
  <Words>11464</Words>
  <Characters>65351</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 Antony Raj</dc:creator>
  <cp:keywords/>
  <dc:description/>
  <cp:lastModifiedBy>Jenifer Antony Raj</cp:lastModifiedBy>
  <cp:revision>79</cp:revision>
  <dcterms:created xsi:type="dcterms:W3CDTF">2023-09-29T04:31:00Z</dcterms:created>
  <dcterms:modified xsi:type="dcterms:W3CDTF">2023-10-20T17:21:00Z</dcterms:modified>
</cp:coreProperties>
</file>