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FE1E5" w14:textId="77777777" w:rsidR="0009660D" w:rsidRDefault="0009660D" w:rsidP="0009660D">
      <w:pPr>
        <w:pStyle w:val="NormalWeb"/>
        <w:shd w:val="clear" w:color="auto" w:fill="FFFFFF"/>
        <w:spacing w:before="180" w:beforeAutospacing="0" w:after="180" w:afterAutospacing="0"/>
        <w:rPr>
          <w:rFonts w:ascii="Lato" w:hAnsi="Lato"/>
          <w:color w:val="525252"/>
        </w:rPr>
      </w:pPr>
      <w:r>
        <w:rPr>
          <w:rFonts w:ascii="Lato" w:hAnsi="Lato"/>
          <w:color w:val="525252"/>
        </w:rPr>
        <w:t xml:space="preserve">Your manager narrowed the scope of this inquiry to those systems supported on the Hadoop Distributed File System (HDFS). Specifically, you should focus on the comparative impacts on IT telemetry and technical debt under two scenarios—using Kimball and </w:t>
      </w:r>
      <w:proofErr w:type="spellStart"/>
      <w:r>
        <w:rPr>
          <w:rFonts w:ascii="Lato" w:hAnsi="Lato"/>
          <w:color w:val="525252"/>
        </w:rPr>
        <w:t>Inmon</w:t>
      </w:r>
      <w:proofErr w:type="spellEnd"/>
      <w:r>
        <w:rPr>
          <w:rFonts w:ascii="Lato" w:hAnsi="Lato"/>
          <w:color w:val="525252"/>
        </w:rPr>
        <w:t xml:space="preserve"> methods.</w:t>
      </w:r>
    </w:p>
    <w:p w14:paraId="0739F6DF" w14:textId="77777777" w:rsidR="0009660D" w:rsidRDefault="0009660D" w:rsidP="0009660D">
      <w:pPr>
        <w:pStyle w:val="NormalWeb"/>
        <w:shd w:val="clear" w:color="auto" w:fill="FFFFFF"/>
        <w:spacing w:before="180" w:beforeAutospacing="0" w:after="180" w:afterAutospacing="0"/>
        <w:rPr>
          <w:rFonts w:ascii="Lato" w:hAnsi="Lato"/>
          <w:color w:val="525252"/>
        </w:rPr>
      </w:pPr>
      <w:r>
        <w:rPr>
          <w:rFonts w:ascii="Lato" w:hAnsi="Lato"/>
          <w:color w:val="525252"/>
        </w:rPr>
        <w:t>You should return and report with a 3–5 paragraph report that clearly </w:t>
      </w:r>
      <w:r>
        <w:rPr>
          <w:rStyle w:val="Strong"/>
          <w:rFonts w:ascii="Lato" w:hAnsi="Lato"/>
          <w:color w:val="525252"/>
        </w:rPr>
        <w:t>explains when and why you vertically scale verses when you horizontally scale</w:t>
      </w:r>
      <w:r>
        <w:rPr>
          <w:rFonts w:ascii="Lato" w:hAnsi="Lato"/>
          <w:color w:val="525252"/>
        </w:rPr>
        <w:t>. Focus on the key details that will let you deliver a succinct answer. Remember, management wants to make a decision on whether they should vertically scale or horizontally scale a massively concurrent application space.</w:t>
      </w:r>
    </w:p>
    <w:p w14:paraId="5316B529" w14:textId="55C072F8" w:rsidR="00E83D97" w:rsidRDefault="00E83D97"/>
    <w:p w14:paraId="02410D4D" w14:textId="77777777" w:rsidR="0009660D" w:rsidRPr="0009660D" w:rsidRDefault="0009660D" w:rsidP="0009660D">
      <w:pPr>
        <w:shd w:val="clear" w:color="auto" w:fill="FFFFFF"/>
        <w:spacing w:before="180"/>
        <w:rPr>
          <w:rFonts w:ascii="Lato" w:eastAsia="Times New Roman" w:hAnsi="Lato" w:cs="Times New Roman"/>
          <w:color w:val="525252"/>
        </w:rPr>
      </w:pPr>
      <w:r w:rsidRPr="0009660D">
        <w:rPr>
          <w:rFonts w:ascii="Lato" w:eastAsia="Times New Roman" w:hAnsi="Lato" w:cs="Times New Roman"/>
          <w:color w:val="525252"/>
        </w:rPr>
        <w:t>For the paper, you will be looking at the differences between vertical and horizontal scaling.  To guide you on your paper, you should look at the answers to the following questions for your paper:</w:t>
      </w:r>
    </w:p>
    <w:p w14:paraId="14A7FE8B" w14:textId="77777777" w:rsidR="0009660D" w:rsidRPr="0009660D" w:rsidRDefault="0009660D" w:rsidP="0009660D">
      <w:pPr>
        <w:numPr>
          <w:ilvl w:val="0"/>
          <w:numId w:val="1"/>
        </w:numPr>
        <w:shd w:val="clear" w:color="auto" w:fill="FFFFFF"/>
        <w:spacing w:before="100" w:beforeAutospacing="1" w:afterAutospacing="1"/>
        <w:ind w:left="1095"/>
        <w:rPr>
          <w:rFonts w:ascii="Lato" w:eastAsia="Times New Roman" w:hAnsi="Lato" w:cs="Times New Roman"/>
          <w:color w:val="525252"/>
        </w:rPr>
      </w:pPr>
      <w:r w:rsidRPr="0009660D">
        <w:rPr>
          <w:rFonts w:ascii="Lato" w:eastAsia="Times New Roman" w:hAnsi="Lato" w:cs="Times New Roman"/>
          <w:color w:val="525252"/>
        </w:rPr>
        <w:t>How does horizontal scaling differ from vertical scaling?</w:t>
      </w:r>
    </w:p>
    <w:p w14:paraId="0BDCDD7D" w14:textId="77777777" w:rsidR="0009660D" w:rsidRPr="0009660D" w:rsidRDefault="0009660D" w:rsidP="0009660D">
      <w:pPr>
        <w:numPr>
          <w:ilvl w:val="0"/>
          <w:numId w:val="1"/>
        </w:numPr>
        <w:shd w:val="clear" w:color="auto" w:fill="FFFFFF"/>
        <w:spacing w:before="100" w:beforeAutospacing="1" w:afterAutospacing="1"/>
        <w:ind w:left="1095"/>
        <w:rPr>
          <w:rFonts w:ascii="Lato" w:eastAsia="Times New Roman" w:hAnsi="Lato" w:cs="Times New Roman"/>
          <w:color w:val="525252"/>
        </w:rPr>
      </w:pPr>
      <w:r w:rsidRPr="0009660D">
        <w:rPr>
          <w:rFonts w:ascii="Lato" w:eastAsia="Times New Roman" w:hAnsi="Lato" w:cs="Times New Roman"/>
          <w:color w:val="525252"/>
        </w:rPr>
        <w:t>Hadoop Distributed File System (HDFS)</w:t>
      </w:r>
    </w:p>
    <w:p w14:paraId="3329B75D" w14:textId="77777777" w:rsidR="0009660D" w:rsidRPr="0009660D" w:rsidRDefault="0009660D" w:rsidP="0009660D">
      <w:pPr>
        <w:numPr>
          <w:ilvl w:val="1"/>
          <w:numId w:val="1"/>
        </w:numPr>
        <w:shd w:val="clear" w:color="auto" w:fill="FFFFFF"/>
        <w:spacing w:before="100" w:beforeAutospacing="1" w:afterAutospacing="1"/>
        <w:ind w:left="2190"/>
        <w:rPr>
          <w:rFonts w:ascii="Lato" w:eastAsia="Times New Roman" w:hAnsi="Lato" w:cs="Times New Roman"/>
          <w:color w:val="525252"/>
        </w:rPr>
      </w:pPr>
      <w:r w:rsidRPr="0009660D">
        <w:rPr>
          <w:rFonts w:ascii="Lato" w:eastAsia="Times New Roman" w:hAnsi="Lato" w:cs="Times New Roman"/>
          <w:color w:val="525252"/>
        </w:rPr>
        <w:t>What components of the Hadoop Distributed File System allow for horizontal scaling?</w:t>
      </w:r>
    </w:p>
    <w:p w14:paraId="626C320A" w14:textId="77777777" w:rsidR="0009660D" w:rsidRPr="0009660D" w:rsidRDefault="0009660D" w:rsidP="0009660D">
      <w:pPr>
        <w:numPr>
          <w:ilvl w:val="1"/>
          <w:numId w:val="1"/>
        </w:numPr>
        <w:shd w:val="clear" w:color="auto" w:fill="FFFFFF"/>
        <w:spacing w:before="100" w:beforeAutospacing="1"/>
        <w:ind w:left="2190"/>
        <w:rPr>
          <w:rFonts w:ascii="Lato" w:eastAsia="Times New Roman" w:hAnsi="Lato" w:cs="Times New Roman"/>
          <w:color w:val="525252"/>
        </w:rPr>
      </w:pPr>
      <w:r w:rsidRPr="0009660D">
        <w:rPr>
          <w:rFonts w:ascii="Lato" w:eastAsia="Times New Roman" w:hAnsi="Lato" w:cs="Times New Roman"/>
          <w:color w:val="525252"/>
        </w:rPr>
        <w:t>How do these components help to ease the challenges of working with distributed data? </w:t>
      </w:r>
    </w:p>
    <w:p w14:paraId="6BC89FDE" w14:textId="77777777" w:rsidR="0009660D" w:rsidRPr="0009660D" w:rsidRDefault="0009660D" w:rsidP="0009660D">
      <w:pPr>
        <w:numPr>
          <w:ilvl w:val="0"/>
          <w:numId w:val="1"/>
        </w:numPr>
        <w:shd w:val="clear" w:color="auto" w:fill="FFFFFF"/>
        <w:spacing w:before="100" w:beforeAutospacing="1" w:afterAutospacing="1"/>
        <w:ind w:left="1095"/>
        <w:rPr>
          <w:rFonts w:ascii="Lato" w:eastAsia="Times New Roman" w:hAnsi="Lato" w:cs="Times New Roman"/>
          <w:color w:val="525252"/>
        </w:rPr>
      </w:pPr>
      <w:r w:rsidRPr="0009660D">
        <w:rPr>
          <w:rFonts w:ascii="Lato" w:eastAsia="Times New Roman" w:hAnsi="Lato" w:cs="Times New Roman"/>
          <w:b/>
          <w:bCs/>
          <w:color w:val="525252"/>
        </w:rPr>
        <w:t>Vertical Scaling</w:t>
      </w:r>
    </w:p>
    <w:p w14:paraId="0AA9F99E" w14:textId="77777777" w:rsidR="0009660D" w:rsidRPr="0009660D" w:rsidRDefault="0009660D" w:rsidP="0009660D">
      <w:pPr>
        <w:numPr>
          <w:ilvl w:val="1"/>
          <w:numId w:val="1"/>
        </w:numPr>
        <w:shd w:val="clear" w:color="auto" w:fill="FFFFFF"/>
        <w:spacing w:before="100" w:beforeAutospacing="1" w:afterAutospacing="1"/>
        <w:ind w:left="2190"/>
        <w:rPr>
          <w:rFonts w:ascii="Lato" w:eastAsia="Times New Roman" w:hAnsi="Lato" w:cs="Times New Roman"/>
          <w:color w:val="525252"/>
        </w:rPr>
      </w:pPr>
      <w:r w:rsidRPr="0009660D">
        <w:rPr>
          <w:rFonts w:ascii="Lato" w:eastAsia="Times New Roman" w:hAnsi="Lato" w:cs="Times New Roman"/>
          <w:color w:val="525252"/>
        </w:rPr>
        <w:t>What are the pros of vertical scaling?</w:t>
      </w:r>
    </w:p>
    <w:p w14:paraId="35D9E084" w14:textId="77777777" w:rsidR="0009660D" w:rsidRPr="0009660D" w:rsidRDefault="0009660D" w:rsidP="0009660D">
      <w:pPr>
        <w:numPr>
          <w:ilvl w:val="1"/>
          <w:numId w:val="1"/>
        </w:numPr>
        <w:shd w:val="clear" w:color="auto" w:fill="FFFFFF"/>
        <w:spacing w:before="100" w:beforeAutospacing="1" w:afterAutospacing="1"/>
        <w:ind w:left="2190"/>
        <w:rPr>
          <w:rFonts w:ascii="Lato" w:eastAsia="Times New Roman" w:hAnsi="Lato" w:cs="Times New Roman"/>
          <w:color w:val="525252"/>
        </w:rPr>
      </w:pPr>
      <w:r w:rsidRPr="0009660D">
        <w:rPr>
          <w:rFonts w:ascii="Lato" w:eastAsia="Times New Roman" w:hAnsi="Lato" w:cs="Times New Roman"/>
          <w:color w:val="525252"/>
        </w:rPr>
        <w:t>What are the limits of vertical scaling? </w:t>
      </w:r>
    </w:p>
    <w:p w14:paraId="0286F1B0" w14:textId="77777777" w:rsidR="0009660D" w:rsidRPr="0009660D" w:rsidRDefault="0009660D" w:rsidP="0009660D">
      <w:pPr>
        <w:numPr>
          <w:ilvl w:val="1"/>
          <w:numId w:val="1"/>
        </w:numPr>
        <w:shd w:val="clear" w:color="auto" w:fill="FFFFFF"/>
        <w:spacing w:before="100" w:beforeAutospacing="1"/>
        <w:ind w:left="2190"/>
        <w:rPr>
          <w:rFonts w:ascii="Lato" w:eastAsia="Times New Roman" w:hAnsi="Lato" w:cs="Times New Roman"/>
          <w:color w:val="525252"/>
        </w:rPr>
      </w:pPr>
      <w:r w:rsidRPr="0009660D">
        <w:rPr>
          <w:rFonts w:ascii="Lato" w:eastAsia="Times New Roman" w:hAnsi="Lato" w:cs="Times New Roman"/>
          <w:color w:val="525252"/>
        </w:rPr>
        <w:t>When should a company choose vertical scaling?</w:t>
      </w:r>
    </w:p>
    <w:p w14:paraId="0DF2963A" w14:textId="77777777" w:rsidR="0009660D" w:rsidRPr="0009660D" w:rsidRDefault="0009660D" w:rsidP="0009660D">
      <w:pPr>
        <w:numPr>
          <w:ilvl w:val="0"/>
          <w:numId w:val="1"/>
        </w:numPr>
        <w:shd w:val="clear" w:color="auto" w:fill="FFFFFF"/>
        <w:spacing w:before="100" w:beforeAutospacing="1" w:afterAutospacing="1"/>
        <w:ind w:left="1095"/>
        <w:rPr>
          <w:rFonts w:ascii="Lato" w:eastAsia="Times New Roman" w:hAnsi="Lato" w:cs="Times New Roman"/>
          <w:color w:val="525252"/>
        </w:rPr>
      </w:pPr>
      <w:r w:rsidRPr="0009660D">
        <w:rPr>
          <w:rFonts w:ascii="Lato" w:eastAsia="Times New Roman" w:hAnsi="Lato" w:cs="Times New Roman"/>
          <w:b/>
          <w:bCs/>
          <w:color w:val="525252"/>
        </w:rPr>
        <w:t>Horizontal Scaling</w:t>
      </w:r>
    </w:p>
    <w:p w14:paraId="2E79E5C6" w14:textId="77777777" w:rsidR="0009660D" w:rsidRPr="0009660D" w:rsidRDefault="0009660D" w:rsidP="0009660D">
      <w:pPr>
        <w:numPr>
          <w:ilvl w:val="1"/>
          <w:numId w:val="1"/>
        </w:numPr>
        <w:shd w:val="clear" w:color="auto" w:fill="FFFFFF"/>
        <w:spacing w:before="100" w:beforeAutospacing="1" w:afterAutospacing="1"/>
        <w:ind w:left="2190"/>
        <w:rPr>
          <w:rFonts w:ascii="Lato" w:eastAsia="Times New Roman" w:hAnsi="Lato" w:cs="Times New Roman"/>
          <w:color w:val="525252"/>
        </w:rPr>
      </w:pPr>
      <w:r w:rsidRPr="0009660D">
        <w:rPr>
          <w:rFonts w:ascii="Lato" w:eastAsia="Times New Roman" w:hAnsi="Lato" w:cs="Times New Roman"/>
          <w:color w:val="525252"/>
        </w:rPr>
        <w:t>What are the pros of horizontal scaling?</w:t>
      </w:r>
    </w:p>
    <w:p w14:paraId="157097FA" w14:textId="77777777" w:rsidR="0009660D" w:rsidRPr="0009660D" w:rsidRDefault="0009660D" w:rsidP="0009660D">
      <w:pPr>
        <w:numPr>
          <w:ilvl w:val="1"/>
          <w:numId w:val="1"/>
        </w:numPr>
        <w:shd w:val="clear" w:color="auto" w:fill="FFFFFF"/>
        <w:spacing w:before="100" w:beforeAutospacing="1" w:afterAutospacing="1"/>
        <w:ind w:left="2190"/>
        <w:rPr>
          <w:rFonts w:ascii="Lato" w:eastAsia="Times New Roman" w:hAnsi="Lato" w:cs="Times New Roman"/>
          <w:color w:val="525252"/>
        </w:rPr>
      </w:pPr>
      <w:r w:rsidRPr="0009660D">
        <w:rPr>
          <w:rFonts w:ascii="Lato" w:eastAsia="Times New Roman" w:hAnsi="Lato" w:cs="Times New Roman"/>
          <w:color w:val="525252"/>
        </w:rPr>
        <w:t>What are the limits of horizontal scaling? </w:t>
      </w:r>
    </w:p>
    <w:p w14:paraId="1B830A65" w14:textId="77777777" w:rsidR="0009660D" w:rsidRPr="0009660D" w:rsidRDefault="0009660D" w:rsidP="0009660D">
      <w:pPr>
        <w:numPr>
          <w:ilvl w:val="1"/>
          <w:numId w:val="1"/>
        </w:numPr>
        <w:shd w:val="clear" w:color="auto" w:fill="FFFFFF"/>
        <w:spacing w:before="100" w:beforeAutospacing="1"/>
        <w:ind w:left="2190"/>
        <w:rPr>
          <w:rFonts w:ascii="Lato" w:eastAsia="Times New Roman" w:hAnsi="Lato" w:cs="Times New Roman"/>
          <w:color w:val="525252"/>
        </w:rPr>
      </w:pPr>
      <w:r w:rsidRPr="0009660D">
        <w:rPr>
          <w:rFonts w:ascii="Lato" w:eastAsia="Times New Roman" w:hAnsi="Lato" w:cs="Times New Roman"/>
          <w:color w:val="525252"/>
        </w:rPr>
        <w:t>When should a company choose horizontal scaling?</w:t>
      </w:r>
    </w:p>
    <w:p w14:paraId="0D327D7E" w14:textId="77777777" w:rsidR="0009660D" w:rsidRPr="0009660D" w:rsidRDefault="0009660D" w:rsidP="0009660D">
      <w:pPr>
        <w:numPr>
          <w:ilvl w:val="0"/>
          <w:numId w:val="1"/>
        </w:numPr>
        <w:shd w:val="clear" w:color="auto" w:fill="FFFFFF"/>
        <w:spacing w:before="100" w:beforeAutospacing="1"/>
        <w:ind w:left="1095"/>
        <w:rPr>
          <w:rFonts w:ascii="Lato" w:eastAsia="Times New Roman" w:hAnsi="Lato" w:cs="Times New Roman"/>
          <w:color w:val="525252"/>
        </w:rPr>
      </w:pPr>
      <w:r w:rsidRPr="0009660D">
        <w:rPr>
          <w:rFonts w:ascii="Lato" w:eastAsia="Times New Roman" w:hAnsi="Lato" w:cs="Times New Roman"/>
          <w:color w:val="525252"/>
        </w:rPr>
        <w:t>Management wants a clear answer on whether it should focus on vertical scaling or horizontal scaling.  What is your recommendation to them and why?  How does the term "massively concurrent application space" in the assignment impact that?</w:t>
      </w:r>
    </w:p>
    <w:p w14:paraId="6504F21C" w14:textId="77777777" w:rsidR="0009660D" w:rsidRPr="0009660D" w:rsidRDefault="0009660D" w:rsidP="0009660D">
      <w:pPr>
        <w:shd w:val="clear" w:color="auto" w:fill="FFFFFF"/>
        <w:spacing w:before="180"/>
        <w:rPr>
          <w:rFonts w:ascii="Lato" w:eastAsia="Times New Roman" w:hAnsi="Lato" w:cs="Times New Roman"/>
          <w:color w:val="525252"/>
        </w:rPr>
      </w:pPr>
      <w:r w:rsidRPr="0009660D">
        <w:rPr>
          <w:rFonts w:ascii="Lato" w:eastAsia="Times New Roman" w:hAnsi="Lato" w:cs="Times New Roman"/>
          <w:color w:val="525252"/>
        </w:rPr>
        <w:t> </w:t>
      </w:r>
    </w:p>
    <w:p w14:paraId="09C903E0" w14:textId="77777777" w:rsidR="0009660D" w:rsidRPr="0009660D" w:rsidRDefault="0009660D" w:rsidP="0009660D">
      <w:pPr>
        <w:shd w:val="clear" w:color="auto" w:fill="F5F5F5"/>
        <w:rPr>
          <w:rFonts w:ascii="Lato" w:eastAsia="Times New Roman" w:hAnsi="Lato" w:cs="Times New Roman"/>
          <w:color w:val="525252"/>
        </w:rPr>
      </w:pPr>
      <w:r w:rsidRPr="0009660D">
        <w:rPr>
          <w:rFonts w:ascii="Lato" w:eastAsia="Times New Roman" w:hAnsi="Lato" w:cs="Times New Roman"/>
          <w:color w:val="525252"/>
        </w:rPr>
        <w:t>Search entries or author</w:t>
      </w:r>
    </w:p>
    <w:p w14:paraId="7FA66AD5" w14:textId="77777777" w:rsidR="0009660D" w:rsidRPr="0009660D" w:rsidRDefault="0009660D" w:rsidP="0009660D">
      <w:pPr>
        <w:rPr>
          <w:rFonts w:ascii="Times New Roman" w:eastAsia="Times New Roman" w:hAnsi="Times New Roman" w:cs="Times New Roman"/>
        </w:rPr>
      </w:pPr>
    </w:p>
    <w:p w14:paraId="53078981" w14:textId="77777777" w:rsidR="0009660D" w:rsidRDefault="0009660D"/>
    <w:sectPr w:rsidR="0009660D" w:rsidSect="008F3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40B35"/>
    <w:multiLevelType w:val="multilevel"/>
    <w:tmpl w:val="54D49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867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0D"/>
    <w:rsid w:val="0009660D"/>
    <w:rsid w:val="004156D1"/>
    <w:rsid w:val="008F3A2B"/>
    <w:rsid w:val="00E8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86B5F"/>
  <w15:chartTrackingRefBased/>
  <w15:docId w15:val="{93D526A4-BD16-A74E-B2E8-0257B109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60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66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999968">
      <w:bodyDiv w:val="1"/>
      <w:marLeft w:val="0"/>
      <w:marRight w:val="0"/>
      <w:marTop w:val="0"/>
      <w:marBottom w:val="0"/>
      <w:divBdr>
        <w:top w:val="none" w:sz="0" w:space="0" w:color="auto"/>
        <w:left w:val="none" w:sz="0" w:space="0" w:color="auto"/>
        <w:bottom w:val="none" w:sz="0" w:space="0" w:color="auto"/>
        <w:right w:val="none" w:sz="0" w:space="0" w:color="auto"/>
      </w:divBdr>
      <w:divsChild>
        <w:div w:id="2074498114">
          <w:marLeft w:val="0"/>
          <w:marRight w:val="0"/>
          <w:marTop w:val="0"/>
          <w:marBottom w:val="0"/>
          <w:divBdr>
            <w:top w:val="none" w:sz="0" w:space="0" w:color="auto"/>
            <w:left w:val="single" w:sz="6" w:space="9" w:color="C7CDD1"/>
            <w:bottom w:val="none" w:sz="0" w:space="0" w:color="auto"/>
            <w:right w:val="single" w:sz="6" w:space="9" w:color="C7CDD1"/>
          </w:divBdr>
          <w:divsChild>
            <w:div w:id="1048921449">
              <w:marLeft w:val="0"/>
              <w:marRight w:val="0"/>
              <w:marTop w:val="0"/>
              <w:marBottom w:val="0"/>
              <w:divBdr>
                <w:top w:val="none" w:sz="0" w:space="0" w:color="auto"/>
                <w:left w:val="none" w:sz="0" w:space="0" w:color="auto"/>
                <w:bottom w:val="none" w:sz="0" w:space="0" w:color="auto"/>
                <w:right w:val="none" w:sz="0" w:space="0" w:color="auto"/>
              </w:divBdr>
              <w:divsChild>
                <w:div w:id="2935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4192">
          <w:marLeft w:val="0"/>
          <w:marRight w:val="0"/>
          <w:marTop w:val="0"/>
          <w:marBottom w:val="0"/>
          <w:divBdr>
            <w:top w:val="none" w:sz="0" w:space="0" w:color="auto"/>
            <w:left w:val="none" w:sz="0" w:space="0" w:color="auto"/>
            <w:bottom w:val="none" w:sz="0" w:space="0" w:color="auto"/>
            <w:right w:val="none" w:sz="0" w:space="0" w:color="auto"/>
          </w:divBdr>
          <w:divsChild>
            <w:div w:id="1956981323">
              <w:marLeft w:val="0"/>
              <w:marRight w:val="0"/>
              <w:marTop w:val="0"/>
              <w:marBottom w:val="0"/>
              <w:divBdr>
                <w:top w:val="single" w:sz="6" w:space="9" w:color="C7CDD1"/>
                <w:left w:val="single" w:sz="6" w:space="9" w:color="C7CDD1"/>
                <w:bottom w:val="single" w:sz="6" w:space="9" w:color="C7CDD1"/>
                <w:right w:val="single" w:sz="6" w:space="9" w:color="C7CDD1"/>
              </w:divBdr>
              <w:divsChild>
                <w:div w:id="1114594577">
                  <w:marLeft w:val="0"/>
                  <w:marRight w:val="0"/>
                  <w:marTop w:val="0"/>
                  <w:marBottom w:val="0"/>
                  <w:divBdr>
                    <w:top w:val="none" w:sz="0" w:space="0" w:color="auto"/>
                    <w:left w:val="none" w:sz="0" w:space="0" w:color="auto"/>
                    <w:bottom w:val="none" w:sz="0" w:space="0" w:color="auto"/>
                    <w:right w:val="none" w:sz="0" w:space="0" w:color="auto"/>
                  </w:divBdr>
                  <w:divsChild>
                    <w:div w:id="3056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 Murphy</dc:creator>
  <cp:keywords/>
  <dc:description/>
  <cp:lastModifiedBy>Jeni Murphy</cp:lastModifiedBy>
  <cp:revision>1</cp:revision>
  <dcterms:created xsi:type="dcterms:W3CDTF">2022-10-30T04:11:00Z</dcterms:created>
  <dcterms:modified xsi:type="dcterms:W3CDTF">2022-11-01T03:01:00Z</dcterms:modified>
</cp:coreProperties>
</file>