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80"/>
        <w:rPr>
          <w:rFonts w:ascii="Calibri" w:hAnsi="Calibri"/>
          <w:b/>
          <w:sz w:val="36"/>
          <w:szCs w:val="28"/>
          <w:u w:val="thick"/>
        </w:rPr>
      </w:pPr>
      <w:r>
        <w:rPr>
          <w:rFonts w:ascii="Calibri" w:hAnsi="Calibri"/>
          <w:b/>
        </w:rPr>
        <w:t xml:space="preserve">         </w:t>
      </w:r>
    </w:p>
    <w:tbl>
      <w:tblPr>
        <w:tblStyle w:val="3"/>
        <w:tblpPr w:leftFromText="180" w:rightFromText="180" w:vertAnchor="text" w:horzAnchor="margin" w:tblpXSpec="center" w:tblpY="507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  <w:bookmarkStart w:id="0" w:name="_GoBack"/>
            <w:bookmarkEnd w:id="0"/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</w:p>
        </w:tc>
      </w:tr>
    </w:tbl>
    <w:p>
      <w:pPr>
        <w:ind w:left="1080"/>
        <w:rPr>
          <w:rFonts w:ascii="Calibri" w:hAnsi="Calibri"/>
          <w:b/>
          <w:sz w:val="36"/>
          <w:szCs w:val="28"/>
          <w:u w:val="thick"/>
        </w:rPr>
      </w:pPr>
    </w:p>
    <w:p>
      <w:pPr>
        <w:ind w:left="108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                   </w:t>
      </w:r>
    </w:p>
    <w:p>
      <w:pPr>
        <w:ind w:left="3240" w:firstLine="360"/>
        <w:jc w:val="both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USG KUB WITH RENAL DOPPLER</w:t>
      </w:r>
    </w:p>
    <w:p>
      <w:pPr>
        <w:ind w:left="1080"/>
        <w:jc w:val="both"/>
        <w:rPr>
          <w:rFonts w:ascii="Calibri" w:hAnsi="Calibri"/>
          <w:b/>
          <w:sz w:val="32"/>
          <w:szCs w:val="32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  <w:b/>
          <w:bCs/>
        </w:rPr>
        <w:t xml:space="preserve">                      Kidneys:</w:t>
      </w:r>
      <w:r>
        <w:rPr>
          <w:rFonts w:eastAsiaTheme="minorHAnsi"/>
        </w:rPr>
        <w:t xml:space="preserve"> Both kidneys appear normal in size, shape and location. No e/o calculus or  </w:t>
      </w:r>
    </w:p>
    <w:p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                                   changes of hydronephrosis or hydroureter. Cortico-medullary differentiate</w:t>
      </w:r>
    </w:p>
    <w:p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                                   is maintained.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u w:val="single"/>
        </w:rPr>
      </w:pPr>
      <w:r>
        <w:rPr>
          <w:rFonts w:eastAsiaTheme="minorHAnsi"/>
          <w:b/>
          <w:bCs/>
        </w:rPr>
        <w:t xml:space="preserve">                                     </w:t>
      </w:r>
      <w:r>
        <w:rPr>
          <w:rFonts w:eastAsiaTheme="minorHAnsi"/>
          <w:b/>
          <w:bCs/>
          <w:u w:val="single"/>
        </w:rPr>
        <w:t>Right kidney: 99 x 42 mm, Left kidney: 96 x 46 mm.</w:t>
      </w:r>
    </w:p>
    <w:p>
      <w:pPr>
        <w:ind w:left="1080"/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   Ureters: </w:t>
      </w:r>
      <w:r>
        <w:rPr>
          <w:rFonts w:ascii="Calibri" w:hAnsi="Calibri"/>
          <w:bCs/>
          <w:sz w:val="26"/>
          <w:szCs w:val="26"/>
        </w:rPr>
        <w:t>undilated.</w:t>
      </w:r>
    </w:p>
    <w:p>
      <w:pPr>
        <w:ind w:left="1080"/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   Bladder: </w:t>
      </w:r>
      <w:r>
        <w:rPr>
          <w:rFonts w:ascii="Calibri" w:hAnsi="Calibri"/>
          <w:bCs/>
          <w:sz w:val="26"/>
          <w:szCs w:val="26"/>
        </w:rPr>
        <w:t>distended, normal.</w:t>
      </w:r>
    </w:p>
    <w:p>
      <w:pPr>
        <w:ind w:left="1080"/>
        <w:jc w:val="both"/>
        <w:rPr>
          <w:rFonts w:ascii="Calibri" w:hAnsi="Calibri"/>
          <w:sz w:val="26"/>
          <w:szCs w:val="26"/>
        </w:rPr>
      </w:pPr>
    </w:p>
    <w:p>
      <w:pPr>
        <w:ind w:left="360" w:firstLine="720"/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RENAL DOPPLER:</w:t>
      </w:r>
    </w:p>
    <w:p>
      <w:pPr>
        <w:ind w:left="360" w:firstLine="720"/>
        <w:jc w:val="both"/>
        <w:rPr>
          <w:rFonts w:ascii="Calibri" w:hAnsi="Calibri"/>
          <w:b/>
          <w:sz w:val="26"/>
          <w:szCs w:val="26"/>
        </w:rPr>
      </w:pPr>
    </w:p>
    <w:tbl>
      <w:tblPr>
        <w:tblStyle w:val="3"/>
        <w:tblW w:w="108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990"/>
        <w:gridCol w:w="900"/>
        <w:gridCol w:w="990"/>
        <w:gridCol w:w="1350"/>
        <w:gridCol w:w="1170"/>
        <w:gridCol w:w="1080"/>
        <w:gridCol w:w="72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4230" w:type="dxa"/>
            <w:gridSpan w:val="4"/>
          </w:tcPr>
          <w:p>
            <w:pPr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Right</w:t>
            </w:r>
          </w:p>
        </w:tc>
        <w:tc>
          <w:tcPr>
            <w:tcW w:w="4050" w:type="dxa"/>
            <w:gridSpan w:val="4"/>
          </w:tcPr>
          <w:p>
            <w:pPr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PSV</w:t>
            </w:r>
          </w:p>
        </w:tc>
        <w:tc>
          <w:tcPr>
            <w:tcW w:w="90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RI</w:t>
            </w: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AT</w:t>
            </w:r>
          </w:p>
        </w:tc>
        <w:tc>
          <w:tcPr>
            <w:tcW w:w="135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0"/>
                <w:szCs w:val="26"/>
              </w:rPr>
              <w:t>Waveform</w:t>
            </w:r>
          </w:p>
        </w:tc>
        <w:tc>
          <w:tcPr>
            <w:tcW w:w="117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PSV</w:t>
            </w: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RI</w:t>
            </w:r>
          </w:p>
        </w:tc>
        <w:tc>
          <w:tcPr>
            <w:tcW w:w="72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AT</w:t>
            </w: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0"/>
                <w:szCs w:val="26"/>
              </w:rPr>
              <w:t>Waveform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Main Renal Artery</w:t>
            </w: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0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35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17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numPr>
                <w:ilvl w:val="0"/>
                <w:numId w:val="1"/>
              </w:num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Ostium</w:t>
            </w: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0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0.05</w:t>
            </w:r>
          </w:p>
        </w:tc>
        <w:tc>
          <w:tcPr>
            <w:tcW w:w="135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Normal</w:t>
            </w:r>
          </w:p>
        </w:tc>
        <w:tc>
          <w:tcPr>
            <w:tcW w:w="117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0.07</w:t>
            </w: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numPr>
                <w:ilvl w:val="0"/>
                <w:numId w:val="1"/>
              </w:num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Hilum</w:t>
            </w: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0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0.05</w:t>
            </w:r>
          </w:p>
        </w:tc>
        <w:tc>
          <w:tcPr>
            <w:tcW w:w="135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Normal</w:t>
            </w:r>
          </w:p>
        </w:tc>
        <w:tc>
          <w:tcPr>
            <w:tcW w:w="117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0.05</w:t>
            </w: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Intrarenal Arteries</w:t>
            </w: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0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35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17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Upper pole</w:t>
            </w: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0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0.05</w:t>
            </w:r>
          </w:p>
        </w:tc>
        <w:tc>
          <w:tcPr>
            <w:tcW w:w="135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Normal</w:t>
            </w:r>
          </w:p>
        </w:tc>
        <w:tc>
          <w:tcPr>
            <w:tcW w:w="117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0.06</w:t>
            </w: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Mid pole</w:t>
            </w: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0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0.06</w:t>
            </w:r>
          </w:p>
        </w:tc>
        <w:tc>
          <w:tcPr>
            <w:tcW w:w="135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Normal</w:t>
            </w:r>
          </w:p>
        </w:tc>
        <w:tc>
          <w:tcPr>
            <w:tcW w:w="117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0.05</w:t>
            </w: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Lower pole</w:t>
            </w: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0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99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0.07</w:t>
            </w:r>
          </w:p>
        </w:tc>
        <w:tc>
          <w:tcPr>
            <w:tcW w:w="135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Normal</w:t>
            </w:r>
          </w:p>
        </w:tc>
        <w:tc>
          <w:tcPr>
            <w:tcW w:w="117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0.06</w:t>
            </w:r>
          </w:p>
        </w:tc>
        <w:tc>
          <w:tcPr>
            <w:tcW w:w="1080" w:type="dxa"/>
          </w:tcPr>
          <w:p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4050" w:type="dxa"/>
        </w:trPr>
        <w:tc>
          <w:tcPr>
            <w:tcW w:w="2520" w:type="dxa"/>
          </w:tcPr>
          <w:p>
            <w:pPr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Aorta</w:t>
            </w:r>
          </w:p>
        </w:tc>
        <w:tc>
          <w:tcPr>
            <w:tcW w:w="4230" w:type="dxa"/>
            <w:gridSpan w:val="4"/>
          </w:tcPr>
          <w:p>
            <w:pPr>
              <w:jc w:val="both"/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 xml:space="preserve">PSV: 110 </w:t>
            </w:r>
            <w:r>
              <w:rPr>
                <w:rFonts w:ascii="Calibri" w:hAnsi="Calibri"/>
                <w:bCs/>
                <w:sz w:val="26"/>
                <w:szCs w:val="26"/>
              </w:rPr>
              <w:t>cm/sec</w:t>
            </w:r>
          </w:p>
        </w:tc>
      </w:tr>
    </w:tbl>
    <w:p>
      <w:pPr>
        <w:ind w:left="1080"/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26"/>
          <w:szCs w:val="26"/>
        </w:rPr>
        <w:t xml:space="preserve">     </w:t>
      </w:r>
    </w:p>
    <w:p>
      <w:pPr>
        <w:ind w:left="360" w:firstLine="720"/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IMPRESSION : Normal KUB &amp; Renal doppler study.</w:t>
      </w:r>
    </w:p>
    <w:p>
      <w:pPr>
        <w:ind w:left="1080"/>
        <w:rPr>
          <w:rFonts w:ascii="Calibri" w:hAnsi="Calibri"/>
          <w:b/>
          <w:color w:val="000000"/>
          <w:sz w:val="28"/>
          <w:szCs w:val="28"/>
        </w:rPr>
      </w:pPr>
    </w:p>
    <w:p>
      <w:pPr>
        <w:bidi/>
        <w:ind w:right="-1656"/>
        <w:rPr>
          <w:rFonts w:ascii="Verdana" w:hAnsi="Verdana"/>
          <w:b/>
          <w:sz w:val="22"/>
          <w:szCs w:val="22"/>
        </w:rPr>
      </w:pPr>
    </w:p>
    <w:p>
      <w:pPr>
        <w:ind w:left="720" w:right="-1656"/>
      </w:pPr>
    </w:p>
    <w:sectPr>
      <w:headerReference r:id="rId5" w:type="default"/>
      <w:pgSz w:w="11907" w:h="16839"/>
      <w:pgMar w:top="1440" w:right="1260" w:bottom="720" w:left="36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E1AFF"/>
    <w:multiLevelType w:val="multilevel"/>
    <w:tmpl w:val="04BE1AF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2D2B0A"/>
    <w:multiLevelType w:val="multilevel"/>
    <w:tmpl w:val="322D2B0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D357A"/>
    <w:rsid w:val="00045629"/>
    <w:rsid w:val="00085081"/>
    <w:rsid w:val="000A09D6"/>
    <w:rsid w:val="001C031F"/>
    <w:rsid w:val="0025596F"/>
    <w:rsid w:val="002C2066"/>
    <w:rsid w:val="00353387"/>
    <w:rsid w:val="00366579"/>
    <w:rsid w:val="003804EE"/>
    <w:rsid w:val="00421713"/>
    <w:rsid w:val="00440BDB"/>
    <w:rsid w:val="004772E4"/>
    <w:rsid w:val="00483893"/>
    <w:rsid w:val="004C1FCF"/>
    <w:rsid w:val="00547D73"/>
    <w:rsid w:val="005664CF"/>
    <w:rsid w:val="005E7DD2"/>
    <w:rsid w:val="006009D3"/>
    <w:rsid w:val="00647381"/>
    <w:rsid w:val="00677E16"/>
    <w:rsid w:val="0068596C"/>
    <w:rsid w:val="00776010"/>
    <w:rsid w:val="007E327A"/>
    <w:rsid w:val="008152C0"/>
    <w:rsid w:val="00817279"/>
    <w:rsid w:val="0085642A"/>
    <w:rsid w:val="00897C77"/>
    <w:rsid w:val="009D257A"/>
    <w:rsid w:val="009D357A"/>
    <w:rsid w:val="00A0205E"/>
    <w:rsid w:val="00A557A1"/>
    <w:rsid w:val="00A956AE"/>
    <w:rsid w:val="00AB0051"/>
    <w:rsid w:val="00AC4789"/>
    <w:rsid w:val="00B149EC"/>
    <w:rsid w:val="00B32B67"/>
    <w:rsid w:val="00B51636"/>
    <w:rsid w:val="00B7384F"/>
    <w:rsid w:val="00CB0752"/>
    <w:rsid w:val="00D0258D"/>
    <w:rsid w:val="00D757A0"/>
    <w:rsid w:val="00D938DA"/>
    <w:rsid w:val="00E157E5"/>
    <w:rsid w:val="00EA7EA5"/>
    <w:rsid w:val="00FB24DA"/>
    <w:rsid w:val="588971E5"/>
    <w:rsid w:val="611B309F"/>
    <w:rsid w:val="6D65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semiHidden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6"/>
    <w:semiHidden/>
    <w:unhideWhenUsed/>
    <w:uiPriority w:val="99"/>
    <w:pPr>
      <w:tabs>
        <w:tab w:val="center" w:pos="4680"/>
        <w:tab w:val="right" w:pos="9360"/>
      </w:tabs>
    </w:pPr>
  </w:style>
  <w:style w:type="character" w:customStyle="1" w:styleId="6">
    <w:name w:val="Header Char"/>
    <w:basedOn w:val="2"/>
    <w:link w:val="5"/>
    <w:autoRedefine/>
    <w:semiHidden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Footer Char"/>
    <w:basedOn w:val="2"/>
    <w:link w:val="4"/>
    <w:autoRedefine/>
    <w:semiHidden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811</Characters>
  <Lines>6</Lines>
  <Paragraphs>1</Paragraphs>
  <TotalTime>9</TotalTime>
  <ScaleCrop>false</ScaleCrop>
  <LinksUpToDate>false</LinksUpToDate>
  <CharactersWithSpaces>952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2016-01-21T14:43:00Z</dcterms:created>
  <dc:creator>GF-SONOGRAPHY</dc:creator>
  <cp:lastModifiedBy>Queueloop JM</cp:lastModifiedBy>
  <dcterms:modified xsi:type="dcterms:W3CDTF">2024-04-19T04:30:20Z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40E839B7AE524CAC8157E1E13E889560_12</vt:lpwstr>
  </property>
</Properties>
</file>