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447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DOPPLER OF LEFT UPPER LIMB FOR FISTULA FORMATION. </w:t>
      </w:r>
    </w:p>
    <w:p>
      <w:pPr>
        <w:rPr>
          <w:u w:val="single"/>
        </w:rPr>
      </w:pPr>
      <w:r>
        <w:rPr>
          <w:u w:val="single"/>
        </w:rPr>
        <w:t>Measurements are taken after tourniquet application.</w:t>
      </w:r>
    </w:p>
    <w:p>
      <w:pPr>
        <w:jc w:val="center"/>
        <w:rPr>
          <w:b/>
          <w:bCs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At 5 to 6  cm above wrist:</w:t>
      </w:r>
    </w:p>
    <w:p>
      <w:pPr>
        <w:jc w:val="both"/>
      </w:pPr>
    </w:p>
    <w:p>
      <w:pPr>
        <w:jc w:val="both"/>
        <w:rPr>
          <w:u w:val="single"/>
        </w:rPr>
      </w:pPr>
      <w:r>
        <w:rPr>
          <w:u w:val="single"/>
        </w:rPr>
        <w:t>Cephalic vein luminal diameter 2.6 mm, depth 3 mm.</w:t>
      </w:r>
    </w:p>
    <w:p>
      <w:pPr>
        <w:jc w:val="both"/>
        <w:rPr>
          <w:u w:val="single"/>
        </w:rPr>
      </w:pPr>
      <w:r>
        <w:rPr>
          <w:u w:val="single"/>
        </w:rPr>
        <w:t>Radial artery luminal diameter 2.0 mm, depth 6 mm, just below the vein.</w:t>
      </w:r>
    </w:p>
    <w:p>
      <w:pPr>
        <w:jc w:val="both"/>
        <w:rPr>
          <w:u w:val="single"/>
        </w:rPr>
      </w:pPr>
    </w:p>
    <w:p>
      <w:pPr>
        <w:jc w:val="both"/>
        <w:rPr>
          <w:u w:val="single"/>
        </w:rPr>
      </w:pPr>
      <w:r>
        <w:rPr>
          <w:u w:val="single"/>
        </w:rPr>
        <w:t>Basilic vein luminal diameter 1.1 mm, depth 2.4 mm.</w:t>
      </w:r>
    </w:p>
    <w:p>
      <w:pPr>
        <w:jc w:val="both"/>
        <w:rPr>
          <w:u w:val="single"/>
        </w:rPr>
      </w:pPr>
      <w:r>
        <w:rPr>
          <w:u w:val="single"/>
        </w:rPr>
        <w:t>Ulnar artery luminal diameter 1.5 mm, depth 6.5 mm.</w:t>
      </w:r>
    </w:p>
    <w:p>
      <w:pPr>
        <w:jc w:val="both"/>
      </w:pPr>
    </w:p>
    <w:p>
      <w:pPr>
        <w:pStyle w:val="13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10 cm below elbow:  </w:t>
      </w:r>
    </w:p>
    <w:p>
      <w:pPr>
        <w:jc w:val="both"/>
      </w:pPr>
    </w:p>
    <w:p>
      <w:pPr>
        <w:jc w:val="both"/>
        <w:rPr>
          <w:u w:val="single"/>
        </w:rPr>
      </w:pPr>
      <w:r>
        <w:rPr>
          <w:u w:val="single"/>
        </w:rPr>
        <w:t>Cephalic vein luminal diameter 2.7 mm, depth 2.2 mm.</w:t>
      </w:r>
    </w:p>
    <w:p>
      <w:pPr>
        <w:jc w:val="both"/>
        <w:rPr>
          <w:u w:val="single"/>
        </w:rPr>
      </w:pPr>
      <w:r>
        <w:rPr>
          <w:u w:val="single"/>
        </w:rPr>
        <w:t>Radial artery luminal diameter 2.2 mm, depth 6 to 7 mm, just below the vein.</w:t>
      </w:r>
    </w:p>
    <w:p>
      <w:pPr>
        <w:jc w:val="both"/>
      </w:pPr>
    </w:p>
    <w:p>
      <w:pPr>
        <w:pStyle w:val="13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At elbow:</w:t>
      </w:r>
    </w:p>
    <w:p>
      <w:pPr>
        <w:jc w:val="both"/>
      </w:pPr>
    </w:p>
    <w:p>
      <w:pPr>
        <w:jc w:val="both"/>
      </w:pPr>
      <w:r>
        <w:rPr>
          <w:u w:val="single"/>
        </w:rPr>
        <w:t>Antecubital vein diameter 3 mm, depth from skin</w:t>
      </w:r>
      <w:r>
        <w:t xml:space="preserve"> is 3 mm.</w:t>
      </w:r>
    </w:p>
    <w:p>
      <w:pPr>
        <w:jc w:val="both"/>
      </w:pPr>
    </w:p>
    <w:p>
      <w:pPr>
        <w:pStyle w:val="13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5 cm above elbow</w:t>
      </w:r>
    </w:p>
    <w:p>
      <w:pPr>
        <w:pStyle w:val="13"/>
        <w:ind w:left="780"/>
        <w:jc w:val="both"/>
      </w:pPr>
    </w:p>
    <w:p>
      <w:pPr>
        <w:jc w:val="both"/>
        <w:rPr>
          <w:u w:val="single"/>
        </w:rPr>
      </w:pPr>
      <w:r>
        <w:rPr>
          <w:u w:val="single"/>
        </w:rPr>
        <w:t>Basilic vein luminal diameter 4.6 mm, depth 6.4 mm.</w:t>
      </w:r>
    </w:p>
    <w:p>
      <w:pPr>
        <w:jc w:val="both"/>
        <w:rPr>
          <w:u w:val="single"/>
        </w:rPr>
      </w:pPr>
      <w:r>
        <w:rPr>
          <w:u w:val="single"/>
        </w:rPr>
        <w:t>Brachial artery luminal diameter 3.6 mm, depth 6 to 7mm.</w:t>
      </w:r>
    </w:p>
    <w:p>
      <w:pPr>
        <w:jc w:val="both"/>
        <w:rPr>
          <w:u w:val="single"/>
        </w:rPr>
      </w:pPr>
    </w:p>
    <w:p>
      <w:pPr>
        <w:jc w:val="both"/>
        <w:rPr>
          <w:u w:val="single"/>
        </w:rPr>
      </w:pPr>
      <w:r>
        <w:rPr>
          <w:u w:val="single"/>
        </w:rPr>
        <w:t>Cephalic vein diameter above elbow is not satisfactory (1.5mm).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Arterial and venous system is unremarkable.</w:t>
      </w:r>
    </w:p>
    <w:p>
      <w:pPr>
        <w:jc w:val="both"/>
      </w:pPr>
      <w:r>
        <w:rPr>
          <w:b/>
          <w:bCs/>
        </w:rPr>
        <w:t>No e/o DVT.</w:t>
      </w:r>
    </w:p>
    <w:p/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70236"/>
    <w:multiLevelType w:val="multilevel"/>
    <w:tmpl w:val="36970236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24161"/>
    <w:rsid w:val="00034B3B"/>
    <w:rsid w:val="00040DE6"/>
    <w:rsid w:val="000837A4"/>
    <w:rsid w:val="000D4F20"/>
    <w:rsid w:val="000F0C97"/>
    <w:rsid w:val="001E441C"/>
    <w:rsid w:val="001E7518"/>
    <w:rsid w:val="00202930"/>
    <w:rsid w:val="00256537"/>
    <w:rsid w:val="00286DC4"/>
    <w:rsid w:val="002D2675"/>
    <w:rsid w:val="002F47D3"/>
    <w:rsid w:val="00352DBD"/>
    <w:rsid w:val="00373CD4"/>
    <w:rsid w:val="00393771"/>
    <w:rsid w:val="003D210A"/>
    <w:rsid w:val="004E6EB3"/>
    <w:rsid w:val="00502114"/>
    <w:rsid w:val="005702A8"/>
    <w:rsid w:val="00634EBF"/>
    <w:rsid w:val="00646D92"/>
    <w:rsid w:val="00656B68"/>
    <w:rsid w:val="006D678B"/>
    <w:rsid w:val="007729B9"/>
    <w:rsid w:val="00783111"/>
    <w:rsid w:val="007D22F0"/>
    <w:rsid w:val="00866C5A"/>
    <w:rsid w:val="008D372F"/>
    <w:rsid w:val="009B6222"/>
    <w:rsid w:val="00A00645"/>
    <w:rsid w:val="00B15FFF"/>
    <w:rsid w:val="00B21670"/>
    <w:rsid w:val="00BB60A6"/>
    <w:rsid w:val="00BD79EE"/>
    <w:rsid w:val="00BF4B49"/>
    <w:rsid w:val="00C24F8C"/>
    <w:rsid w:val="00CC10F8"/>
    <w:rsid w:val="00D13AD1"/>
    <w:rsid w:val="00D9423C"/>
    <w:rsid w:val="00DB2AE3"/>
    <w:rsid w:val="00DE0EBC"/>
    <w:rsid w:val="00E22893"/>
    <w:rsid w:val="00EB3CAE"/>
    <w:rsid w:val="00EB64CE"/>
    <w:rsid w:val="00EC1BAE"/>
    <w:rsid w:val="00ED1ECC"/>
    <w:rsid w:val="00EF0603"/>
    <w:rsid w:val="00F26DDD"/>
    <w:rsid w:val="00F73C40"/>
    <w:rsid w:val="00F74C5F"/>
    <w:rsid w:val="00F97AA1"/>
    <w:rsid w:val="00FB6333"/>
    <w:rsid w:val="00FC53E0"/>
    <w:rsid w:val="2EAA4FBE"/>
    <w:rsid w:val="7EE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autoRedefine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autoRedefine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autoRedefine/>
    <w:qFormat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771</Characters>
  <Lines>6</Lines>
  <Paragraphs>1</Paragraphs>
  <TotalTime>87</TotalTime>
  <ScaleCrop>false</ScaleCrop>
  <LinksUpToDate>false</LinksUpToDate>
  <CharactersWithSpaces>905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dcterms:modified xsi:type="dcterms:W3CDTF">2024-04-19T04:31:04Z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BFC4DFD03168477D8A34683A367C476D_12</vt:lpwstr>
  </property>
</Properties>
</file>