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</w:pPr>
    </w:p>
    <w:p/>
    <w:p>
      <w:pPr>
        <w:ind w:left="720"/>
      </w:pPr>
    </w:p>
    <w:tbl>
      <w:tblPr>
        <w:tblStyle w:val="4"/>
        <w:tblpPr w:leftFromText="180" w:rightFromText="180" w:vertAnchor="page" w:horzAnchor="margin" w:tblpY="2611"/>
        <w:tblW w:w="10105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4296"/>
        <w:gridCol w:w="1798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356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96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356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pStyle w:val="2"/>
        <w:jc w:val="both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</w:rPr>
        <w:t xml:space="preserve">    </w:t>
      </w:r>
      <w:r>
        <w:rPr>
          <w:rFonts w:ascii="Verdana" w:hAnsi="Verdana"/>
          <w:sz w:val="28"/>
          <w:u w:val="single"/>
        </w:rPr>
        <w:t xml:space="preserve"> </w:t>
      </w:r>
      <w:r>
        <w:rPr>
          <w:rFonts w:ascii="Verdana" w:hAnsi="Verdana" w:cs="Verdana" w:eastAsiaTheme="minorHAnsi"/>
          <w:b w:val="0"/>
          <w:bCs w:val="0"/>
          <w:sz w:val="22"/>
          <w:szCs w:val="22"/>
        </w:rPr>
        <w:t xml:space="preserve"> </w:t>
      </w:r>
    </w:p>
    <w:p>
      <w:pPr>
        <w:pStyle w:val="2"/>
        <w:jc w:val="center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</w:rPr>
        <w:t xml:space="preserve">   </w:t>
      </w:r>
      <w:r>
        <w:rPr>
          <w:rFonts w:ascii="Verdana" w:hAnsi="Verdana"/>
          <w:sz w:val="28"/>
          <w:szCs w:val="28"/>
          <w:u w:val="single"/>
        </w:rPr>
        <w:t>USG LOCAL PART-RIGHT HIP JOINT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  <w:u w:val="single"/>
        </w:rPr>
      </w:pPr>
      <w:r>
        <w:rPr>
          <w:rFonts w:eastAsiaTheme="minorHAnsi"/>
          <w:u w:val="single"/>
        </w:rPr>
        <w:t>There is thickening (2.5 mm) and distension of anterior hip joint capsule (max. thickness 4-5mm) with mild effusion within. Effusion shows mobile echoes/ debris within – possibly infective/ hemorrhagic in nature.</w:t>
      </w:r>
    </w:p>
    <w:p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  <w:szCs w:val="28"/>
        </w:rPr>
      </w:pPr>
      <w:r>
        <w:rPr>
          <w:rFonts w:eastAsiaTheme="minorHAnsi"/>
          <w:szCs w:val="28"/>
        </w:rPr>
        <w:t>No e/o effusion in posterior recess.</w:t>
      </w:r>
    </w:p>
    <w:p>
      <w:pPr>
        <w:autoSpaceDE w:val="0"/>
        <w:autoSpaceDN w:val="0"/>
        <w:adjustRightInd w:val="0"/>
        <w:jc w:val="both"/>
        <w:rPr>
          <w:rFonts w:eastAsiaTheme="minorHAnsi"/>
          <w:szCs w:val="28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Skin and subcutaneous tissue and muscles surrounding hip joint appears normal.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Underlying bone appears normal.</w:t>
      </w:r>
    </w:p>
    <w:p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  <w:szCs w:val="28"/>
        </w:rPr>
      </w:pPr>
      <w:r>
        <w:rPr>
          <w:rFonts w:eastAsiaTheme="minorHAnsi"/>
          <w:szCs w:val="28"/>
        </w:rPr>
        <w:t>Right femoral vessels shows normal flow.</w:t>
      </w:r>
    </w:p>
    <w:p>
      <w:pPr>
        <w:autoSpaceDE w:val="0"/>
        <w:autoSpaceDN w:val="0"/>
        <w:adjustRightInd w:val="0"/>
        <w:jc w:val="both"/>
        <w:rPr>
          <w:rFonts w:eastAsiaTheme="minorHAnsi"/>
          <w:szCs w:val="28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  <w:szCs w:val="28"/>
        </w:rPr>
      </w:pPr>
      <w:r>
        <w:rPr>
          <w:rFonts w:eastAsiaTheme="minorHAnsi"/>
          <w:szCs w:val="28"/>
        </w:rPr>
        <w:t>No e/o abnormally enlarged right inguinal lymphnodes.</w:t>
      </w:r>
    </w:p>
    <w:p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  <w:u w:val="single"/>
        </w:rPr>
      </w:pPr>
      <w:r>
        <w:rPr>
          <w:rFonts w:eastAsiaTheme="minorHAnsi"/>
          <w:u w:val="single"/>
        </w:rPr>
        <w:t>USG Screening of left hip joint is unremarkable.</w:t>
      </w:r>
    </w:p>
    <w:p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IMPRESSION:</w:t>
      </w:r>
      <w:r>
        <w:rPr>
          <w:rFonts w:eastAsiaTheme="minorHAnsi"/>
          <w:sz w:val="28"/>
          <w:szCs w:val="28"/>
        </w:rPr>
        <w:t xml:space="preserve"> </w:t>
      </w: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</w:rPr>
        <w:t>Right hip joint effusion in anterior recess with mobile echoes/ debris within – possibly infective/ hemorrhagic in nature.</w:t>
      </w:r>
    </w:p>
    <w:p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>
      <w:pPr>
        <w:tabs>
          <w:tab w:val="center" w:pos="5148"/>
        </w:tabs>
        <w:ind w:right="-1656"/>
      </w:pPr>
      <w:r>
        <w:rPr>
          <w:rFonts w:ascii="Verdana" w:hAnsi="Verdana"/>
          <w:b/>
          <w:sz w:val="22"/>
          <w:szCs w:val="22"/>
        </w:rPr>
        <w:t xml:space="preserve">  </w:t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D346A1"/>
    <w:multiLevelType w:val="multilevel"/>
    <w:tmpl w:val="21D346A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45BC0"/>
    <w:rsid w:val="0014118F"/>
    <w:rsid w:val="00180D90"/>
    <w:rsid w:val="001B335F"/>
    <w:rsid w:val="001F20C7"/>
    <w:rsid w:val="00277F0A"/>
    <w:rsid w:val="003F5CF0"/>
    <w:rsid w:val="00411E32"/>
    <w:rsid w:val="00453366"/>
    <w:rsid w:val="00464EF4"/>
    <w:rsid w:val="005B59EB"/>
    <w:rsid w:val="00633F6B"/>
    <w:rsid w:val="006406D7"/>
    <w:rsid w:val="00647A13"/>
    <w:rsid w:val="006532C4"/>
    <w:rsid w:val="006D4F90"/>
    <w:rsid w:val="00885859"/>
    <w:rsid w:val="00925DC6"/>
    <w:rsid w:val="009558B1"/>
    <w:rsid w:val="0095689A"/>
    <w:rsid w:val="00A277A0"/>
    <w:rsid w:val="00A764C3"/>
    <w:rsid w:val="00C2172A"/>
    <w:rsid w:val="00CD6F69"/>
    <w:rsid w:val="00D20A76"/>
    <w:rsid w:val="00DA0D19"/>
    <w:rsid w:val="00E451E0"/>
    <w:rsid w:val="00F415E6"/>
    <w:rsid w:val="00F45BC0"/>
    <w:rsid w:val="77D6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link w:val="5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3 Char"/>
    <w:basedOn w:val="3"/>
    <w:link w:val="2"/>
    <w:uiPriority w:val="0"/>
    <w:rPr>
      <w:rFonts w:ascii="Arial" w:hAnsi="Arial" w:eastAsia="Times New Roman" w:cs="Arial"/>
      <w:b/>
      <w:bCs/>
      <w:sz w:val="26"/>
      <w:szCs w:val="2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114</Words>
  <Characters>656</Characters>
  <Lines>5</Lines>
  <Paragraphs>1</Paragraphs>
  <TotalTime>39</TotalTime>
  <ScaleCrop>false</ScaleCrop>
  <LinksUpToDate>false</LinksUpToDate>
  <CharactersWithSpaces>769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2016-01-23T05:20:00Z</dcterms:created>
  <dc:creator>GF-SONOGRAPHY</dc:creator>
  <cp:lastModifiedBy>Queueloop JM</cp:lastModifiedBy>
  <cp:lastPrinted>2016-11-10T12:45:00Z</cp:lastPrinted>
  <dcterms:modified xsi:type="dcterms:W3CDTF">2024-04-19T04:48:37Z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2E8C1849298F432CB01F9C74410B5464_12</vt:lpwstr>
  </property>
</Properties>
</file>