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71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4F307B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F307B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F307B" w:rsidRDefault="00804B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4F307B" w:rsidRDefault="00804B49" w:rsidP="00D3472A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BILATERAL SONOMAMOGRAPHY</w:t>
      </w:r>
    </w:p>
    <w:p w:rsidR="004F307B" w:rsidRDefault="004F307B"/>
    <w:p w:rsidR="004F307B" w:rsidRDefault="004F307B"/>
    <w:p w:rsidR="004F307B" w:rsidRDefault="00804B49">
      <w:pPr>
        <w:autoSpaceDE w:val="0"/>
        <w:autoSpaceDN w:val="0"/>
        <w:adjustRightInd w:val="0"/>
        <w:spacing w:after="200"/>
        <w:jc w:val="both"/>
        <w:rPr>
          <w:rFonts w:eastAsiaTheme="minorHAnsi"/>
          <w:bCs/>
        </w:rPr>
      </w:pPr>
      <w:r>
        <w:rPr>
          <w:rFonts w:eastAsiaTheme="minorHAnsi"/>
          <w:bCs/>
        </w:rPr>
        <w:t xml:space="preserve">Both breast shows normal superficial subcutaneous fatty layer. </w:t>
      </w:r>
    </w:p>
    <w:p w:rsidR="004F307B" w:rsidRDefault="00804B49">
      <w:pPr>
        <w:autoSpaceDE w:val="0"/>
        <w:autoSpaceDN w:val="0"/>
        <w:adjustRightInd w:val="0"/>
        <w:spacing w:after="200"/>
        <w:jc w:val="both"/>
        <w:rPr>
          <w:rFonts w:eastAsiaTheme="minorHAnsi"/>
          <w:bCs/>
        </w:rPr>
      </w:pPr>
      <w:r>
        <w:rPr>
          <w:rFonts w:eastAsiaTheme="minorHAnsi"/>
          <w:bCs/>
        </w:rPr>
        <w:t>Nipple-areola complex and sub-areolar breast tissue appear normal.</w:t>
      </w:r>
    </w:p>
    <w:p w:rsidR="004F307B" w:rsidRDefault="00804B49">
      <w:pPr>
        <w:autoSpaceDE w:val="0"/>
        <w:autoSpaceDN w:val="0"/>
        <w:adjustRightInd w:val="0"/>
        <w:spacing w:after="200"/>
        <w:jc w:val="both"/>
        <w:rPr>
          <w:rFonts w:eastAsiaTheme="minorHAnsi"/>
        </w:rPr>
      </w:pPr>
      <w:r>
        <w:rPr>
          <w:rFonts w:eastAsiaTheme="minorHAnsi"/>
          <w:bCs/>
        </w:rPr>
        <w:t>No solid or cystic focal lesion is seen.</w:t>
      </w:r>
    </w:p>
    <w:p w:rsidR="004F307B" w:rsidRDefault="00804B49">
      <w:pPr>
        <w:autoSpaceDE w:val="0"/>
        <w:autoSpaceDN w:val="0"/>
        <w:adjustRightInd w:val="0"/>
        <w:spacing w:after="200"/>
        <w:jc w:val="both"/>
        <w:rPr>
          <w:rFonts w:eastAsiaTheme="minorHAnsi"/>
        </w:rPr>
      </w:pPr>
      <w:r>
        <w:rPr>
          <w:rFonts w:eastAsiaTheme="minorHAnsi"/>
          <w:bCs/>
        </w:rPr>
        <w:t>No evidence of calcification.</w:t>
      </w:r>
    </w:p>
    <w:p w:rsidR="004F307B" w:rsidRDefault="00804B49">
      <w:pPr>
        <w:autoSpaceDE w:val="0"/>
        <w:autoSpaceDN w:val="0"/>
        <w:adjustRightInd w:val="0"/>
        <w:spacing w:after="200"/>
        <w:jc w:val="both"/>
        <w:rPr>
          <w:rFonts w:eastAsiaTheme="minorHAnsi"/>
        </w:rPr>
      </w:pPr>
      <w:r>
        <w:rPr>
          <w:rFonts w:eastAsiaTheme="minorHAnsi"/>
          <w:bCs/>
        </w:rPr>
        <w:t>Both breast shows normal vascularity.</w:t>
      </w:r>
    </w:p>
    <w:p w:rsidR="004F307B" w:rsidRDefault="00804B49">
      <w:pPr>
        <w:autoSpaceDE w:val="0"/>
        <w:autoSpaceDN w:val="0"/>
        <w:adjustRightInd w:val="0"/>
        <w:spacing w:after="200"/>
        <w:jc w:val="both"/>
        <w:rPr>
          <w:rFonts w:eastAsiaTheme="minorHAnsi"/>
          <w:bCs/>
        </w:rPr>
      </w:pPr>
      <w:proofErr w:type="spellStart"/>
      <w:r>
        <w:rPr>
          <w:rFonts w:eastAsiaTheme="minorHAnsi"/>
          <w:bCs/>
        </w:rPr>
        <w:t>Retromammary</w:t>
      </w:r>
      <w:proofErr w:type="spellEnd"/>
      <w:r>
        <w:rPr>
          <w:rFonts w:eastAsiaTheme="minorHAnsi"/>
          <w:bCs/>
        </w:rPr>
        <w:t xml:space="preserve"> zone appears normal. </w:t>
      </w:r>
    </w:p>
    <w:p w:rsidR="004F307B" w:rsidRDefault="004F307B">
      <w:pPr>
        <w:autoSpaceDE w:val="0"/>
        <w:autoSpaceDN w:val="0"/>
        <w:adjustRightInd w:val="0"/>
        <w:spacing w:after="200"/>
        <w:jc w:val="both"/>
        <w:rPr>
          <w:rFonts w:eastAsiaTheme="minorHAnsi"/>
          <w:b/>
          <w:bCs/>
        </w:rPr>
      </w:pPr>
    </w:p>
    <w:p w:rsidR="004F307B" w:rsidRDefault="00804B49">
      <w:pPr>
        <w:autoSpaceDE w:val="0"/>
        <w:autoSpaceDN w:val="0"/>
        <w:adjustRightInd w:val="0"/>
        <w:spacing w:after="200"/>
        <w:rPr>
          <w:rFonts w:eastAsiaTheme="minorHAnsi"/>
          <w:b/>
          <w:u w:val="single"/>
        </w:rPr>
      </w:pPr>
      <w:r>
        <w:rPr>
          <w:rFonts w:eastAsiaTheme="minorHAnsi"/>
          <w:b/>
          <w:sz w:val="28"/>
          <w:szCs w:val="28"/>
          <w:u w:val="single"/>
        </w:rPr>
        <w:t>IMPRESSION:</w:t>
      </w:r>
      <w:r>
        <w:rPr>
          <w:rFonts w:eastAsiaTheme="minorHAnsi"/>
          <w:b/>
          <w:sz w:val="28"/>
          <w:szCs w:val="28"/>
        </w:rPr>
        <w:t xml:space="preserve">   </w:t>
      </w:r>
      <w:r>
        <w:rPr>
          <w:rFonts w:eastAsiaTheme="minorHAnsi"/>
          <w:b/>
        </w:rPr>
        <w:t>No significant abnormality detected.</w:t>
      </w:r>
    </w:p>
    <w:p w:rsidR="004F307B" w:rsidRDefault="004F307B">
      <w:pPr>
        <w:autoSpaceDE w:val="0"/>
        <w:autoSpaceDN w:val="0"/>
        <w:adjustRightInd w:val="0"/>
        <w:spacing w:after="200"/>
        <w:rPr>
          <w:rFonts w:eastAsiaTheme="minorHAnsi"/>
          <w:b/>
          <w:bCs/>
        </w:rPr>
      </w:pPr>
    </w:p>
    <w:p w:rsidR="004F307B" w:rsidRDefault="004F307B">
      <w:pPr>
        <w:ind w:right="-1656"/>
        <w:rPr>
          <w:rFonts w:ascii="Verdana" w:hAnsi="Verdana"/>
          <w:bCs/>
          <w:sz w:val="22"/>
          <w:szCs w:val="22"/>
        </w:rPr>
      </w:pPr>
    </w:p>
    <w:sectPr w:rsidR="004F30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D8C" w:rsidRDefault="00A65D8C">
      <w:r>
        <w:separator/>
      </w:r>
    </w:p>
  </w:endnote>
  <w:endnote w:type="continuationSeparator" w:id="0">
    <w:p w:rsidR="00A65D8C" w:rsidRDefault="00A6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7B" w:rsidRDefault="004F3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7B" w:rsidRDefault="004F30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7B" w:rsidRDefault="004F3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D8C" w:rsidRDefault="00A65D8C">
      <w:r>
        <w:separator/>
      </w:r>
    </w:p>
  </w:footnote>
  <w:footnote w:type="continuationSeparator" w:id="0">
    <w:p w:rsidR="00A65D8C" w:rsidRDefault="00A65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7B" w:rsidRDefault="004F3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7B" w:rsidRDefault="004F307B">
    <w:pPr>
      <w:pStyle w:val="Header"/>
    </w:pPr>
  </w:p>
  <w:p w:rsidR="004F307B" w:rsidRDefault="004F307B">
    <w:pPr>
      <w:pStyle w:val="Header"/>
    </w:pPr>
  </w:p>
  <w:p w:rsidR="004F307B" w:rsidRDefault="004F307B">
    <w:pPr>
      <w:pStyle w:val="Header"/>
    </w:pPr>
  </w:p>
  <w:p w:rsidR="004F307B" w:rsidRDefault="004F307B">
    <w:pPr>
      <w:pStyle w:val="Header"/>
    </w:pPr>
  </w:p>
  <w:p w:rsidR="004F307B" w:rsidRDefault="004F307B">
    <w:pPr>
      <w:pStyle w:val="Header"/>
    </w:pPr>
  </w:p>
  <w:p w:rsidR="004F307B" w:rsidRDefault="004F307B">
    <w:pPr>
      <w:pStyle w:val="Header"/>
    </w:pPr>
  </w:p>
  <w:p w:rsidR="004F307B" w:rsidRDefault="004F307B">
    <w:pPr>
      <w:pStyle w:val="Header"/>
    </w:pPr>
  </w:p>
  <w:p w:rsidR="004F307B" w:rsidRDefault="004F30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7B" w:rsidRDefault="004F3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CE0"/>
    <w:rsid w:val="000325A2"/>
    <w:rsid w:val="000C3CE0"/>
    <w:rsid w:val="000D7EEF"/>
    <w:rsid w:val="001667D8"/>
    <w:rsid w:val="00175F50"/>
    <w:rsid w:val="0018348B"/>
    <w:rsid w:val="001D0180"/>
    <w:rsid w:val="001D4E4F"/>
    <w:rsid w:val="00246A85"/>
    <w:rsid w:val="00270917"/>
    <w:rsid w:val="0027745A"/>
    <w:rsid w:val="002B0AE3"/>
    <w:rsid w:val="002E0BE4"/>
    <w:rsid w:val="002E3DE1"/>
    <w:rsid w:val="00395C73"/>
    <w:rsid w:val="003B58D6"/>
    <w:rsid w:val="004333AA"/>
    <w:rsid w:val="004369B1"/>
    <w:rsid w:val="004707E4"/>
    <w:rsid w:val="004B40A4"/>
    <w:rsid w:val="004E372B"/>
    <w:rsid w:val="004F307B"/>
    <w:rsid w:val="005B45E3"/>
    <w:rsid w:val="00611761"/>
    <w:rsid w:val="0063235C"/>
    <w:rsid w:val="00644D19"/>
    <w:rsid w:val="006B2EEE"/>
    <w:rsid w:val="00783418"/>
    <w:rsid w:val="00804B49"/>
    <w:rsid w:val="00807D5B"/>
    <w:rsid w:val="008173A8"/>
    <w:rsid w:val="00824A1C"/>
    <w:rsid w:val="00824A73"/>
    <w:rsid w:val="008977E8"/>
    <w:rsid w:val="00905393"/>
    <w:rsid w:val="00984F83"/>
    <w:rsid w:val="009A15EF"/>
    <w:rsid w:val="009C664F"/>
    <w:rsid w:val="00A14BC8"/>
    <w:rsid w:val="00A3433A"/>
    <w:rsid w:val="00A65D8C"/>
    <w:rsid w:val="00AC5914"/>
    <w:rsid w:val="00AF1515"/>
    <w:rsid w:val="00B97A32"/>
    <w:rsid w:val="00C61B7D"/>
    <w:rsid w:val="00D225AF"/>
    <w:rsid w:val="00D250D5"/>
    <w:rsid w:val="00D3472A"/>
    <w:rsid w:val="00D62F37"/>
    <w:rsid w:val="00D725C6"/>
    <w:rsid w:val="00D816B6"/>
    <w:rsid w:val="00DC3B1B"/>
    <w:rsid w:val="00F75BC4"/>
    <w:rsid w:val="00F93046"/>
    <w:rsid w:val="00FE5412"/>
    <w:rsid w:val="26D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26</cp:revision>
  <dcterms:created xsi:type="dcterms:W3CDTF">2016-02-01T06:58:00Z</dcterms:created>
  <dcterms:modified xsi:type="dcterms:W3CDTF">2024-05-09T17:05:00Z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AC04F0BEB2C44D948845F35726C625CA_12</vt:lpwstr>
  </property>
</Properties>
</file>