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Style w:val="5"/>
        <w:tblpPr w:leftFromText="180" w:rightFromText="180" w:vertAnchor="text" w:horzAnchor="margin" w:tblpY="-37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1440" w:firstLine="720"/>
        <w:jc w:val="both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LEFT GLUTEAL REGION.</w:t>
      </w:r>
    </w:p>
    <w:p/>
    <w:p/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Left outer gluteal region deep subcutaneous irregular shaped liquified collection of size 48 x 25 x 33 mm, volume 20 cc, with moving echoes within. Minimum depth of collection from skin is 8 mm and max depth 33 mm. There is a significant peri-collection fat inflammation.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Underlying muscles appear normal.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u w:val="single"/>
        </w:rPr>
        <w:t xml:space="preserve">A  x x mm sized hypoechoic cystic lesion in gluteal cleft, showing thick echoes and few linear hyperechoic hair like opacities within, s/o pilonidal sinus. 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Left outer gluteal region deep subcutaneous irregular shaped collection as described.</w:t>
      </w: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Area mark given for minimum depth of collection.</w:t>
      </w:r>
    </w:p>
    <w:p>
      <w:pPr>
        <w:rPr>
          <w:bCs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0276B3"/>
    <w:multiLevelType w:val="multilevel"/>
    <w:tmpl w:val="600276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14934"/>
    <w:rsid w:val="00064485"/>
    <w:rsid w:val="000922B0"/>
    <w:rsid w:val="00143C28"/>
    <w:rsid w:val="0017783C"/>
    <w:rsid w:val="001E0BB3"/>
    <w:rsid w:val="001F4B16"/>
    <w:rsid w:val="002347A3"/>
    <w:rsid w:val="00252C4A"/>
    <w:rsid w:val="002549FB"/>
    <w:rsid w:val="002D262C"/>
    <w:rsid w:val="00310259"/>
    <w:rsid w:val="00336257"/>
    <w:rsid w:val="00375EE3"/>
    <w:rsid w:val="00410004"/>
    <w:rsid w:val="00414934"/>
    <w:rsid w:val="00435360"/>
    <w:rsid w:val="00493447"/>
    <w:rsid w:val="004A257F"/>
    <w:rsid w:val="004B1DFB"/>
    <w:rsid w:val="004B3F26"/>
    <w:rsid w:val="005243CF"/>
    <w:rsid w:val="005316BE"/>
    <w:rsid w:val="005319FC"/>
    <w:rsid w:val="00531F8A"/>
    <w:rsid w:val="00550347"/>
    <w:rsid w:val="005E43DC"/>
    <w:rsid w:val="005E5F98"/>
    <w:rsid w:val="006157AD"/>
    <w:rsid w:val="00634EBF"/>
    <w:rsid w:val="00662A21"/>
    <w:rsid w:val="00675FE7"/>
    <w:rsid w:val="006869BE"/>
    <w:rsid w:val="006B7D30"/>
    <w:rsid w:val="006D1C16"/>
    <w:rsid w:val="006E33B7"/>
    <w:rsid w:val="007153C9"/>
    <w:rsid w:val="0074283C"/>
    <w:rsid w:val="00744B34"/>
    <w:rsid w:val="00753801"/>
    <w:rsid w:val="00784511"/>
    <w:rsid w:val="00786F10"/>
    <w:rsid w:val="007A6FFB"/>
    <w:rsid w:val="007C2307"/>
    <w:rsid w:val="007F6856"/>
    <w:rsid w:val="00856635"/>
    <w:rsid w:val="00873F36"/>
    <w:rsid w:val="008E01CC"/>
    <w:rsid w:val="008F3A8C"/>
    <w:rsid w:val="00903F31"/>
    <w:rsid w:val="009342BC"/>
    <w:rsid w:val="00985292"/>
    <w:rsid w:val="00997CAB"/>
    <w:rsid w:val="009C1E93"/>
    <w:rsid w:val="00A07E46"/>
    <w:rsid w:val="00A23714"/>
    <w:rsid w:val="00A46DD2"/>
    <w:rsid w:val="00AE1B27"/>
    <w:rsid w:val="00B00ABB"/>
    <w:rsid w:val="00B33B71"/>
    <w:rsid w:val="00BA69B9"/>
    <w:rsid w:val="00BB27D9"/>
    <w:rsid w:val="00C42701"/>
    <w:rsid w:val="00CE2B5B"/>
    <w:rsid w:val="00D675C6"/>
    <w:rsid w:val="00DC39B7"/>
    <w:rsid w:val="00DE2603"/>
    <w:rsid w:val="00E232DD"/>
    <w:rsid w:val="00E25EA1"/>
    <w:rsid w:val="00E46D19"/>
    <w:rsid w:val="00E858F5"/>
    <w:rsid w:val="00EA48F9"/>
    <w:rsid w:val="00EB63DB"/>
    <w:rsid w:val="00EC79CB"/>
    <w:rsid w:val="00EF210E"/>
    <w:rsid w:val="00EF69C2"/>
    <w:rsid w:val="00FA18EB"/>
    <w:rsid w:val="00FE133C"/>
    <w:rsid w:val="00FF492A"/>
    <w:rsid w:val="52E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TotalTime>42</TotalTime>
  <ScaleCrop>false</ScaleCrop>
  <LinksUpToDate>false</LinksUpToDate>
  <CharactersWithSpaces>718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2016-01-21T14:10:00Z</dcterms:created>
  <dc:creator>GF-SONOGRAPHY</dc:creator>
  <cp:lastModifiedBy>Queueloop JM</cp:lastModifiedBy>
  <cp:lastPrinted>2016-07-18T07:40:00Z</cp:lastPrinted>
  <dcterms:modified xsi:type="dcterms:W3CDTF">2024-04-19T04:40:33Z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D1C45F0F49204D61A407859F93C82D39_12</vt:lpwstr>
  </property>
</Properties>
</file>