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36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4F276D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F276D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F276D" w:rsidRDefault="003E50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4F276D" w:rsidRDefault="003E5049" w:rsidP="008137A8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NECK</w:t>
      </w:r>
    </w:p>
    <w:p w:rsidR="004F276D" w:rsidRDefault="004F276D"/>
    <w:p w:rsidR="004F276D" w:rsidRDefault="003E5049">
      <w:r>
        <w:t xml:space="preserve">Thyroid: </w:t>
      </w:r>
    </w:p>
    <w:p w:rsidR="004F276D" w:rsidRDefault="003E5049">
      <w:r>
        <w:t xml:space="preserve">                  Right Lobe- XX cm</w:t>
      </w:r>
    </w:p>
    <w:p w:rsidR="004F276D" w:rsidRDefault="003E5049">
      <w:r>
        <w:t xml:space="preserve">                  Left Lobe- </w:t>
      </w:r>
      <w:proofErr w:type="gramStart"/>
      <w:r>
        <w:t>XX  cm</w:t>
      </w:r>
      <w:proofErr w:type="gramEnd"/>
    </w:p>
    <w:p w:rsidR="004F276D" w:rsidRDefault="003E5049">
      <w:r>
        <w:t xml:space="preserve">                  Isthmus- cm</w:t>
      </w:r>
    </w:p>
    <w:p w:rsidR="004F276D" w:rsidRDefault="004F276D">
      <w:pPr>
        <w:ind w:left="720"/>
      </w:pPr>
    </w:p>
    <w:p w:rsidR="004F276D" w:rsidRDefault="003E5049">
      <w:pPr>
        <w:tabs>
          <w:tab w:val="left" w:pos="720"/>
        </w:tabs>
        <w:ind w:left="360"/>
      </w:pPr>
      <w:r>
        <w:t xml:space="preserve">Both lobe of thyroid are normal in size, </w:t>
      </w:r>
      <w:r>
        <w:t xml:space="preserve">shape, </w:t>
      </w:r>
      <w:proofErr w:type="gramStart"/>
      <w:r>
        <w:t>echo</w:t>
      </w:r>
      <w:proofErr w:type="gramEnd"/>
      <w:r>
        <w:t>-pattern &amp; shows normal vascularity. No e/o any Focal or diffuse mass lesion seen.</w:t>
      </w:r>
    </w:p>
    <w:p w:rsidR="004F276D" w:rsidRDefault="004F276D">
      <w:pPr>
        <w:tabs>
          <w:tab w:val="left" w:pos="1350"/>
        </w:tabs>
        <w:ind w:left="1350"/>
      </w:pPr>
    </w:p>
    <w:p w:rsidR="004F276D" w:rsidRDefault="003E5049">
      <w:pPr>
        <w:tabs>
          <w:tab w:val="left" w:pos="720"/>
        </w:tabs>
        <w:ind w:left="360"/>
      </w:pPr>
      <w:r>
        <w:t>Both Submandibular gland &amp; Parotid gland appears normal.</w:t>
      </w:r>
    </w:p>
    <w:p w:rsidR="004F276D" w:rsidRDefault="004F276D"/>
    <w:p w:rsidR="004F276D" w:rsidRDefault="003E5049">
      <w:pPr>
        <w:tabs>
          <w:tab w:val="left" w:pos="720"/>
        </w:tabs>
        <w:ind w:left="360"/>
      </w:pPr>
      <w:r>
        <w:t>No e/o focal solid or cystic lesion seen.</w:t>
      </w:r>
    </w:p>
    <w:p w:rsidR="004F276D" w:rsidRDefault="004F276D"/>
    <w:p w:rsidR="004F276D" w:rsidRDefault="003E5049">
      <w:pPr>
        <w:tabs>
          <w:tab w:val="left" w:pos="720"/>
        </w:tabs>
        <w:ind w:left="360"/>
      </w:pPr>
      <w:r>
        <w:t>Great vessels of neck appear normal.</w:t>
      </w:r>
    </w:p>
    <w:p w:rsidR="004F276D" w:rsidRDefault="004F276D"/>
    <w:p w:rsidR="004F276D" w:rsidRDefault="003E5049">
      <w:pPr>
        <w:tabs>
          <w:tab w:val="left" w:pos="720"/>
        </w:tabs>
        <w:ind w:left="360"/>
      </w:pPr>
      <w:r>
        <w:t>No e/o any Lymphadenop</w:t>
      </w:r>
      <w:r>
        <w:t>athy.</w:t>
      </w:r>
    </w:p>
    <w:p w:rsidR="004F276D" w:rsidRDefault="004F276D"/>
    <w:p w:rsidR="004F276D" w:rsidRDefault="003E5049">
      <w:pPr>
        <w:tabs>
          <w:tab w:val="left" w:pos="720"/>
        </w:tabs>
        <w:ind w:left="360"/>
      </w:pPr>
      <w:proofErr w:type="gramStart"/>
      <w:r>
        <w:t>Musculoskeletal structures appears</w:t>
      </w:r>
      <w:proofErr w:type="gramEnd"/>
      <w:r>
        <w:t xml:space="preserve"> normal.</w:t>
      </w:r>
    </w:p>
    <w:p w:rsidR="004F276D" w:rsidRDefault="004F276D"/>
    <w:p w:rsidR="004F276D" w:rsidRDefault="003E5049">
      <w:pPr>
        <w:tabs>
          <w:tab w:val="left" w:pos="720"/>
        </w:tabs>
        <w:ind w:left="360"/>
      </w:pPr>
      <w:r>
        <w:t>No e/o any Localized collection.</w:t>
      </w:r>
    </w:p>
    <w:p w:rsidR="004F276D" w:rsidRDefault="004F276D"/>
    <w:p w:rsidR="004F276D" w:rsidRDefault="003E5049">
      <w:pPr>
        <w:tabs>
          <w:tab w:val="left" w:pos="720"/>
        </w:tabs>
        <w:ind w:left="360"/>
      </w:pPr>
      <w:r>
        <w:t>Soft tissue appears normal.</w:t>
      </w:r>
    </w:p>
    <w:p w:rsidR="004F276D" w:rsidRDefault="004F276D"/>
    <w:p w:rsidR="004F276D" w:rsidRDefault="004F276D"/>
    <w:p w:rsidR="004F276D" w:rsidRDefault="004F276D"/>
    <w:p w:rsidR="004F276D" w:rsidRDefault="003E5049">
      <w:pPr>
        <w:pStyle w:val="Heading2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 IMPRESSION</w:t>
      </w:r>
      <w:r>
        <w:rPr>
          <w:rFonts w:ascii="Times New Roman" w:hAnsi="Times New Roman" w:cs="Times New Roman"/>
          <w:bCs w:val="0"/>
          <w:i w:val="0"/>
          <w:sz w:val="24"/>
          <w:szCs w:val="24"/>
        </w:rPr>
        <w:t>: No significant abnormality detected.</w:t>
      </w:r>
    </w:p>
    <w:p w:rsidR="004F276D" w:rsidRDefault="004F276D"/>
    <w:p w:rsidR="004F276D" w:rsidRDefault="003E5049">
      <w:pPr>
        <w:pStyle w:val="Heading2"/>
        <w:tabs>
          <w:tab w:val="left" w:pos="6480"/>
        </w:tabs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                 </w:t>
      </w:r>
    </w:p>
    <w:p w:rsidR="004F276D" w:rsidRDefault="004F276D">
      <w:pPr>
        <w:rPr>
          <w:rFonts w:ascii="Verdana" w:hAnsi="Verdana"/>
          <w:sz w:val="22"/>
        </w:rPr>
      </w:pPr>
    </w:p>
    <w:p w:rsidR="004F276D" w:rsidRDefault="004F276D"/>
    <w:p w:rsidR="004F276D" w:rsidRDefault="004F276D"/>
    <w:sectPr w:rsidR="004F276D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049" w:rsidRDefault="003E5049">
      <w:r>
        <w:separator/>
      </w:r>
    </w:p>
  </w:endnote>
  <w:endnote w:type="continuationSeparator" w:id="0">
    <w:p w:rsidR="003E5049" w:rsidRDefault="003E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049" w:rsidRDefault="003E5049">
      <w:r>
        <w:separator/>
      </w:r>
    </w:p>
  </w:footnote>
  <w:footnote w:type="continuationSeparator" w:id="0">
    <w:p w:rsidR="003E5049" w:rsidRDefault="003E5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76D" w:rsidRDefault="004F276D">
    <w:pPr>
      <w:pStyle w:val="Header"/>
    </w:pPr>
  </w:p>
  <w:p w:rsidR="004F276D" w:rsidRDefault="004F276D">
    <w:pPr>
      <w:pStyle w:val="Header"/>
    </w:pPr>
  </w:p>
  <w:p w:rsidR="004F276D" w:rsidRDefault="004F276D">
    <w:pPr>
      <w:pStyle w:val="Header"/>
    </w:pPr>
  </w:p>
  <w:p w:rsidR="004F276D" w:rsidRDefault="004F276D">
    <w:pPr>
      <w:pStyle w:val="Header"/>
    </w:pPr>
  </w:p>
  <w:p w:rsidR="004F276D" w:rsidRDefault="004F276D">
    <w:pPr>
      <w:pStyle w:val="Header"/>
    </w:pPr>
  </w:p>
  <w:p w:rsidR="004F276D" w:rsidRDefault="004F276D">
    <w:pPr>
      <w:pStyle w:val="Header"/>
    </w:pPr>
  </w:p>
  <w:p w:rsidR="004F276D" w:rsidRDefault="004F276D">
    <w:pPr>
      <w:pStyle w:val="Header"/>
    </w:pPr>
  </w:p>
  <w:p w:rsidR="004F276D" w:rsidRDefault="004F27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311"/>
    <w:rsid w:val="00071CC4"/>
    <w:rsid w:val="00076A9C"/>
    <w:rsid w:val="000E366B"/>
    <w:rsid w:val="00125E71"/>
    <w:rsid w:val="001446BE"/>
    <w:rsid w:val="00166389"/>
    <w:rsid w:val="001B2FF0"/>
    <w:rsid w:val="001F77B8"/>
    <w:rsid w:val="00200FAF"/>
    <w:rsid w:val="002115E7"/>
    <w:rsid w:val="00361A12"/>
    <w:rsid w:val="003E5049"/>
    <w:rsid w:val="00404311"/>
    <w:rsid w:val="004447BC"/>
    <w:rsid w:val="004E55DD"/>
    <w:rsid w:val="004F276D"/>
    <w:rsid w:val="005729CD"/>
    <w:rsid w:val="0076104D"/>
    <w:rsid w:val="008137A8"/>
    <w:rsid w:val="00824A1C"/>
    <w:rsid w:val="00983E43"/>
    <w:rsid w:val="009840D8"/>
    <w:rsid w:val="0099571C"/>
    <w:rsid w:val="00A465EA"/>
    <w:rsid w:val="00AA6AD8"/>
    <w:rsid w:val="00C40A18"/>
    <w:rsid w:val="00CE1687"/>
    <w:rsid w:val="00D34276"/>
    <w:rsid w:val="00D545F0"/>
    <w:rsid w:val="00D939FF"/>
    <w:rsid w:val="00F03A0A"/>
    <w:rsid w:val="00F92CB3"/>
    <w:rsid w:val="08C1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14</cp:revision>
  <dcterms:created xsi:type="dcterms:W3CDTF">2016-02-01T06:53:00Z</dcterms:created>
  <dcterms:modified xsi:type="dcterms:W3CDTF">2024-05-09T17:11:00Z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97D9DE2700A9422495FBE60E89595760_12</vt:lpwstr>
  </property>
</Properties>
</file>