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B7" w:rsidRDefault="00DC6262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0172B7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0172B7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172B7" w:rsidRDefault="00DC626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E565B" w:rsidRDefault="005E565B" w:rsidP="005E565B">
      <w:pPr>
        <w:pStyle w:val="Heading3"/>
        <w:jc w:val="both"/>
        <w:rPr>
          <w:rFonts w:ascii="Verdana" w:hAnsi="Verdana"/>
          <w:sz w:val="28"/>
        </w:rPr>
      </w:pPr>
    </w:p>
    <w:p w:rsidR="000172B7" w:rsidRPr="005E565B" w:rsidRDefault="00DC6262" w:rsidP="005E565B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5E565B">
        <w:rPr>
          <w:rFonts w:ascii="Verdana" w:hAnsi="Verdana"/>
          <w:sz w:val="28"/>
          <w:u w:val="single"/>
        </w:rPr>
        <w:t>X-RAY LUMBOSACRAL SPINE (AP/LAT)</w:t>
      </w:r>
      <w:bookmarkEnd w:id="0"/>
    </w:p>
    <w:p w:rsidR="000172B7" w:rsidRDefault="00DC6262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</w:rPr>
      </w:pPr>
      <w:r>
        <w:rPr>
          <w:rFonts w:eastAsiaTheme="minorHAnsi"/>
          <w:color w:val="000000"/>
        </w:rPr>
        <w:t xml:space="preserve">The lumbar </w:t>
      </w:r>
      <w:proofErr w:type="spellStart"/>
      <w:r>
        <w:rPr>
          <w:rFonts w:eastAsiaTheme="minorHAnsi"/>
          <w:color w:val="000000"/>
        </w:rPr>
        <w:t>lordosis</w:t>
      </w:r>
      <w:proofErr w:type="spellEnd"/>
      <w:r>
        <w:rPr>
          <w:rFonts w:eastAsiaTheme="minorHAnsi"/>
          <w:color w:val="000000"/>
        </w:rPr>
        <w:t xml:space="preserve"> is normal.</w:t>
      </w:r>
    </w:p>
    <w:p w:rsidR="000172B7" w:rsidRDefault="000172B7">
      <w:pPr>
        <w:autoSpaceDE w:val="0"/>
        <w:autoSpaceDN w:val="0"/>
        <w:adjustRightInd w:val="0"/>
        <w:spacing w:line="288" w:lineRule="auto"/>
        <w:ind w:left="360"/>
        <w:rPr>
          <w:rFonts w:eastAsiaTheme="minorHAnsi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vertebrae show normal alignment &amp; architecture.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r>
        <w:rPr>
          <w:rFonts w:eastAsiaTheme="minorHAnsi"/>
          <w:color w:val="000000"/>
        </w:rPr>
        <w:t xml:space="preserve">pedicles, the </w:t>
      </w:r>
      <w:proofErr w:type="spellStart"/>
      <w:r>
        <w:rPr>
          <w:rFonts w:eastAsiaTheme="minorHAnsi"/>
          <w:color w:val="000000"/>
        </w:rPr>
        <w:t>laminae</w:t>
      </w:r>
      <w:proofErr w:type="spellEnd"/>
      <w:r>
        <w:rPr>
          <w:rFonts w:eastAsiaTheme="minorHAnsi"/>
          <w:color w:val="000000"/>
        </w:rPr>
        <w:t xml:space="preserve">, the </w:t>
      </w:r>
      <w:proofErr w:type="spellStart"/>
      <w:r>
        <w:rPr>
          <w:rFonts w:eastAsiaTheme="minorHAnsi"/>
          <w:color w:val="000000"/>
        </w:rPr>
        <w:t>spinous</w:t>
      </w:r>
      <w:proofErr w:type="spellEnd"/>
      <w:r>
        <w:rPr>
          <w:rFonts w:eastAsiaTheme="minorHAnsi"/>
          <w:color w:val="000000"/>
        </w:rPr>
        <w:t xml:space="preserve"> and transverse processes are normal.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or fracture is noted.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intervertebral disc spaces are normal.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</w:t>
      </w:r>
      <w:proofErr w:type="spellStart"/>
      <w:r>
        <w:rPr>
          <w:rFonts w:eastAsiaTheme="minorHAnsi"/>
          <w:color w:val="000000"/>
        </w:rPr>
        <w:t>spondylolysis</w:t>
      </w:r>
      <w:proofErr w:type="spellEnd"/>
      <w:r>
        <w:rPr>
          <w:rFonts w:eastAsiaTheme="minorHAnsi"/>
          <w:color w:val="000000"/>
        </w:rPr>
        <w:t xml:space="preserve"> or </w:t>
      </w:r>
      <w:proofErr w:type="spellStart"/>
      <w:r>
        <w:rPr>
          <w:rFonts w:eastAsiaTheme="minorHAnsi"/>
          <w:color w:val="000000"/>
        </w:rPr>
        <w:t>spondylolisthesis</w:t>
      </w:r>
      <w:proofErr w:type="spellEnd"/>
      <w:r>
        <w:rPr>
          <w:rFonts w:eastAsiaTheme="minorHAnsi"/>
          <w:color w:val="000000"/>
        </w:rPr>
        <w:t xml:space="preserve"> is noted.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paravertebral soft tissue shadow i</w:t>
      </w:r>
      <w:r>
        <w:rPr>
          <w:rFonts w:eastAsiaTheme="minorHAnsi"/>
          <w:color w:val="000000"/>
        </w:rPr>
        <w:t>s seen.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psoas shadows are well defined and normal.</w:t>
      </w:r>
    </w:p>
    <w:p w:rsidR="000172B7" w:rsidRDefault="000172B7"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 w:rsidR="000172B7" w:rsidRDefault="00DC6262"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sacrum and both sacroiliac joints show normal alignment and normal architecture.</w:t>
      </w:r>
    </w:p>
    <w:p w:rsidR="000172B7" w:rsidRDefault="000172B7">
      <w:p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rPr>
          <w:rFonts w:eastAsiaTheme="minorHAnsi"/>
          <w:color w:val="000000"/>
        </w:rPr>
      </w:pPr>
    </w:p>
    <w:p w:rsidR="000172B7" w:rsidRDefault="00DC6262">
      <w:pPr>
        <w:autoSpaceDE w:val="0"/>
        <w:autoSpaceDN w:val="0"/>
        <w:adjustRightInd w:val="0"/>
        <w:jc w:val="both"/>
        <w:rPr>
          <w:rFonts w:eastAsiaTheme="minorHAnsi"/>
        </w:rPr>
      </w:pPr>
      <w:proofErr w:type="gramStart"/>
      <w:r>
        <w:rPr>
          <w:rFonts w:eastAsiaTheme="minorHAnsi"/>
          <w:b/>
          <w:bCs/>
          <w:i/>
          <w:iCs/>
        </w:rPr>
        <w:t>IMPRESSION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i/>
          <w:iCs/>
        </w:rPr>
        <w:t>:</w:t>
      </w:r>
      <w:proofErr w:type="gramEnd"/>
      <w:r>
        <w:rPr>
          <w:rFonts w:eastAsiaTheme="minorHAnsi"/>
        </w:rPr>
        <w:t xml:space="preserve"> </w:t>
      </w:r>
    </w:p>
    <w:p w:rsidR="000172B7" w:rsidRDefault="000172B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0172B7" w:rsidRDefault="00DC626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significant diagnostic abnormality detected. </w:t>
      </w:r>
    </w:p>
    <w:p w:rsidR="000172B7" w:rsidRDefault="00DC6262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fracture.</w:t>
      </w:r>
    </w:p>
    <w:p w:rsidR="000172B7" w:rsidRDefault="000172B7">
      <w:pPr>
        <w:autoSpaceDE w:val="0"/>
        <w:autoSpaceDN w:val="0"/>
        <w:adjustRightInd w:val="0"/>
        <w:rPr>
          <w:rFonts w:ascii="MS Sans Serif" w:eastAsiaTheme="minorHAnsi" w:hAnsi="MS Sans Serif" w:cs="MS Sans Serif"/>
          <w:b/>
          <w:bCs/>
          <w:sz w:val="15"/>
          <w:szCs w:val="15"/>
        </w:rPr>
      </w:pPr>
    </w:p>
    <w:p w:rsidR="000172B7" w:rsidRDefault="000172B7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0172B7" w:rsidRDefault="000172B7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sectPr w:rsidR="000172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262" w:rsidRDefault="00DC6262">
      <w:r>
        <w:separator/>
      </w:r>
    </w:p>
  </w:endnote>
  <w:endnote w:type="continuationSeparator" w:id="0">
    <w:p w:rsidR="00DC6262" w:rsidRDefault="00DC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Segoe Prin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262" w:rsidRDefault="00DC6262">
      <w:r>
        <w:separator/>
      </w:r>
    </w:p>
  </w:footnote>
  <w:footnote w:type="continuationSeparator" w:id="0">
    <w:p w:rsidR="00DC6262" w:rsidRDefault="00DC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A26"/>
    <w:multiLevelType w:val="multilevel"/>
    <w:tmpl w:val="14E83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9E4"/>
    <w:rsid w:val="00011C50"/>
    <w:rsid w:val="000172B7"/>
    <w:rsid w:val="00023197"/>
    <w:rsid w:val="00056DCD"/>
    <w:rsid w:val="00095AEB"/>
    <w:rsid w:val="000A127C"/>
    <w:rsid w:val="0010519D"/>
    <w:rsid w:val="001208AE"/>
    <w:rsid w:val="0012173C"/>
    <w:rsid w:val="00156CAA"/>
    <w:rsid w:val="00176860"/>
    <w:rsid w:val="00177E4D"/>
    <w:rsid w:val="001E3DC6"/>
    <w:rsid w:val="002E6BF6"/>
    <w:rsid w:val="0034702F"/>
    <w:rsid w:val="003C0687"/>
    <w:rsid w:val="003E0057"/>
    <w:rsid w:val="00401094"/>
    <w:rsid w:val="00463DFB"/>
    <w:rsid w:val="004A71C7"/>
    <w:rsid w:val="004F12B5"/>
    <w:rsid w:val="00513281"/>
    <w:rsid w:val="00525DD0"/>
    <w:rsid w:val="0055184A"/>
    <w:rsid w:val="005518DD"/>
    <w:rsid w:val="005E565B"/>
    <w:rsid w:val="006D4DAA"/>
    <w:rsid w:val="0070051F"/>
    <w:rsid w:val="00702F2B"/>
    <w:rsid w:val="00707A9A"/>
    <w:rsid w:val="007155ED"/>
    <w:rsid w:val="007822EC"/>
    <w:rsid w:val="007E3B8A"/>
    <w:rsid w:val="008138A6"/>
    <w:rsid w:val="008640AA"/>
    <w:rsid w:val="0093621C"/>
    <w:rsid w:val="0096653E"/>
    <w:rsid w:val="009E5A5D"/>
    <w:rsid w:val="00A01559"/>
    <w:rsid w:val="00A03F8F"/>
    <w:rsid w:val="00AA377C"/>
    <w:rsid w:val="00AB3066"/>
    <w:rsid w:val="00AF59E4"/>
    <w:rsid w:val="00B071A3"/>
    <w:rsid w:val="00B42373"/>
    <w:rsid w:val="00BC4A78"/>
    <w:rsid w:val="00C17083"/>
    <w:rsid w:val="00C56518"/>
    <w:rsid w:val="00CC6226"/>
    <w:rsid w:val="00CD6F69"/>
    <w:rsid w:val="00D25CF2"/>
    <w:rsid w:val="00DC6262"/>
    <w:rsid w:val="00E75938"/>
    <w:rsid w:val="00F66A8B"/>
    <w:rsid w:val="00F86934"/>
    <w:rsid w:val="00FB6C17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31</cp:revision>
  <dcterms:created xsi:type="dcterms:W3CDTF">2016-01-23T05:23:00Z</dcterms:created>
  <dcterms:modified xsi:type="dcterms:W3CDTF">2024-05-09T17:52:00Z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CE52E4E4EB9C486B8A67243B66C7B8CB_12</vt:lpwstr>
  </property>
</Properties>
</file>