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C32" w:rsidRDefault="00A84C32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FF0000"/>
        </w:rPr>
      </w:pPr>
      <w:r>
        <w:rPr>
          <w:rFonts w:ascii="Times New Roman" w:eastAsia="Times New Roman" w:hAnsi="Times New Roman"/>
          <w:b/>
          <w:color w:val="FF0000"/>
          <w:sz w:val="28"/>
        </w:rPr>
        <w:t>X-RAY MYELOGRAM</w:t>
      </w:r>
    </w:p>
    <w:p w:rsidR="00A84C32" w:rsidRDefault="00A84C32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A84C32" w:rsidRDefault="00A84C32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10ccs. of Iohexol (300mg of Iodine/ml) was injected in the _____ lumbar sub arachnoid space.</w:t>
      </w: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entire contrast column is well visualized.</w:t>
      </w: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lumber root sleeves are well filled.</w:t>
      </w: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extradural indentattions.</w:t>
      </w: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evidence of intredural or intra medullary filling defects are noted.</w:t>
      </w: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cauda equina and conus medullaris are normal.</w:t>
      </w: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contrast flowed freely from lumber to cervical level.</w:t>
      </w: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</w:p>
    <w:p w:rsidR="00A84C32" w:rsidRDefault="00A84C32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abnormality is detected in the dorsal or cervical region levels.</w:t>
      </w:r>
    </w:p>
    <w:p w:rsidR="00A84C32" w:rsidRDefault="00A84C32">
      <w:pPr>
        <w:pStyle w:val="Normal0"/>
        <w:rPr>
          <w:color w:val="000000"/>
        </w:rPr>
      </w:pPr>
    </w:p>
    <w:p w:rsidR="00A84C32" w:rsidRDefault="00A84C32">
      <w:pPr>
        <w:pStyle w:val="Normal0"/>
        <w:rPr>
          <w:color w:val="000000"/>
        </w:rPr>
      </w:pPr>
    </w:p>
    <w:p w:rsidR="00A84C32" w:rsidRDefault="00A84C32">
      <w:pPr>
        <w:pStyle w:val="Normal0"/>
        <w:rPr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  <w:r>
        <w:rPr>
          <w:rFonts w:ascii="Times New Roman" w:eastAsia="Times New Roman" w:hAnsi="Times New Roman"/>
          <w:b/>
          <w:caps/>
          <w:color w:val="FF0000"/>
        </w:rPr>
        <w:tab/>
      </w:r>
      <w:r>
        <w:rPr>
          <w:color w:val="000000"/>
        </w:rPr>
        <w:t>NORMAL LUMBAR MYELOGRAM.</w:t>
      </w:r>
    </w:p>
    <w:p w:rsidR="00A84C32" w:rsidRDefault="00A84C32">
      <w:pPr>
        <w:pStyle w:val="Normal0"/>
        <w:jc w:val="both"/>
        <w:rPr>
          <w:b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C32"/>
    <w:rsid w:val="00A8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8EA95-8359-44AD-AD42-230017B2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2024-04-25T16:34:00Z</dcterms:created>
  <dcterms:modified xsi:type="dcterms:W3CDTF">2024-04-25T16:34:00Z</dcterms:modified>
</cp:coreProperties>
</file>