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top w:val="single" w:sz="4" w:space="1" w:color="000000"/>
          <w:left w:val="single" w:sz="4" w:space="4" w:color="000000"/>
          <w:bottom w:val="single" w:sz="4" w:space="1" w:color="000000"/>
          <w:right w:val="single" w:sz="4" w:space="4" w:color="000000"/>
        </w:pBdr>
        <w:ind w:hanging="0" w:left="0"/>
        <w:jc w:val="center"/>
        <w:rPr>
          <w:rFonts w:ascii="Times New Roman" w:hAnsi="Times New Roman" w:cs="Times New Roman"/>
          <w:color w:val="FF0000"/>
          <w:sz w:val="28"/>
        </w:rPr>
      </w:pPr>
      <w:r>
        <w:rPr>
          <w:rFonts w:cs="Times New Roman" w:ascii="Times New Roman" w:hAnsi="Times New Roman"/>
          <w:color w:val="FF0000"/>
          <w:sz w:val="28"/>
        </w:rPr>
        <w:t>X-RAY RIGHT ANKLE JOINT</w:t>
      </w:r>
    </w:p>
    <w:p>
      <w:pPr>
        <w:pStyle w:val="Normal"/>
        <w:tabs>
          <w:tab w:val="clear" w:pos="113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cs="Times New Roman"/>
          <w:color w:val="FF0000"/>
          <w:sz w:val="28"/>
        </w:rPr>
      </w:pPr>
      <w:r>
        <w:rPr>
          <w:rFonts w:cs="Times New Roman" w:ascii="Times New Roman" w:hAnsi="Times New Roman"/>
          <w:color w:val="FF0000"/>
          <w:sz w:val="28"/>
        </w:rPr>
      </w:r>
    </w:p>
    <w:p>
      <w:pPr>
        <w:pStyle w:val="Normal"/>
        <w:tabs>
          <w:tab w:val="clear" w:pos="113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both"/>
        <w:rPr>
          <w:rFonts w:ascii="Times New Roman" w:hAnsi="Times New Roman" w:cs="Times New Roman"/>
          <w:sz w:val="24"/>
        </w:rPr>
      </w:pPr>
      <w:r>
        <w:rPr>
          <w:rFonts w:cs="Times New Roman" w:ascii="Times New Roman" w:hAnsi="Times New Roman"/>
          <w:sz w:val="24"/>
        </w:rPr>
      </w:r>
    </w:p>
    <w:p>
      <w:pPr>
        <w:pStyle w:val="Normal"/>
        <w:tabs>
          <w:tab w:val="clear" w:pos="113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both"/>
        <w:rPr>
          <w:rFonts w:ascii="Times New Roman" w:hAnsi="Times New Roman" w:cs="Times New Roman"/>
          <w:sz w:val="24"/>
        </w:rPr>
      </w:pPr>
      <w:r>
        <w:rPr>
          <w:rFonts w:cs="Times New Roman" w:ascii="Times New Roman" w:hAnsi="Times New Roman"/>
          <w:sz w:val="24"/>
        </w:rPr>
      </w:r>
    </w:p>
    <w:p>
      <w:pPr>
        <w:pStyle w:val="Normal"/>
        <w:tabs>
          <w:tab w:val="clear" w:pos="113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jc w:val="both"/>
        <w:rPr/>
      </w:pPr>
      <w:r>
        <w:rPr>
          <w:rFonts w:cs="Times New Roman" w:ascii="Times New Roman" w:hAnsi="Times New Roman"/>
          <w:sz w:val="24"/>
        </w:rPr>
        <w:t xml:space="preserve">The </w:t>
      </w:r>
      <w:r>
        <w:rPr>
          <w:rFonts w:cs="Times New Roman" w:ascii="Times New Roman" w:hAnsi="Times New Roman"/>
          <w:b/>
          <w:sz w:val="24"/>
        </w:rPr>
        <w:t xml:space="preserve">Right Ankle Joint </w:t>
      </w:r>
      <w:r>
        <w:rPr>
          <w:rFonts w:cs="Times New Roman" w:ascii="Times New Roman" w:hAnsi="Times New Roman"/>
          <w:sz w:val="24"/>
        </w:rPr>
        <w:t xml:space="preserve">was examined by means of  3mm thick slices in the coronal, axial and sagittal planes. T1, T2 weighted and  fat suppressed T2 weighted images were obtained.  </w:t>
      </w:r>
    </w:p>
    <w:p>
      <w:pPr>
        <w:pStyle w:val="Normal"/>
        <w:tabs>
          <w:tab w:val="clear" w:pos="113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jc w:val="both"/>
        <w:rPr>
          <w:rFonts w:ascii="Times New Roman" w:hAnsi="Times New Roman" w:cs="Times New Roman"/>
          <w:sz w:val="24"/>
        </w:rPr>
      </w:pPr>
      <w:r>
        <w:rPr>
          <w:rFonts w:cs="Times New Roman" w:ascii="Times New Roman" w:hAnsi="Times New Roman"/>
          <w:sz w:val="24"/>
        </w:rPr>
      </w:r>
    </w:p>
    <w:p>
      <w:pPr>
        <w:pStyle w:val="BodyText"/>
        <w:rPr/>
      </w:pPr>
      <w:r>
        <w:rPr/>
        <w:t xml:space="preserve">The marrow in the lower ends of the tibia and fibula as well as in the talus and calcaneum is of normal high signal intensity with the cortical bone being of normal low signal intensity and the intervening cartilage of intermediate signal intensity. There is no evidence of any osseous destruction in the bones forming the ankle joint. The articulating margins of the sub taloid joint is normal and there is no evidence of a joint effusion. The flexor and extensor muscles of the ankle as well as the achilles tendon are well visualized and reveal normal signal intensity. The vessels around the ankle exhibit normal signal void. </w:t>
      </w:r>
    </w:p>
    <w:p>
      <w:pPr>
        <w:pStyle w:val="Normal"/>
        <w:tabs>
          <w:tab w:val="clear" w:pos="113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jc w:val="both"/>
        <w:rPr>
          <w:rFonts w:ascii="Times New Roman" w:hAnsi="Times New Roman" w:cs="Times New Roman"/>
          <w:sz w:val="24"/>
        </w:rPr>
      </w:pPr>
      <w:r>
        <w:rPr>
          <w:rFonts w:cs="Times New Roman" w:ascii="Times New Roman" w:hAnsi="Times New Roman"/>
          <w:sz w:val="24"/>
        </w:rPr>
      </w:r>
    </w:p>
    <w:p>
      <w:pPr>
        <w:pStyle w:val="Normal"/>
        <w:tabs>
          <w:tab w:val="clear" w:pos="113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jc w:val="both"/>
        <w:rPr/>
      </w:pPr>
      <w:r>
        <w:rPr>
          <w:rFonts w:eastAsia="Times New Roman"/>
          <w:b/>
          <w:caps/>
          <w:color w:val="FF0000"/>
          <w:u w:val="single"/>
        </w:rPr>
        <w:t>Impression</w:t>
      </w:r>
      <w:r>
        <w:rPr>
          <w:rFonts w:eastAsia="Times New Roman"/>
          <w:b/>
          <w:caps/>
          <w:color w:val="FF0000"/>
        </w:rPr>
        <w:t xml:space="preserve"> :</w:t>
      </w:r>
      <w:r>
        <w:rPr>
          <w:b/>
        </w:rPr>
        <w:tab/>
        <w:t xml:space="preserve">No significant abnormality is detected on this study. </w:t>
      </w:r>
    </w:p>
    <w:sectPr>
      <w:type w:val="nextPage"/>
      <w:pgSz w:w="11906" w:h="16838"/>
      <w:pgMar w:left="1134" w:right="1134" w:gutter="0" w:header="0" w:top="284" w:footer="0" w:bottom="28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revisionView w:insDel="0" w:formatting="0"/>
  <w:defaultTabStop w:val="1134"/>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erif CN"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Arial" w:hAnsi="Arial" w:eastAsia="Arial" w:cs="Arial"/>
      <w:b w:val="false"/>
      <w:i w:val="false"/>
      <w:strike w:val="false"/>
      <w:dstrike w:val="false"/>
      <w:color w:val="000000"/>
      <w:position w:val="0"/>
      <w:sz w:val="22"/>
      <w:sz w:val="22"/>
      <w:szCs w:val="20"/>
      <w:u w:val="none"/>
      <w:shd w:fill="auto" w:val="clear"/>
      <w:vertAlign w:val="baseline"/>
      <w:lang w:val="en-US" w:eastAsia="en-US" w:bidi="ar-SA"/>
    </w:rPr>
  </w:style>
  <w:style w:type="paragraph" w:styleId="Heading1">
    <w:name w:val="Heading 1"/>
    <w:basedOn w:val="Normal"/>
    <w:next w:val="Normal"/>
    <w:qFormat/>
    <w:pPr>
      <w:keepNext w:val="true"/>
      <w:numPr>
        <w:ilvl w:val="0"/>
        <w:numId w:val="1"/>
      </w:numPr>
      <w:tabs>
        <w:tab w:val="clear" w:pos="113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outlineLvl w:val="0"/>
    </w:pPr>
    <w:rPr>
      <w:b/>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tabs>
        <w:tab w:val="clear" w:pos="113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jc w:val="both"/>
    </w:pPr>
    <w:rPr>
      <w:rFonts w:ascii="Times New Roman" w:hAnsi="Times New Roman" w:cs="Times New Roman"/>
      <w:sz w:val="24"/>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name w:val="[Normal]"/>
    <w:qFormat/>
    <w:pPr>
      <w:widowControl/>
      <w:bidi w:val="0"/>
    </w:pPr>
    <w:rPr>
      <w:rFonts w:ascii="Arial" w:hAnsi="Arial" w:eastAsia="Arial" w:cs="Arial"/>
      <w:b w:val="false"/>
      <w:i w:val="false"/>
      <w:strike w:val="false"/>
      <w:dstrike w:val="false"/>
      <w:color w:val="000000"/>
      <w:position w:val="0"/>
      <w:sz w:val="24"/>
      <w:sz w:val="24"/>
      <w:szCs w:val="20"/>
      <w:u w:val="none"/>
      <w:shd w:fill="auto" w:val="clear"/>
      <w:vertAlign w:val="baseline"/>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2002-07-26T08:23:00Z</dcterms:created>
  <dc:creator/>
  <dc:description/>
  <dc:language>en-US</dc:language>
  <cp:lastModifiedBy>ABC</cp:lastModifiedBy>
  <dcterms:modified xsi:type="dcterms:W3CDTF">2002-07-26T08:24:00Z</dcterms:modified>
  <cp:revision>2</cp:revision>
  <dc:subject/>
  <dc:title/>
</cp:coreProperties>
</file>