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</w:rPr>
        <w:t>SONOGRAPHY OF THE RIGHT/LEFT SHOULDER JOINT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examination of the right/left shoulder joint was done with 11 Mhz. linear trnasducer. The examination was done in neutral position as well as using internal and external rotation.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bicep tendon in the bicipital groove is normal in echotexture. There is no evidence of fluid in the tendon sheath.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supra and infraspinatus muscle and tendon appears normal in echotexture.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There is no evidence of break in the continuity.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deltoid muscle and the capsule appears to be normal.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eastAsia="Times New Roman" w:cs="Times New Roman"/>
          <w:b/>
          <w:caps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eastAsia="Times New Roman" w:cs="Times New Roman"/>
          <w:b/>
          <w:caps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aps/>
          <w:color w:val="FF0000"/>
        </w:rPr>
        <w:t xml:space="preserve"> :</w:t>
      </w:r>
    </w:p>
    <w:p>
      <w:pPr>
        <w:pStyle w:val="Normal1"/>
        <w:numPr>
          <w:ilvl w:val="0"/>
          <w:numId w:val="1"/>
        </w:numPr>
        <w:tabs>
          <w:tab w:val="clear" w:pos="1134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rPr>
          <w:rFonts w:ascii="Times New Roman" w:hAnsi="Times New Roman" w:cs="Times New Roman"/>
          <w:bCs/>
          <w:color w:val="000000"/>
        </w:rPr>
      </w:pPr>
      <w:r>
        <w:rPr>
          <w:rFonts w:cs="Times New Roman" w:ascii="Times New Roman" w:hAnsi="Times New Roman"/>
          <w:bCs/>
          <w:color w:val="000000"/>
        </w:rPr>
        <w:t>NORMAL STUDY OF THE RIGHT/LEFT SHOULDER JOINT.</w:t>
      </w:r>
    </w:p>
    <w:p>
      <w:pPr>
        <w:pStyle w:val="Normal1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cs="Times New Roman" w:ascii="Times New Roman" w:hAnsi="Times New Roman"/>
          <w:bCs/>
          <w:color w:val="000000"/>
        </w:rPr>
        <w:t>THERE IS NO EVIDENCE OF TEAR IN THE ROTATOR CUFF.</w:t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  <w:lang w:val="en-US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2002-07-26T08:26:00Z</dcterms:created>
  <dc:creator/>
  <dc:description/>
  <dc:language>en-US</dc:language>
  <cp:lastModifiedBy>ABC</cp:lastModifiedBy>
  <dcterms:modified xsi:type="dcterms:W3CDTF">2002-07-26T08:28:00Z</dcterms:modified>
  <cp:revision>2</cp:revision>
  <dc:subject/>
  <dc:title/>
</cp:coreProperties>
</file>