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Bookman Old Style" w:hAnsi="Bookman Old Style" w:eastAsia="Bookman Old Style" w:cs="Bookman Old Style"/>
          <w:b/>
          <w:color w:val="FF0000"/>
          <w:sz w:val="28"/>
          <w:u w:val="single"/>
        </w:rPr>
      </w:pPr>
      <w:r>
        <w:rPr>
          <w:rFonts w:eastAsia="Bookman Old Style" w:cs="Bookman Old Style" w:ascii="Bookman Old Style" w:hAnsi="Bookman Old Style"/>
          <w:b/>
          <w:color w:val="FF0000"/>
          <w:sz w:val="28"/>
          <w:u w:val="single"/>
        </w:rPr>
      </w:r>
    </w:p>
    <w:tbl>
      <w:tblPr>
        <w:tblW w:w="9639" w:type="dxa"/>
        <w:jc w:val="left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Bookman Old Style" w:hAnsi="Bookman Old Style" w:eastAsia="Bookman Old Style" w:cs="Bookman Old Style"/>
                <w:b/>
                <w:color w:val="FF0000"/>
                <w:sz w:val="28"/>
                <w:u w:val="single"/>
              </w:rPr>
            </w:pPr>
            <w:r>
              <w:rPr>
                <w:rFonts w:eastAsia="Bookman Old Style" w:cs="Bookman Old Style" w:ascii="Bookman Old Style" w:hAnsi="Bookman Old Style"/>
                <w:b/>
                <w:color w:val="FF0000"/>
                <w:sz w:val="28"/>
              </w:rPr>
              <w:t>X-RAY CHEST</w:t>
            </w:r>
          </w:p>
        </w:tc>
      </w:tr>
    </w:tbl>
    <w:p>
      <w:pPr>
        <w:pStyle w:val="Normal1"/>
        <w:jc w:val="center"/>
        <w:rPr>
          <w:rFonts w:ascii="Bookman Old Style" w:hAnsi="Bookman Old Style" w:eastAsia="Bookman Old Style" w:cs="Bookman Old Style"/>
          <w:b/>
          <w:color w:val="000000"/>
          <w:sz w:val="28"/>
          <w:u w:val="single"/>
        </w:rPr>
      </w:pPr>
      <w:r>
        <w:rPr>
          <w:rFonts w:eastAsia="Bookman Old Style" w:cs="Bookman Old Style" w:ascii="Bookman Old Style" w:hAnsi="Bookman Old Style"/>
          <w:b/>
          <w:color w:val="000000"/>
          <w:sz w:val="28"/>
          <w:u w:val="singl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u w:val="single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lungs on the either side show equal translucency.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peripheral pulmonary vasculature is normal.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No focal lung lesion is seen.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pleural spaces are normal.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Both hila are normal in size, have equal density and bear normal relationship.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heart and trachea are central in position and no mediastinal abnormality is visible.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cardiac size is normal.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The domes of the diaphragms are normal in position,and show smooth outline.</w:t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u w:val="singl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color w:val="FF0000"/>
          <w:u w:val="singl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olor w:val="FF0000"/>
        </w:rPr>
        <w:t xml:space="preserve"> :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ab/>
      </w:r>
      <w:r>
        <w:rPr>
          <w:rFonts w:eastAsia="Times New Roman" w:cs="Times New Roman" w:ascii="Times New Roman" w:hAnsi="Times New Roman"/>
          <w:color w:val="000000"/>
          <w:sz w:val="22"/>
        </w:rPr>
        <w:t>NO EVIDENCE OF PULMONARY, PLEURAL OR CARDIAC PATHOLOGY IS NOTED.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  <w:lang w:val="en-US" w:eastAsia="en-US" w:bidi="ar-SA"/>
    </w:rPr>
  </w:style>
  <w:style w:type="character" w:styleId="Absatz-Standardschriftart">
    <w:name w:val="Absatz-Standardschriftar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