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92" w:rsidRDefault="00DF484D" w:rsidP="00DF484D">
      <w:pPr>
        <w:pStyle w:val="Title"/>
        <w:jc w:val="center"/>
      </w:pPr>
      <w:r>
        <w:t>Comps Study Outline</w:t>
      </w:r>
    </w:p>
    <w:p w:rsidR="00DF484D" w:rsidRDefault="00DF484D" w:rsidP="00DF484D"/>
    <w:p w:rsidR="00DF484D" w:rsidRDefault="00DF484D" w:rsidP="00DF484D">
      <w:pPr>
        <w:pStyle w:val="Heading1"/>
      </w:pPr>
      <w:r>
        <w:t>PRE 822</w:t>
      </w:r>
      <w:r w:rsidR="00AF02D0">
        <w:t>/921</w:t>
      </w:r>
      <w:r>
        <w:t>: CTT 1</w:t>
      </w:r>
      <w:r w:rsidR="00185BED">
        <w:t>&amp;</w:t>
      </w:r>
      <w:r w:rsidR="00AF02D0">
        <w:t>2</w:t>
      </w:r>
    </w:p>
    <w:p w:rsidR="00DF484D" w:rsidRDefault="00DF484D" w:rsidP="00DF484D">
      <w:r>
        <w:t>Validity</w:t>
      </w:r>
    </w:p>
    <w:p w:rsidR="00DF484D" w:rsidRDefault="00DF484D" w:rsidP="00DF484D">
      <w:pPr>
        <w:pStyle w:val="ListParagraph"/>
        <w:numPr>
          <w:ilvl w:val="0"/>
          <w:numId w:val="1"/>
        </w:numPr>
      </w:pPr>
      <w:r>
        <w:t>Constructs</w:t>
      </w:r>
    </w:p>
    <w:p w:rsidR="00DF484D" w:rsidRDefault="00DF484D" w:rsidP="00DF484D">
      <w:pPr>
        <w:pStyle w:val="ListParagraph"/>
        <w:numPr>
          <w:ilvl w:val="0"/>
          <w:numId w:val="1"/>
        </w:numPr>
      </w:pPr>
      <w:r>
        <w:t>Argument-based approach – evidence accumulation</w:t>
      </w:r>
    </w:p>
    <w:p w:rsidR="00DF484D" w:rsidRDefault="00DF484D" w:rsidP="00DF484D">
      <w:pPr>
        <w:pStyle w:val="ListParagraph"/>
        <w:numPr>
          <w:ilvl w:val="0"/>
          <w:numId w:val="1"/>
        </w:numPr>
      </w:pPr>
      <w:r>
        <w:t>Establish purpose/intended use, then collect appropriate evidence</w:t>
      </w:r>
    </w:p>
    <w:p w:rsidR="00285A69" w:rsidRDefault="00285A69" w:rsidP="00DF484D">
      <w:pPr>
        <w:pStyle w:val="ListParagraph"/>
        <w:numPr>
          <w:ilvl w:val="0"/>
          <w:numId w:val="1"/>
        </w:numPr>
      </w:pPr>
      <w:r>
        <w:t>Content</w:t>
      </w:r>
    </w:p>
    <w:p w:rsidR="00285A69" w:rsidRDefault="00285A69" w:rsidP="00285A69">
      <w:pPr>
        <w:pStyle w:val="ListParagraph"/>
        <w:numPr>
          <w:ilvl w:val="1"/>
          <w:numId w:val="1"/>
        </w:numPr>
      </w:pPr>
      <w:r>
        <w:t>Define performance domain</w:t>
      </w:r>
    </w:p>
    <w:p w:rsidR="00285A69" w:rsidRDefault="00285A69" w:rsidP="00285A69">
      <w:pPr>
        <w:pStyle w:val="ListParagraph"/>
        <w:numPr>
          <w:ilvl w:val="1"/>
          <w:numId w:val="1"/>
        </w:numPr>
      </w:pPr>
      <w:r>
        <w:t>Select qualified experts</w:t>
      </w:r>
    </w:p>
    <w:p w:rsidR="00285A69" w:rsidRDefault="00285A69" w:rsidP="00285A69">
      <w:pPr>
        <w:pStyle w:val="ListParagraph"/>
        <w:numPr>
          <w:ilvl w:val="1"/>
          <w:numId w:val="1"/>
        </w:numPr>
      </w:pPr>
      <w:r>
        <w:t>Provide structure frameworks (test specs) and have experts match items to the performance domain</w:t>
      </w:r>
    </w:p>
    <w:p w:rsidR="00285A69" w:rsidRDefault="00285A69" w:rsidP="00285A69">
      <w:pPr>
        <w:pStyle w:val="ListParagraph"/>
        <w:numPr>
          <w:ilvl w:val="1"/>
          <w:numId w:val="1"/>
        </w:numPr>
      </w:pPr>
      <w:r>
        <w:t>Experts evaluate whether the test’s content meets specifications</w:t>
      </w:r>
    </w:p>
    <w:p w:rsidR="00285A69" w:rsidRDefault="00285A69" w:rsidP="00DF484D">
      <w:pPr>
        <w:pStyle w:val="ListParagraph"/>
        <w:numPr>
          <w:ilvl w:val="0"/>
          <w:numId w:val="1"/>
        </w:numPr>
      </w:pPr>
      <w:r>
        <w:t>C</w:t>
      </w:r>
      <w:r w:rsidR="00047A90">
        <w:t>riterion</w:t>
      </w:r>
    </w:p>
    <w:p w:rsidR="00285A69" w:rsidRDefault="00285A69" w:rsidP="00285A69">
      <w:pPr>
        <w:pStyle w:val="ListParagraph"/>
        <w:numPr>
          <w:ilvl w:val="1"/>
          <w:numId w:val="1"/>
        </w:numPr>
      </w:pPr>
      <w:r>
        <w:t>Identify criterion behavior and way to measure it</w:t>
      </w:r>
    </w:p>
    <w:p w:rsidR="00285A69" w:rsidRDefault="00285A69" w:rsidP="00285A69">
      <w:pPr>
        <w:pStyle w:val="ListParagraph"/>
        <w:numPr>
          <w:ilvl w:val="1"/>
          <w:numId w:val="1"/>
        </w:numPr>
      </w:pPr>
      <w:r>
        <w:t>Select appropriate sample of representative examinees</w:t>
      </w:r>
    </w:p>
    <w:p w:rsidR="00285A69" w:rsidRDefault="00285A69" w:rsidP="00285A69">
      <w:pPr>
        <w:pStyle w:val="ListParagraph"/>
        <w:numPr>
          <w:ilvl w:val="1"/>
          <w:numId w:val="1"/>
        </w:numPr>
      </w:pPr>
      <w:r>
        <w:t>Administer test and evaluate relationship between test scores and criterion scores</w:t>
      </w:r>
    </w:p>
    <w:p w:rsidR="00285A69" w:rsidRDefault="00047A90" w:rsidP="00285A69">
      <w:pPr>
        <w:pStyle w:val="ListParagraph"/>
        <w:numPr>
          <w:ilvl w:val="2"/>
          <w:numId w:val="1"/>
        </w:numPr>
      </w:pPr>
      <w:r>
        <w:t>Convergent: predictive and</w:t>
      </w:r>
      <w:r w:rsidR="00C009C9">
        <w:t>/or</w:t>
      </w:r>
      <w:r>
        <w:t xml:space="preserve"> concurrent validity evidence</w:t>
      </w:r>
      <w:r w:rsidR="00C009C9">
        <w:t xml:space="preserve"> from related measures</w:t>
      </w:r>
    </w:p>
    <w:p w:rsidR="00047A90" w:rsidRDefault="00047A90" w:rsidP="00285A69">
      <w:pPr>
        <w:pStyle w:val="ListParagraph"/>
        <w:numPr>
          <w:ilvl w:val="2"/>
          <w:numId w:val="1"/>
        </w:numPr>
      </w:pPr>
      <w:r>
        <w:t>Divergent</w:t>
      </w:r>
      <w:r w:rsidR="00C009C9">
        <w:t>/discriminant: predictive and/or concurrent validity evidence that is not expected to correlate</w:t>
      </w:r>
    </w:p>
    <w:p w:rsidR="00C009C9" w:rsidRDefault="00C009C9" w:rsidP="00C009C9">
      <w:pPr>
        <w:pStyle w:val="ListParagraph"/>
        <w:numPr>
          <w:ilvl w:val="1"/>
          <w:numId w:val="1"/>
        </w:numPr>
      </w:pPr>
      <w:r>
        <w:t>Multi-trait multi-method matrix can be assembled to express convergent/divergent evidence</w:t>
      </w:r>
    </w:p>
    <w:p w:rsidR="00047A90" w:rsidRDefault="00047A90" w:rsidP="00DF484D">
      <w:pPr>
        <w:pStyle w:val="ListParagraph"/>
        <w:numPr>
          <w:ilvl w:val="0"/>
          <w:numId w:val="1"/>
        </w:numPr>
      </w:pPr>
      <w:r>
        <w:t>Construct</w:t>
      </w:r>
    </w:p>
    <w:p w:rsidR="00047A90" w:rsidRDefault="00047A90" w:rsidP="00047A90">
      <w:pPr>
        <w:pStyle w:val="ListParagraph"/>
        <w:numPr>
          <w:ilvl w:val="1"/>
          <w:numId w:val="1"/>
        </w:numPr>
      </w:pPr>
      <w:r>
        <w:t>Factor analysis typically way of assembling construct validity evidence – support factor structure</w:t>
      </w:r>
    </w:p>
    <w:p w:rsidR="00C009C9" w:rsidRDefault="00C009C9" w:rsidP="00047A90">
      <w:pPr>
        <w:pStyle w:val="ListParagraph"/>
        <w:numPr>
          <w:ilvl w:val="1"/>
          <w:numId w:val="1"/>
        </w:numPr>
      </w:pPr>
      <w:r>
        <w:t xml:space="preserve">Encompasses all types of validity evidence according to </w:t>
      </w:r>
      <w:proofErr w:type="spellStart"/>
      <w:r>
        <w:t>Messick</w:t>
      </w:r>
      <w:proofErr w:type="spellEnd"/>
    </w:p>
    <w:p w:rsidR="00DF484D" w:rsidRDefault="00047A90" w:rsidP="00DF484D">
      <w:pPr>
        <w:pStyle w:val="ListParagraph"/>
        <w:numPr>
          <w:ilvl w:val="0"/>
          <w:numId w:val="1"/>
        </w:numPr>
      </w:pPr>
      <w:r>
        <w:t>R</w:t>
      </w:r>
      <w:r w:rsidR="00DF484D">
        <w:t>elevance/utility, value implications, consequential</w:t>
      </w:r>
      <w:r w:rsidR="00C009C9">
        <w:t xml:space="preserve"> (debates whether to include/consider)</w:t>
      </w:r>
    </w:p>
    <w:p w:rsidR="00C009C9" w:rsidRDefault="00C009C9" w:rsidP="00DF484D">
      <w:pPr>
        <w:pStyle w:val="ListParagraph"/>
        <w:numPr>
          <w:ilvl w:val="0"/>
          <w:numId w:val="1"/>
        </w:numPr>
      </w:pPr>
      <w:proofErr w:type="spellStart"/>
      <w:r>
        <w:t>Messick’s</w:t>
      </w:r>
      <w:proofErr w:type="spellEnd"/>
      <w:r>
        <w:t xml:space="preserve"> progressive matrix and its iterations</w:t>
      </w:r>
    </w:p>
    <w:p w:rsidR="00285A69" w:rsidRDefault="00285A69" w:rsidP="00DF484D">
      <w:pPr>
        <w:pStyle w:val="ListParagraph"/>
        <w:numPr>
          <w:ilvl w:val="0"/>
          <w:numId w:val="1"/>
        </w:numPr>
      </w:pPr>
      <w:r>
        <w:t>Unitary</w:t>
      </w:r>
      <w:r w:rsidR="00C009C9">
        <w:t xml:space="preserve"> concept</w:t>
      </w:r>
    </w:p>
    <w:p w:rsidR="00285A69" w:rsidRDefault="00285A69" w:rsidP="00DF484D">
      <w:pPr>
        <w:pStyle w:val="ListParagraph"/>
        <w:numPr>
          <w:ilvl w:val="0"/>
          <w:numId w:val="1"/>
        </w:numPr>
      </w:pPr>
      <w:r>
        <w:t>Validity is about scores, not tests</w:t>
      </w:r>
    </w:p>
    <w:p w:rsidR="00DF484D" w:rsidRDefault="00DF484D" w:rsidP="00285A69">
      <w:pPr>
        <w:pStyle w:val="ListParagraph"/>
        <w:numPr>
          <w:ilvl w:val="0"/>
          <w:numId w:val="1"/>
        </w:numPr>
      </w:pPr>
      <w:r>
        <w:t>Evidence-Centered Design (ECD)</w:t>
      </w:r>
    </w:p>
    <w:p w:rsidR="00DF484D" w:rsidRDefault="00DF484D" w:rsidP="00285A69">
      <w:pPr>
        <w:pStyle w:val="ListParagraph"/>
        <w:numPr>
          <w:ilvl w:val="1"/>
          <w:numId w:val="1"/>
        </w:numPr>
      </w:pPr>
      <w:r>
        <w:t>Claims are supported by observable evidence</w:t>
      </w:r>
    </w:p>
    <w:p w:rsidR="00DF484D" w:rsidRDefault="00DF484D" w:rsidP="00285A69">
      <w:pPr>
        <w:pStyle w:val="ListParagraph"/>
        <w:numPr>
          <w:ilvl w:val="1"/>
          <w:numId w:val="1"/>
        </w:numPr>
      </w:pPr>
      <w:r>
        <w:t>Assessment opportunities are based on observable evidence, and their characteristics are task models</w:t>
      </w:r>
    </w:p>
    <w:p w:rsidR="00285A69" w:rsidRDefault="00285A69" w:rsidP="00285A69">
      <w:pPr>
        <w:pStyle w:val="ListParagraph"/>
        <w:numPr>
          <w:ilvl w:val="1"/>
          <w:numId w:val="1"/>
        </w:numPr>
      </w:pPr>
      <w:r>
        <w:t>Task models can generate assessment tasks and items</w:t>
      </w:r>
    </w:p>
    <w:p w:rsidR="00DF484D" w:rsidRDefault="00DF484D" w:rsidP="00285A69">
      <w:pPr>
        <w:pStyle w:val="ListParagraph"/>
        <w:numPr>
          <w:ilvl w:val="0"/>
          <w:numId w:val="1"/>
        </w:numPr>
      </w:pPr>
      <w:r>
        <w:t>Threats to Validity</w:t>
      </w:r>
    </w:p>
    <w:p w:rsidR="00DF484D" w:rsidRDefault="00DF484D" w:rsidP="00285A69">
      <w:pPr>
        <w:pStyle w:val="ListParagraph"/>
        <w:numPr>
          <w:ilvl w:val="1"/>
          <w:numId w:val="1"/>
        </w:numPr>
      </w:pPr>
      <w:r>
        <w:t>Construct underrepresentation</w:t>
      </w:r>
    </w:p>
    <w:p w:rsidR="00DF484D" w:rsidRDefault="00DF484D" w:rsidP="00285A69">
      <w:pPr>
        <w:pStyle w:val="ListParagraph"/>
        <w:numPr>
          <w:ilvl w:val="1"/>
          <w:numId w:val="1"/>
        </w:numPr>
      </w:pPr>
      <w:r>
        <w:t>Construct-irrelevant variance</w:t>
      </w:r>
    </w:p>
    <w:p w:rsidR="00DF484D" w:rsidRDefault="00DF484D" w:rsidP="00DF484D">
      <w:r>
        <w:t>Steps in Scale Development</w:t>
      </w:r>
    </w:p>
    <w:p w:rsidR="00DF484D" w:rsidRDefault="00DF484D" w:rsidP="00DF484D">
      <w:pPr>
        <w:pStyle w:val="ListParagraph"/>
        <w:numPr>
          <w:ilvl w:val="0"/>
          <w:numId w:val="2"/>
        </w:numPr>
      </w:pPr>
      <w:r>
        <w:t>Define construct and its grain size/number of factors</w:t>
      </w:r>
    </w:p>
    <w:p w:rsidR="00DF484D" w:rsidRDefault="00DF484D" w:rsidP="00DF484D">
      <w:pPr>
        <w:pStyle w:val="ListParagraph"/>
        <w:numPr>
          <w:ilvl w:val="0"/>
          <w:numId w:val="2"/>
        </w:numPr>
      </w:pPr>
      <w:r>
        <w:t>Generate the item pool (via ECD)</w:t>
      </w:r>
    </w:p>
    <w:p w:rsidR="00DF484D" w:rsidRDefault="00DF484D" w:rsidP="00DF484D">
      <w:pPr>
        <w:pStyle w:val="ListParagraph"/>
        <w:numPr>
          <w:ilvl w:val="0"/>
          <w:numId w:val="2"/>
        </w:numPr>
      </w:pPr>
      <w:r>
        <w:t>Determine measurement format (scoring &amp; scaling via CTT/IRT/FA/other)</w:t>
      </w:r>
    </w:p>
    <w:p w:rsidR="00DF484D" w:rsidRDefault="00DF484D" w:rsidP="00DF484D">
      <w:pPr>
        <w:pStyle w:val="ListParagraph"/>
        <w:numPr>
          <w:ilvl w:val="1"/>
          <w:numId w:val="2"/>
        </w:numPr>
      </w:pPr>
      <w:r>
        <w:t>CTT: unweighted sum of item scores</w:t>
      </w:r>
    </w:p>
    <w:p w:rsidR="00DF484D" w:rsidRDefault="00DF484D" w:rsidP="00DF484D">
      <w:pPr>
        <w:pStyle w:val="ListParagraph"/>
        <w:numPr>
          <w:ilvl w:val="1"/>
          <w:numId w:val="2"/>
        </w:numPr>
      </w:pPr>
      <w:r>
        <w:lastRenderedPageBreak/>
        <w:t>FA: empirically weighted sum of item scores</w:t>
      </w:r>
    </w:p>
    <w:p w:rsidR="00DF484D" w:rsidRDefault="00DF484D" w:rsidP="00DF484D">
      <w:pPr>
        <w:pStyle w:val="ListParagraph"/>
        <w:numPr>
          <w:ilvl w:val="1"/>
          <w:numId w:val="2"/>
        </w:numPr>
      </w:pPr>
      <w:r>
        <w:t>IRT: latent variable inferred by pattern of item responses</w:t>
      </w:r>
    </w:p>
    <w:p w:rsidR="00DF484D" w:rsidRDefault="00DF484D" w:rsidP="00DF484D">
      <w:pPr>
        <w:pStyle w:val="ListParagraph"/>
        <w:numPr>
          <w:ilvl w:val="1"/>
          <w:numId w:val="2"/>
        </w:numPr>
      </w:pPr>
      <w:proofErr w:type="spellStart"/>
      <w:r>
        <w:t>Thurstone</w:t>
      </w:r>
      <w:proofErr w:type="spellEnd"/>
      <w:r>
        <w:t xml:space="preserve"> scaling: item responses weighted by judges; precursor to FA and IRT, in which weights are empirically determined</w:t>
      </w:r>
    </w:p>
    <w:p w:rsidR="00DF484D" w:rsidRDefault="00DF484D" w:rsidP="00DF484D">
      <w:pPr>
        <w:pStyle w:val="ListParagraph"/>
        <w:numPr>
          <w:ilvl w:val="1"/>
          <w:numId w:val="2"/>
        </w:numPr>
      </w:pPr>
      <w:r>
        <w:t>Others: Likert scaling, visual analog scale</w:t>
      </w:r>
    </w:p>
    <w:p w:rsidR="00DF484D" w:rsidRDefault="00DF484D" w:rsidP="00DF484D">
      <w:pPr>
        <w:pStyle w:val="ListParagraph"/>
        <w:numPr>
          <w:ilvl w:val="0"/>
          <w:numId w:val="2"/>
        </w:numPr>
      </w:pPr>
      <w:r>
        <w:t>Review item pool to ensure item relevance and check for threats to validity</w:t>
      </w:r>
    </w:p>
    <w:p w:rsidR="00ED6C85" w:rsidRDefault="00ED6C85" w:rsidP="00DF484D">
      <w:pPr>
        <w:pStyle w:val="ListParagraph"/>
        <w:numPr>
          <w:ilvl w:val="0"/>
          <w:numId w:val="2"/>
        </w:numPr>
      </w:pPr>
      <w:r>
        <w:t>Consider inclusion of validation items (e.g., social desirability scale)</w:t>
      </w:r>
    </w:p>
    <w:p w:rsidR="00ED6C85" w:rsidRDefault="00ED6C85" w:rsidP="00DF484D">
      <w:pPr>
        <w:pStyle w:val="ListParagraph"/>
        <w:numPr>
          <w:ilvl w:val="0"/>
          <w:numId w:val="2"/>
        </w:numPr>
      </w:pPr>
      <w:r>
        <w:t>Administer items to pilot sample resembling population</w:t>
      </w:r>
    </w:p>
    <w:p w:rsidR="00ED6C85" w:rsidRDefault="00ED6C85" w:rsidP="00DF484D">
      <w:pPr>
        <w:pStyle w:val="ListParagraph"/>
        <w:numPr>
          <w:ilvl w:val="0"/>
          <w:numId w:val="2"/>
        </w:numPr>
      </w:pPr>
      <w:r>
        <w:t>Evaluate items – descriptive statistics, reliability</w:t>
      </w:r>
    </w:p>
    <w:p w:rsidR="00ED6C85" w:rsidRDefault="00ED6C85" w:rsidP="00DF484D">
      <w:pPr>
        <w:pStyle w:val="ListParagraph"/>
        <w:numPr>
          <w:ilvl w:val="0"/>
          <w:numId w:val="2"/>
        </w:numPr>
      </w:pPr>
      <w:r>
        <w:t>Produce final scale</w:t>
      </w:r>
    </w:p>
    <w:p w:rsidR="00ED6C85" w:rsidRDefault="00ED6C85" w:rsidP="00ED6C85">
      <w:r>
        <w:t>Sampling</w:t>
      </w:r>
    </w:p>
    <w:p w:rsidR="00ED6C85" w:rsidRDefault="00ED6C85" w:rsidP="00ED6C85">
      <w:pPr>
        <w:pStyle w:val="ListParagraph"/>
        <w:numPr>
          <w:ilvl w:val="0"/>
          <w:numId w:val="1"/>
        </w:numPr>
      </w:pPr>
      <w:r>
        <w:t>Must adequately represent the population – generalizability</w:t>
      </w:r>
    </w:p>
    <w:p w:rsidR="00ED6C85" w:rsidRDefault="00ED6C85" w:rsidP="00ED6C85">
      <w:pPr>
        <w:pStyle w:val="ListParagraph"/>
        <w:numPr>
          <w:ilvl w:val="0"/>
          <w:numId w:val="1"/>
        </w:numPr>
      </w:pPr>
      <w:r>
        <w:t>Random sampling needed to control for known and unknown population effects</w:t>
      </w:r>
    </w:p>
    <w:p w:rsidR="00ED6C85" w:rsidRDefault="00ED6C85" w:rsidP="00ED6C85">
      <w:pPr>
        <w:pStyle w:val="ListParagraph"/>
        <w:numPr>
          <w:ilvl w:val="0"/>
          <w:numId w:val="1"/>
        </w:numPr>
      </w:pPr>
      <w:r>
        <w:t>Steps for sampling:</w:t>
      </w:r>
    </w:p>
    <w:p w:rsidR="00ED6C85" w:rsidRDefault="00ED6C85" w:rsidP="00504EA5">
      <w:pPr>
        <w:pStyle w:val="ListParagraph"/>
        <w:numPr>
          <w:ilvl w:val="1"/>
          <w:numId w:val="3"/>
        </w:numPr>
      </w:pPr>
      <w:r>
        <w:t>Define general universe (e.g., U.S. teachers)</w:t>
      </w:r>
    </w:p>
    <w:p w:rsidR="00ED6C85" w:rsidRDefault="00ED6C85" w:rsidP="00504EA5">
      <w:pPr>
        <w:pStyle w:val="ListParagraph"/>
        <w:numPr>
          <w:ilvl w:val="1"/>
          <w:numId w:val="3"/>
        </w:numPr>
      </w:pPr>
      <w:r>
        <w:t>Identify working universe (e.g., members of NEA)</w:t>
      </w:r>
    </w:p>
    <w:p w:rsidR="00ED6C85" w:rsidRDefault="00ED6C85" w:rsidP="00504EA5">
      <w:pPr>
        <w:pStyle w:val="ListParagraph"/>
        <w:numPr>
          <w:ilvl w:val="1"/>
          <w:numId w:val="3"/>
        </w:numPr>
      </w:pPr>
      <w:r>
        <w:t>Choose sampling unit (e.g., one teacher)</w:t>
      </w:r>
    </w:p>
    <w:p w:rsidR="00ED6C85" w:rsidRDefault="00ED6C85" w:rsidP="00504EA5">
      <w:pPr>
        <w:pStyle w:val="ListParagraph"/>
        <w:numPr>
          <w:ilvl w:val="1"/>
          <w:numId w:val="3"/>
        </w:numPr>
      </w:pPr>
      <w:r>
        <w:t>Find sampling frame (e.g., list of NEA members’ e-mails)</w:t>
      </w:r>
    </w:p>
    <w:p w:rsidR="00ED6C85" w:rsidRDefault="00ED6C85" w:rsidP="00ED6C85">
      <w:pPr>
        <w:pStyle w:val="ListParagraph"/>
        <w:numPr>
          <w:ilvl w:val="0"/>
          <w:numId w:val="1"/>
        </w:numPr>
      </w:pPr>
      <w:r>
        <w:t>Sampling strategies: random, systematic, stratified random, cluster, judgment, convenience</w:t>
      </w:r>
    </w:p>
    <w:p w:rsidR="00ED6C85" w:rsidRDefault="00ED6C85" w:rsidP="00ED6C85">
      <w:pPr>
        <w:pStyle w:val="ListParagraph"/>
        <w:numPr>
          <w:ilvl w:val="0"/>
          <w:numId w:val="1"/>
        </w:numPr>
      </w:pPr>
      <w:r>
        <w:t>After sampling, random assignment needed to control for confounds</w:t>
      </w:r>
    </w:p>
    <w:p w:rsidR="00ED6C85" w:rsidRDefault="00ED6C85" w:rsidP="00ED6C85">
      <w:pPr>
        <w:pStyle w:val="ListParagraph"/>
        <w:numPr>
          <w:ilvl w:val="0"/>
          <w:numId w:val="1"/>
        </w:numPr>
      </w:pPr>
      <w:r>
        <w:t xml:space="preserve">Larger samples </w:t>
      </w:r>
      <w:r>
        <w:sym w:font="Wingdings" w:char="F0E0"/>
      </w:r>
      <w:r>
        <w:t xml:space="preserve"> consistency w/ true population, smaller sampling error</w:t>
      </w:r>
    </w:p>
    <w:p w:rsidR="00ED6C85" w:rsidRPr="00ED6C85" w:rsidRDefault="00ED6C85" w:rsidP="00ED6C85">
      <w:pPr>
        <w:pStyle w:val="ListParagraph"/>
        <w:numPr>
          <w:ilvl w:val="0"/>
          <w:numId w:val="1"/>
        </w:numPr>
      </w:pPr>
      <w:r>
        <w:t xml:space="preserve">Standard error of proportion used to evaluate sampling error: </w:t>
      </w:r>
      <m:oMath>
        <m:r>
          <w:rPr>
            <w:rFonts w:ascii="Cambria Math" w:hAnsi="Cambria Math"/>
          </w:rPr>
          <m:t>SE</m:t>
        </m:r>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rsidR="00ED6C85" w:rsidRPr="00ED6C85" w:rsidRDefault="00ED6C85" w:rsidP="00ED6C85">
      <w:pPr>
        <w:pStyle w:val="ListParagraph"/>
        <w:numPr>
          <w:ilvl w:val="0"/>
          <w:numId w:val="1"/>
        </w:numPr>
      </w:pPr>
      <w:r>
        <w:rPr>
          <w:rFonts w:eastAsiaTheme="minorEastAsia"/>
        </w:rPr>
        <w:t>Central Limit Theorem: sample means for N &gt; 30 are normally distributed, so SE(P) can be used to create confidence intervals – “margin of error”</w:t>
      </w:r>
    </w:p>
    <w:p w:rsidR="00ED6C85" w:rsidRPr="00D028B0" w:rsidRDefault="00ED6C85" w:rsidP="00ED6C85">
      <w:pPr>
        <w:pStyle w:val="ListParagraph"/>
        <w:numPr>
          <w:ilvl w:val="0"/>
          <w:numId w:val="1"/>
        </w:numPr>
      </w:pPr>
      <w:r>
        <w:rPr>
          <w:rFonts w:eastAsiaTheme="minorEastAsia"/>
        </w:rPr>
        <w:t xml:space="preserve">To determine the sample size needed to achieve a given margin of error: </w:t>
      </w:r>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P(1-P)</m:t>
            </m:r>
          </m:num>
          <m:den>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w:r w:rsidR="00D028B0">
        <w:rPr>
          <w:rFonts w:eastAsiaTheme="minorEastAsia"/>
        </w:rPr>
        <w:t xml:space="preserve"> , where </w:t>
      </w:r>
      <m:oMath>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D028B0">
        <w:rPr>
          <w:rFonts w:eastAsiaTheme="minorEastAsia"/>
        </w:rPr>
        <w:t xml:space="preserve"> is the desired standard error of the proportion and the margin of error = 1.96*SE</w:t>
      </w:r>
    </w:p>
    <w:p w:rsidR="00D028B0" w:rsidRDefault="00D028B0" w:rsidP="00D028B0">
      <w:r>
        <w:t>Strategies for eliciting honest answers to threatening questions</w:t>
      </w:r>
    </w:p>
    <w:p w:rsidR="00504EA5" w:rsidRDefault="00504EA5" w:rsidP="00D028B0">
      <w:r>
        <w:t>Classical Test Theory (CTT)</w:t>
      </w:r>
    </w:p>
    <w:p w:rsidR="00504EA5" w:rsidRDefault="00504EA5" w:rsidP="00504EA5">
      <w:pPr>
        <w:pStyle w:val="ListParagraph"/>
        <w:numPr>
          <w:ilvl w:val="0"/>
          <w:numId w:val="1"/>
        </w:numPr>
      </w:pPr>
      <w:r>
        <w:t>CTT: observed score = true score + error</w:t>
      </w:r>
    </w:p>
    <w:p w:rsidR="00504EA5" w:rsidRDefault="00504EA5" w:rsidP="00504EA5">
      <w:pPr>
        <w:pStyle w:val="ListParagraph"/>
        <w:numPr>
          <w:ilvl w:val="0"/>
          <w:numId w:val="1"/>
        </w:numPr>
      </w:pPr>
      <w:r>
        <w:t>True score = mean of observed scores from infinite administration of the test</w:t>
      </w:r>
    </w:p>
    <w:p w:rsidR="00504EA5" w:rsidRDefault="00504EA5" w:rsidP="00504EA5">
      <w:pPr>
        <w:pStyle w:val="ListParagraph"/>
        <w:numPr>
          <w:ilvl w:val="0"/>
          <w:numId w:val="1"/>
        </w:numPr>
      </w:pPr>
      <w:r>
        <w:t>Error assumed to have true mean of 0 and variance distributed normally</w:t>
      </w:r>
    </w:p>
    <w:p w:rsidR="00504EA5" w:rsidRDefault="00504EA5" w:rsidP="00504EA5">
      <w:pPr>
        <w:pStyle w:val="ListParagraph"/>
        <w:numPr>
          <w:ilvl w:val="0"/>
          <w:numId w:val="1"/>
        </w:numPr>
      </w:pPr>
      <w:r>
        <w:t>Reliability = reproducibility of scores across administrations</w:t>
      </w:r>
    </w:p>
    <w:p w:rsidR="00504EA5" w:rsidRDefault="00504EA5" w:rsidP="00504EA5">
      <w:pPr>
        <w:pStyle w:val="ListParagraph"/>
        <w:numPr>
          <w:ilvl w:val="0"/>
          <w:numId w:val="1"/>
        </w:numPr>
      </w:pPr>
      <w:r>
        <w:t>CTT reliability depends on parallel forms being theoretically possible</w:t>
      </w:r>
    </w:p>
    <w:p w:rsidR="00504EA5" w:rsidRDefault="00504EA5" w:rsidP="00504EA5">
      <w:pPr>
        <w:pStyle w:val="ListParagraph"/>
        <w:numPr>
          <w:ilvl w:val="0"/>
          <w:numId w:val="1"/>
        </w:numPr>
      </w:pPr>
      <w:r>
        <w:t>Assumptions</w:t>
      </w:r>
    </w:p>
    <w:p w:rsidR="00504EA5" w:rsidRPr="00D028B0" w:rsidRDefault="00504EA5" w:rsidP="00504EA5">
      <w:pPr>
        <w:pStyle w:val="ListParagraph"/>
        <w:numPr>
          <w:ilvl w:val="1"/>
          <w:numId w:val="1"/>
        </w:numPr>
      </w:pPr>
      <w:r>
        <w:t>Mean of error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Pr>
          <w:rFonts w:eastAsiaTheme="minorEastAsia"/>
        </w:rPr>
        <w:t>) = 0</w:t>
      </w:r>
    </w:p>
    <w:p w:rsidR="00504EA5" w:rsidRPr="00D028B0" w:rsidRDefault="00504EA5" w:rsidP="00504EA5">
      <w:pPr>
        <w:pStyle w:val="ListParagraph"/>
        <w:numPr>
          <w:ilvl w:val="1"/>
          <w:numId w:val="1"/>
        </w:numPr>
      </w:pPr>
      <w:r>
        <w:rPr>
          <w:rFonts w:eastAsiaTheme="minorEastAsia"/>
        </w:rPr>
        <w:t xml:space="preserve">Correlation of true score &amp; error </w:t>
      </w:r>
      <w:r>
        <w:t>(</w:t>
      </w:r>
      <m:oMath>
        <m:sSub>
          <m:sSubPr>
            <m:ctrlPr>
              <w:rPr>
                <w:rFonts w:ascii="Cambria Math" w:hAnsi="Cambria Math"/>
                <w:i/>
              </w:rPr>
            </m:ctrlPr>
          </m:sSubPr>
          <m:e>
            <m:r>
              <w:rPr>
                <w:rFonts w:ascii="Cambria Math" w:hAnsi="Cambria Math"/>
              </w:rPr>
              <m:t>ρ</m:t>
            </m:r>
          </m:e>
          <m:sub>
            <m:r>
              <w:rPr>
                <w:rFonts w:ascii="Cambria Math" w:hAnsi="Cambria Math"/>
              </w:rPr>
              <m:t>TE</m:t>
            </m:r>
          </m:sub>
        </m:sSub>
      </m:oMath>
      <w:r>
        <w:rPr>
          <w:rFonts w:eastAsiaTheme="minorEastAsia"/>
        </w:rPr>
        <w:t>) = 0</w:t>
      </w:r>
    </w:p>
    <w:p w:rsidR="00504EA5" w:rsidRPr="00504EA5" w:rsidRDefault="00504EA5" w:rsidP="00504EA5">
      <w:pPr>
        <w:pStyle w:val="ListParagraph"/>
        <w:numPr>
          <w:ilvl w:val="1"/>
          <w:numId w:val="1"/>
        </w:numPr>
      </w:pPr>
      <w:r>
        <w:rPr>
          <w:rFonts w:eastAsiaTheme="minorEastAsia"/>
        </w:rPr>
        <w:t xml:space="preserve">Correlation of errors </w:t>
      </w:r>
      <w:r>
        <w:t>(</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j</m:t>
                </m:r>
              </m:sub>
            </m:sSub>
          </m:sub>
        </m:sSub>
      </m:oMath>
      <w:r>
        <w:rPr>
          <w:rFonts w:eastAsiaTheme="minorEastAsia"/>
        </w:rPr>
        <w:t>) = 0</w:t>
      </w:r>
    </w:p>
    <w:p w:rsidR="00504EA5" w:rsidRPr="003536FC" w:rsidRDefault="00504EA5" w:rsidP="00504EA5">
      <w:pPr>
        <w:pStyle w:val="ListParagraph"/>
        <w:numPr>
          <w:ilvl w:val="0"/>
          <w:numId w:val="1"/>
        </w:numPr>
      </w:pPr>
      <w:r>
        <w:t xml:space="preserve">Parallel forms: two or more tests measuring the same content where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oMath>
    </w:p>
    <w:p w:rsidR="003536FC" w:rsidRPr="003536FC" w:rsidRDefault="003536FC" w:rsidP="003536FC">
      <w:pPr>
        <w:pStyle w:val="ListParagraph"/>
        <w:numPr>
          <w:ilvl w:val="1"/>
          <w:numId w:val="1"/>
        </w:numPr>
      </w:pPr>
      <w:r>
        <w:rPr>
          <w:rFonts w:eastAsiaTheme="minorEastAsia"/>
        </w:rPr>
        <w:t>Tau (τ) equivalence: True scores are equal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j2</m:t>
            </m:r>
          </m:sub>
        </m:sSub>
      </m:oMath>
      <w:r>
        <w:rPr>
          <w:rFonts w:eastAsiaTheme="minorEastAsia"/>
        </w:rPr>
        <w:t>), but error variances may be unequal. Errors still uncorrelated.</w:t>
      </w:r>
    </w:p>
    <w:p w:rsidR="003536FC" w:rsidRPr="003536FC" w:rsidRDefault="003536FC" w:rsidP="003536FC">
      <w:pPr>
        <w:pStyle w:val="ListParagraph"/>
        <w:numPr>
          <w:ilvl w:val="1"/>
          <w:numId w:val="1"/>
        </w:numPr>
      </w:pPr>
      <w:r>
        <w:rPr>
          <w:rFonts w:eastAsiaTheme="minorEastAsia"/>
        </w:rPr>
        <w:t>Essential tau equivalence: True scores differ by an additive constant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j2</m:t>
            </m:r>
          </m:sub>
        </m:sSub>
        <m:r>
          <w:rPr>
            <w:rFonts w:ascii="Cambria Math" w:eastAsiaTheme="minorEastAsia" w:hAnsi="Cambria Math"/>
          </w:rPr>
          <m:t>+c</m:t>
        </m:r>
      </m:oMath>
      <w:r>
        <w:rPr>
          <w:rFonts w:eastAsiaTheme="minorEastAsia"/>
        </w:rPr>
        <w:t xml:space="preserve"> ), and error variances may be unequal. Errors still uncorrelated.</w:t>
      </w:r>
    </w:p>
    <w:p w:rsidR="003536FC" w:rsidRPr="00504EA5" w:rsidRDefault="003536FC" w:rsidP="003536FC">
      <w:pPr>
        <w:pStyle w:val="ListParagraph"/>
        <w:numPr>
          <w:ilvl w:val="1"/>
          <w:numId w:val="1"/>
        </w:numPr>
      </w:pPr>
      <w:proofErr w:type="spellStart"/>
      <w:r>
        <w:rPr>
          <w:rFonts w:eastAsiaTheme="minorEastAsia"/>
        </w:rPr>
        <w:lastRenderedPageBreak/>
        <w:t>Congenericity</w:t>
      </w:r>
      <w:proofErr w:type="spellEnd"/>
      <w:r>
        <w:rPr>
          <w:rFonts w:eastAsiaTheme="minorEastAsia"/>
        </w:rPr>
        <w:t xml:space="preserve"> (or congeneric forms): True scores differ by a positive linear function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d∙T</m:t>
            </m:r>
          </m:e>
          <m:sub>
            <m:r>
              <w:rPr>
                <w:rFonts w:ascii="Cambria Math" w:eastAsiaTheme="minorEastAsia" w:hAnsi="Cambria Math"/>
              </w:rPr>
              <m:t>j2</m:t>
            </m:r>
          </m:sub>
        </m:sSub>
        <m:r>
          <w:rPr>
            <w:rFonts w:ascii="Cambria Math" w:eastAsiaTheme="minorEastAsia" w:hAnsi="Cambria Math"/>
          </w:rPr>
          <m:t>+c</m:t>
        </m:r>
      </m:oMath>
      <w:r>
        <w:rPr>
          <w:rFonts w:eastAsiaTheme="minorEastAsia"/>
        </w:rPr>
        <w:t xml:space="preserve"> ), where d &gt; 0, and error variances may be unequal. Errors still uncorrelated.</w:t>
      </w:r>
      <w:r w:rsidR="00AB529D">
        <w:rPr>
          <w:rFonts w:eastAsiaTheme="minorEastAsia"/>
        </w:rPr>
        <w:t xml:space="preserve"> This is the assumption used in equating multiple forms.</w:t>
      </w:r>
    </w:p>
    <w:p w:rsidR="00504EA5" w:rsidRDefault="00504EA5" w:rsidP="00504EA5">
      <w:pPr>
        <w:pStyle w:val="ListParagraph"/>
        <w:numPr>
          <w:ilvl w:val="0"/>
          <w:numId w:val="1"/>
        </w:numPr>
      </w:pPr>
      <w:r>
        <w:t>Strengths</w:t>
      </w:r>
    </w:p>
    <w:p w:rsidR="00504EA5" w:rsidRDefault="00504EA5" w:rsidP="00504EA5">
      <w:pPr>
        <w:pStyle w:val="ListParagraph"/>
        <w:numPr>
          <w:ilvl w:val="1"/>
          <w:numId w:val="1"/>
        </w:numPr>
      </w:pPr>
      <w:r>
        <w:t>Weak assumptions, wide applicability</w:t>
      </w:r>
    </w:p>
    <w:p w:rsidR="00504EA5" w:rsidRDefault="00504EA5" w:rsidP="00504EA5">
      <w:pPr>
        <w:pStyle w:val="ListParagraph"/>
        <w:numPr>
          <w:ilvl w:val="1"/>
          <w:numId w:val="1"/>
        </w:numPr>
      </w:pPr>
      <w:r>
        <w:t>Simple model which does not require model-data fit because definition makes it tautological</w:t>
      </w:r>
    </w:p>
    <w:p w:rsidR="00504EA5" w:rsidRDefault="00504EA5" w:rsidP="00504EA5">
      <w:pPr>
        <w:pStyle w:val="ListParagraph"/>
        <w:numPr>
          <w:ilvl w:val="1"/>
          <w:numId w:val="1"/>
        </w:numPr>
      </w:pPr>
      <w:r>
        <w:t>Useful test summary statistics: SEM, reliability, validity</w:t>
      </w:r>
    </w:p>
    <w:p w:rsidR="00504EA5" w:rsidRDefault="00504EA5" w:rsidP="00504EA5">
      <w:pPr>
        <w:pStyle w:val="ListParagraph"/>
        <w:numPr>
          <w:ilvl w:val="1"/>
          <w:numId w:val="1"/>
        </w:numPr>
      </w:pPr>
      <w:r>
        <w:t>Doesn’t require large samples</w:t>
      </w:r>
    </w:p>
    <w:p w:rsidR="00504EA5" w:rsidRDefault="00504EA5" w:rsidP="00504EA5">
      <w:pPr>
        <w:pStyle w:val="ListParagraph"/>
        <w:numPr>
          <w:ilvl w:val="0"/>
          <w:numId w:val="1"/>
        </w:numPr>
      </w:pPr>
      <w:r>
        <w:t>Important Outcomes</w:t>
      </w:r>
    </w:p>
    <w:p w:rsidR="00504EA5" w:rsidRDefault="00504EA5" w:rsidP="00504EA5">
      <w:pPr>
        <w:pStyle w:val="ListParagraph"/>
        <w:numPr>
          <w:ilvl w:val="1"/>
          <w:numId w:val="1"/>
        </w:numPr>
      </w:pPr>
      <w:r>
        <w:t>SEM is function of observed scores</w:t>
      </w:r>
    </w:p>
    <w:p w:rsidR="00504EA5" w:rsidRDefault="00504EA5" w:rsidP="00504EA5">
      <w:pPr>
        <w:pStyle w:val="ListParagraph"/>
        <w:numPr>
          <w:ilvl w:val="1"/>
          <w:numId w:val="1"/>
        </w:numPr>
      </w:pPr>
      <w:r>
        <w:t>True scores are function of observed scores &amp; reliability</w:t>
      </w:r>
    </w:p>
    <w:p w:rsidR="00504EA5" w:rsidRDefault="00504EA5" w:rsidP="00504EA5">
      <w:pPr>
        <w:pStyle w:val="ListParagraph"/>
        <w:numPr>
          <w:ilvl w:val="1"/>
          <w:numId w:val="1"/>
        </w:numPr>
      </w:pPr>
      <w:r>
        <w:t>Reliability requires idea of parallel forms</w:t>
      </w:r>
    </w:p>
    <w:p w:rsidR="00504EA5" w:rsidRPr="00D028B0" w:rsidRDefault="00504EA5" w:rsidP="00504EA5">
      <w:pPr>
        <w:pStyle w:val="ListParagraph"/>
        <w:numPr>
          <w:ilvl w:val="1"/>
          <w:numId w:val="1"/>
        </w:numPr>
      </w:pPr>
      <w:r>
        <w:t>Spearman-Brown prophecy</w:t>
      </w:r>
    </w:p>
    <w:p w:rsidR="00D028B0" w:rsidRDefault="00D028B0" w:rsidP="00D028B0">
      <w:r>
        <w:t>Reliability</w:t>
      </w:r>
    </w:p>
    <w:p w:rsidR="00D028B0" w:rsidRDefault="00D028B0" w:rsidP="00D028B0">
      <w:pPr>
        <w:pStyle w:val="ListParagraph"/>
        <w:numPr>
          <w:ilvl w:val="0"/>
          <w:numId w:val="1"/>
        </w:numPr>
      </w:pPr>
      <w:r>
        <w:t xml:space="preserve">Necessary but not sufficient condition for </w:t>
      </w:r>
      <w:r w:rsidR="00504EA5">
        <w:t>validity</w:t>
      </w:r>
    </w:p>
    <w:p w:rsidR="00D028B0" w:rsidRPr="00D028B0" w:rsidRDefault="00D028B0" w:rsidP="00D028B0">
      <w:pPr>
        <w:pStyle w:val="ListParagraph"/>
        <w:numPr>
          <w:ilvl w:val="0"/>
          <w:numId w:val="1"/>
        </w:numPr>
      </w:pPr>
      <w:r>
        <w:rPr>
          <w:rFonts w:eastAsiaTheme="minorEastAsia"/>
        </w:rPr>
        <w:t xml:space="preserve">Reliability Index = correlation between true and observed scores </w:t>
      </w:r>
      <w:r>
        <w:t>(</w:t>
      </w:r>
      <m:oMath>
        <m:sSub>
          <m:sSubPr>
            <m:ctrlPr>
              <w:rPr>
                <w:rFonts w:ascii="Cambria Math" w:hAnsi="Cambria Math"/>
                <w:i/>
              </w:rPr>
            </m:ctrlPr>
          </m:sSubPr>
          <m:e>
            <m:r>
              <w:rPr>
                <w:rFonts w:ascii="Cambria Math" w:hAnsi="Cambria Math"/>
              </w:rPr>
              <m:t>ρ</m:t>
            </m:r>
          </m:e>
          <m:sub>
            <m:r>
              <w:rPr>
                <w:rFonts w:ascii="Cambria Math" w:hAnsi="Cambria Math"/>
              </w:rPr>
              <m:t>XT</m:t>
            </m:r>
          </m:sub>
        </m:sSub>
      </m:oMath>
      <w:r>
        <w:rPr>
          <w:rFonts w:eastAsiaTheme="minorEastAsia"/>
        </w:rPr>
        <w:t xml:space="preserve">) </w:t>
      </w:r>
      <w:r>
        <w:rPr>
          <w:rFonts w:eastAsiaTheme="minorEastAsia"/>
        </w:rPr>
        <w:br/>
      </w:r>
      <m:oMathPara>
        <m:oMath>
          <m:sSub>
            <m:sSubPr>
              <m:ctrlPr>
                <w:rPr>
                  <w:rFonts w:ascii="Cambria Math" w:hAnsi="Cambria Math"/>
                  <w:i/>
                </w:rPr>
              </m:ctrlPr>
            </m:sSubPr>
            <m:e>
              <m:r>
                <w:rPr>
                  <w:rFonts w:ascii="Cambria Math" w:hAnsi="Cambria Math"/>
                </w:rPr>
                <m:t>ρ</m:t>
              </m:r>
            </m:e>
            <m:sub>
              <m:r>
                <w:rPr>
                  <w:rFonts w:ascii="Cambria Math" w:hAnsi="Cambria Math"/>
                </w:rPr>
                <m:t>XT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D028B0" w:rsidRPr="00A02789" w:rsidRDefault="00D028B0" w:rsidP="00D028B0">
      <w:pPr>
        <w:pStyle w:val="ListParagraph"/>
        <w:numPr>
          <w:ilvl w:val="0"/>
          <w:numId w:val="1"/>
        </w:numPr>
        <w:rPr>
          <w:rFonts w:eastAsiaTheme="minorEastAsia"/>
        </w:rPr>
      </w:pPr>
      <w:r>
        <w:rPr>
          <w:rFonts w:eastAsiaTheme="minorEastAsia"/>
        </w:rPr>
        <w:t xml:space="preserve">Reliability coefficient = correlation between observed scores or parallel forms </w:t>
      </w:r>
      <w:r>
        <w:t>(</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rPr>
          <w:rFonts w:eastAsiaTheme="minorEastAsia"/>
        </w:rPr>
        <w:t>)</w:t>
      </w:r>
      <w:r>
        <w:rPr>
          <w:rFonts w:eastAsiaTheme="minorEastAsia"/>
        </w:rPr>
        <w:br/>
      </w:r>
      <m:oMathPara>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2</m:t>
                  </m:r>
                </m:sup>
              </m:sSubSup>
            </m:den>
          </m:f>
        </m:oMath>
      </m:oMathPara>
    </w:p>
    <w:p w:rsidR="00A02789" w:rsidRDefault="00A02789" w:rsidP="00A02789">
      <w:pPr>
        <w:pStyle w:val="ListParagraph"/>
        <w:ind w:left="1080"/>
        <w:rPr>
          <w:rFonts w:eastAsiaTheme="minorEastAsia"/>
        </w:rPr>
      </w:pPr>
      <w:r>
        <w:rPr>
          <w:rFonts w:eastAsiaTheme="minorEastAsia"/>
        </w:rPr>
        <w:t>Reliability coefficient is the ratio of true score variance to observed score variance</w:t>
      </w:r>
    </w:p>
    <w:p w:rsidR="00A02789" w:rsidRDefault="00A02789" w:rsidP="00A02789">
      <w:pPr>
        <w:pStyle w:val="ListParagraph"/>
        <w:numPr>
          <w:ilvl w:val="0"/>
          <w:numId w:val="1"/>
        </w:numPr>
        <w:rPr>
          <w:rFonts w:eastAsiaTheme="minorEastAsia"/>
        </w:rPr>
      </w:pPr>
      <w:r>
        <w:rPr>
          <w:rFonts w:eastAsiaTheme="minorEastAsia"/>
        </w:rPr>
        <w:t>Reliability coefficient = (reliability index)</w:t>
      </w:r>
      <w:r>
        <w:rPr>
          <w:rFonts w:eastAsiaTheme="minorEastAsia"/>
          <w:vertAlign w:val="superscript"/>
        </w:rPr>
        <w:t xml:space="preserve">2 </w:t>
      </w:r>
      <w:r>
        <w:rPr>
          <w:rFonts w:eastAsiaTheme="minorEastAsia"/>
        </w:rPr>
        <w:br/>
      </w:r>
      <m:oMathPara>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eastAsiaTheme="minorEastAsia"/>
            </w:rPr>
            <w:br/>
          </m:r>
        </m:oMath>
      </m:oMathPara>
      <w:r>
        <w:rPr>
          <w:rFonts w:eastAsiaTheme="minorEastAsia"/>
        </w:rPr>
        <w:t>So as error decreases, the reliability coefficient increases.</w:t>
      </w:r>
    </w:p>
    <w:p w:rsidR="00A02789" w:rsidRDefault="00A02789" w:rsidP="00A02789">
      <w:pPr>
        <w:pStyle w:val="ListParagraph"/>
        <w:numPr>
          <w:ilvl w:val="0"/>
          <w:numId w:val="1"/>
        </w:numPr>
        <w:rPr>
          <w:rFonts w:eastAsiaTheme="minorEastAsia"/>
        </w:rPr>
      </w:pPr>
      <w:r>
        <w:rPr>
          <w:rFonts w:eastAsiaTheme="minorEastAsia"/>
        </w:rPr>
        <w:t xml:space="preserve">Ways to get reliability: </w:t>
      </w:r>
    </w:p>
    <w:p w:rsidR="00A02789" w:rsidRDefault="00A02789" w:rsidP="00A02789">
      <w:pPr>
        <w:pStyle w:val="ListParagraph"/>
        <w:numPr>
          <w:ilvl w:val="1"/>
          <w:numId w:val="1"/>
        </w:numPr>
        <w:rPr>
          <w:rFonts w:eastAsiaTheme="minorEastAsia"/>
        </w:rPr>
      </w:pPr>
      <w:r>
        <w:rPr>
          <w:rFonts w:eastAsiaTheme="minorEastAsia"/>
        </w:rPr>
        <w:t>Over time: test-retest reliability</w:t>
      </w:r>
    </w:p>
    <w:p w:rsidR="00A02789" w:rsidRDefault="00A02789" w:rsidP="00A02789">
      <w:pPr>
        <w:pStyle w:val="ListParagraph"/>
        <w:numPr>
          <w:ilvl w:val="1"/>
          <w:numId w:val="1"/>
        </w:numPr>
        <w:rPr>
          <w:rFonts w:eastAsiaTheme="minorEastAsia"/>
        </w:rPr>
      </w:pPr>
      <w:r>
        <w:rPr>
          <w:rFonts w:eastAsiaTheme="minorEastAsia"/>
        </w:rPr>
        <w:t>Between raters: interrater reliability</w:t>
      </w:r>
    </w:p>
    <w:p w:rsidR="00A02789" w:rsidRDefault="00A02789" w:rsidP="00A02789">
      <w:pPr>
        <w:pStyle w:val="ListParagraph"/>
        <w:numPr>
          <w:ilvl w:val="1"/>
          <w:numId w:val="1"/>
        </w:numPr>
        <w:rPr>
          <w:rFonts w:eastAsiaTheme="minorEastAsia"/>
        </w:rPr>
      </w:pPr>
      <w:r>
        <w:rPr>
          <w:rFonts w:eastAsiaTheme="minorEastAsia"/>
        </w:rPr>
        <w:t>Across forms: parallel forms reliability</w:t>
      </w:r>
    </w:p>
    <w:p w:rsidR="00A02789" w:rsidRDefault="00A02789" w:rsidP="00A02789">
      <w:pPr>
        <w:pStyle w:val="ListParagraph"/>
        <w:numPr>
          <w:ilvl w:val="1"/>
          <w:numId w:val="1"/>
        </w:numPr>
        <w:rPr>
          <w:rFonts w:eastAsiaTheme="minorEastAsia"/>
        </w:rPr>
      </w:pPr>
      <w:r>
        <w:rPr>
          <w:rFonts w:eastAsiaTheme="minorEastAsia"/>
        </w:rPr>
        <w:t>Single form: internal consistency reliability (the inter-correlations among test items)</w:t>
      </w:r>
    </w:p>
    <w:p w:rsidR="00A02789" w:rsidRDefault="00A02789" w:rsidP="00A02789">
      <w:pPr>
        <w:pStyle w:val="ListParagraph"/>
        <w:numPr>
          <w:ilvl w:val="0"/>
          <w:numId w:val="1"/>
        </w:numPr>
        <w:rPr>
          <w:rFonts w:eastAsiaTheme="minorEastAsia"/>
        </w:rPr>
      </w:pPr>
      <w:r>
        <w:rPr>
          <w:rFonts w:eastAsiaTheme="minorEastAsia"/>
        </w:rPr>
        <w:t>Coefficient (Cronbach’s) Alpha</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m:t>
                          </m:r>
                        </m:sub>
                        <m:sup>
                          <m:r>
                            <w:rPr>
                              <w:rFonts w:ascii="Cambria Math" w:eastAsiaTheme="minorEastAsia" w:hAnsi="Cambria Math"/>
                            </w:rPr>
                            <m:t>2</m:t>
                          </m:r>
                        </m:sup>
                      </m:sSubSup>
                    </m:e>
                  </m:nary>
                </m:num>
                <m:den>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x</m:t>
                      </m:r>
                    </m:sub>
                    <m:sup>
                      <m:r>
                        <w:rPr>
                          <w:rFonts w:ascii="Cambria Math" w:eastAsiaTheme="minorEastAsia" w:hAnsi="Cambria Math"/>
                        </w:rPr>
                        <m:t>2</m:t>
                      </m:r>
                    </m:sup>
                  </m:sSubSup>
                </m:den>
              </m:f>
            </m:e>
          </m:d>
          <m:r>
            <m:rPr>
              <m:sty m:val="p"/>
            </m:rPr>
            <w:rPr>
              <w:rFonts w:eastAsiaTheme="minorEastAsia"/>
            </w:rPr>
            <w:br/>
          </m:r>
        </m:oMath>
      </m:oMathPara>
      <w:r>
        <w:rPr>
          <w:rFonts w:eastAsiaTheme="minorEastAsia"/>
        </w:rPr>
        <w:t>This is actually the lower bound of reliability due to non-parallel items.</w:t>
      </w:r>
    </w:p>
    <w:p w:rsidR="00544BC8" w:rsidRDefault="00544BC8" w:rsidP="00544BC8">
      <w:pPr>
        <w:pStyle w:val="ListParagraph"/>
        <w:numPr>
          <w:ilvl w:val="0"/>
          <w:numId w:val="1"/>
        </w:numPr>
        <w:rPr>
          <w:rFonts w:eastAsiaTheme="minorEastAsia"/>
        </w:rPr>
      </w:pPr>
      <w:r>
        <w:rPr>
          <w:rFonts w:eastAsiaTheme="minorEastAsia"/>
        </w:rPr>
        <w:t>Standard Error of Measurement – average standard deviation of observed scores around examinee true scores (NOT conditional on true score)</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m:t>
                      </m:r>
                    </m:sup>
                  </m:sSup>
                </m:sub>
              </m:sSub>
            </m:e>
          </m:rad>
        </m:oMath>
      </m:oMathPara>
    </w:p>
    <w:p w:rsidR="00544BC8" w:rsidRPr="00CE2227" w:rsidRDefault="00544BC8" w:rsidP="00544BC8">
      <w:pPr>
        <w:pStyle w:val="ListParagraph"/>
        <w:numPr>
          <w:ilvl w:val="0"/>
          <w:numId w:val="1"/>
        </w:numPr>
        <w:rPr>
          <w:rFonts w:eastAsiaTheme="minorEastAsia"/>
        </w:rPr>
      </w:pPr>
      <w:r>
        <w:rPr>
          <w:rFonts w:eastAsiaTheme="minorEastAsia"/>
        </w:rPr>
        <w:t xml:space="preserve">Confidence Intervals assume normally distributed errors (Central Limit Theorem): </w:t>
      </w:r>
      <w:r>
        <w:rPr>
          <w:rFonts w:eastAsiaTheme="minorEastAsia"/>
        </w:rPr>
        <w:br/>
      </w:r>
      <m:oMathPara>
        <m:oMath>
          <m:r>
            <w:rPr>
              <w:rFonts w:ascii="Cambria Math" w:eastAsiaTheme="minorEastAsia" w:hAnsi="Cambria Math"/>
            </w:rPr>
            <m:t>X ±1.96</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r>
            <w:rPr>
              <w:rFonts w:ascii="Cambria Math" w:eastAsiaTheme="minorEastAsia" w:hAnsi="Cambria Math"/>
            </w:rPr>
            <m:t xml:space="preserve">=95% </m:t>
          </m:r>
          <m:r>
            <m:rPr>
              <m:sty m:val="p"/>
            </m:rPr>
            <w:rPr>
              <w:rFonts w:ascii="Cambria Math" w:eastAsiaTheme="minorEastAsia" w:hAnsi="Cambria Math"/>
            </w:rPr>
            <m:t>CI</m:t>
          </m:r>
        </m:oMath>
      </m:oMathPara>
    </w:p>
    <w:p w:rsidR="00CE2227" w:rsidRDefault="00CE2227" w:rsidP="00544BC8">
      <w:pPr>
        <w:pStyle w:val="ListParagraph"/>
        <w:numPr>
          <w:ilvl w:val="0"/>
          <w:numId w:val="1"/>
        </w:numPr>
        <w:rPr>
          <w:rFonts w:eastAsiaTheme="minorEastAsia"/>
        </w:rPr>
      </w:pPr>
      <w:r>
        <w:rPr>
          <w:rFonts w:eastAsiaTheme="minorEastAsia"/>
        </w:rPr>
        <w:t>Can use the standard error of measurement to build a confidence interval around any observed score</w:t>
      </w:r>
    </w:p>
    <w:p w:rsidR="00CE2227" w:rsidRDefault="00AF02D0" w:rsidP="00CE2227">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eastAsiaTheme="minorEastAsia" w:hAnsi="Cambria Math"/>
          </w:rPr>
          <m:t xml:space="preserve"> </m:t>
        </m:r>
      </m:oMath>
      <w:r w:rsidR="00CE2227">
        <w:rPr>
          <w:rFonts w:eastAsiaTheme="minorEastAsia"/>
        </w:rPr>
        <w:t>is analogous to R</w:t>
      </w:r>
      <w:r w:rsidR="00CE2227">
        <w:rPr>
          <w:rFonts w:eastAsiaTheme="minorEastAsia"/>
          <w:vertAlign w:val="superscript"/>
        </w:rPr>
        <w:t xml:space="preserve">2 </w:t>
      </w:r>
      <w:r w:rsidR="00CE2227" w:rsidRPr="00CE2227">
        <w:rPr>
          <w:rFonts w:eastAsiaTheme="minorEastAsia"/>
        </w:rPr>
        <w:t>in</w:t>
      </w:r>
      <w:r w:rsidR="00CE2227">
        <w:rPr>
          <w:rFonts w:eastAsiaTheme="minorEastAsia"/>
        </w:rPr>
        <w:t xml:space="preserve"> regression, &amp; the standard error of measurement is analogous to the standard error of the estimate</w:t>
      </w:r>
    </w:p>
    <w:p w:rsidR="00CE2227" w:rsidRDefault="00CE2227" w:rsidP="00CE2227">
      <w:pPr>
        <w:pStyle w:val="ListParagraph"/>
        <w:numPr>
          <w:ilvl w:val="0"/>
          <w:numId w:val="1"/>
        </w:numPr>
        <w:rPr>
          <w:rFonts w:eastAsiaTheme="minorEastAsia"/>
        </w:rPr>
      </w:pPr>
      <w:r>
        <w:rPr>
          <w:rFonts w:eastAsiaTheme="minorEastAsia"/>
        </w:rPr>
        <w:lastRenderedPageBreak/>
        <w:t>Spearman-Brown Prophecy provides a way to find the length of test needed to obtain the desired level of reliability</w:t>
      </w:r>
    </w:p>
    <w:p w:rsidR="00CE2227" w:rsidRPr="00CE2227" w:rsidRDefault="00AF02D0" w:rsidP="00CE222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CC</m:t>
                </m:r>
              </m:e>
              <m:sup>
                <m:r>
                  <w:rPr>
                    <w:rFonts w:ascii="Cambria Math" w:eastAsiaTheme="minorEastAsia" w:hAnsi="Cambria Math"/>
                  </w:rPr>
                  <m:t>'</m:t>
                </m:r>
              </m:sup>
            </m:sSup>
          </m:sub>
        </m:sSub>
      </m:oMath>
      <w:r w:rsidR="00CE2227">
        <w:rPr>
          <w:rFonts w:eastAsiaTheme="minorEastAsia"/>
        </w:rPr>
        <w:t xml:space="preserve"> is the desired reliability C, reached by lengthening test X by a factor of k (assuming parallel components are added)</w:t>
      </w:r>
      <w:r w:rsidR="00CE2227">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CC</m:t>
                  </m:r>
                </m:e>
                <m:sup>
                  <m:r>
                    <w:rPr>
                      <w:rFonts w:ascii="Cambria Math" w:eastAsiaTheme="minorEastAsia" w:hAnsi="Cambria Math"/>
                    </w:rPr>
                    <m:t>'</m:t>
                  </m:r>
                </m:sup>
              </m:sSup>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num>
            <m:den>
              <m:r>
                <w:rPr>
                  <w:rFonts w:ascii="Cambria Math" w:eastAsiaTheme="minorEastAsia" w:hAnsi="Cambria Math"/>
                </w:rPr>
                <m:t>1+(k-1)</m:t>
              </m:r>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den>
          </m:f>
        </m:oMath>
      </m:oMathPara>
    </w:p>
    <w:p w:rsidR="00CE2227" w:rsidRPr="00CE2227" w:rsidRDefault="00CE2227" w:rsidP="00CE2227">
      <w:pPr>
        <w:pStyle w:val="ListParagraph"/>
        <w:numPr>
          <w:ilvl w:val="1"/>
          <w:numId w:val="1"/>
        </w:numPr>
        <w:ind w:left="2160" w:hanging="720"/>
        <w:rPr>
          <w:rFonts w:eastAsiaTheme="minorEastAsia"/>
        </w:rPr>
      </w:pPr>
      <w:r>
        <w:rPr>
          <w:rFonts w:eastAsiaTheme="minorEastAsia"/>
        </w:rPr>
        <w:t xml:space="preserve">k is the factor of increase (or decrease) needed for a test with reliability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oMath>
      <w:r>
        <w:rPr>
          <w:rFonts w:eastAsiaTheme="minorEastAsia"/>
        </w:rPr>
        <w:t xml:space="preserve"> to reach reliability </w:t>
      </w:r>
      <m:oMath>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CC</m:t>
                </m:r>
              </m:e>
              <m:sup>
                <m:r>
                  <w:rPr>
                    <w:rFonts w:ascii="Cambria Math" w:eastAsiaTheme="minorEastAsia" w:hAnsi="Cambria Math"/>
                  </w:rPr>
                  <m:t>'</m:t>
                </m:r>
              </m:sup>
            </m:sSup>
          </m:sub>
        </m:sSub>
      </m:oMath>
      <w:r>
        <w:rPr>
          <w:rFonts w:eastAsiaTheme="minorEastAsia"/>
        </w:rPr>
        <w:br/>
      </w:r>
      <m:oMathPara>
        <m:oMath>
          <m:r>
            <w:rPr>
              <w:rFonts w:ascii="Cambria Math" w:eastAsiaTheme="minorEastAsia" w:hAnsi="Cambria Math"/>
            </w:rPr>
            <m:t xml:space="preserve">k=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CC</m:t>
                      </m:r>
                    </m:e>
                    <m:sup>
                      <m:r>
                        <w:rPr>
                          <w:rFonts w:ascii="Cambria Math" w:eastAsiaTheme="minorEastAsia" w:hAnsi="Cambria Math"/>
                        </w:rPr>
                        <m:t>'</m:t>
                      </m:r>
                    </m:sup>
                  </m:sSup>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CC</m:t>
                      </m:r>
                    </m:e>
                    <m:sup>
                      <m:r>
                        <w:rPr>
                          <w:rFonts w:ascii="Cambria Math" w:eastAsiaTheme="minorEastAsia" w:hAnsi="Cambria Math"/>
                        </w:rPr>
                        <m:t>'</m:t>
                      </m:r>
                    </m:sup>
                  </m:sSup>
                </m:sub>
              </m:sSub>
              <m:r>
                <w:rPr>
                  <w:rFonts w:ascii="Cambria Math" w:eastAsiaTheme="minorEastAsia" w:hAnsi="Cambria Math"/>
                </w:rPr>
                <m:t>)</m:t>
              </m:r>
            </m:den>
          </m:f>
        </m:oMath>
      </m:oMathPara>
    </w:p>
    <w:p w:rsidR="00CE2C2C" w:rsidRDefault="00CE2C2C" w:rsidP="00CE2227">
      <w:pPr>
        <w:pStyle w:val="ListParagraph"/>
        <w:numPr>
          <w:ilvl w:val="0"/>
          <w:numId w:val="1"/>
        </w:numPr>
        <w:rPr>
          <w:rFonts w:eastAsiaTheme="minorEastAsia"/>
        </w:rPr>
      </w:pPr>
      <w:r>
        <w:rPr>
          <w:rFonts w:eastAsiaTheme="minorEastAsia"/>
        </w:rPr>
        <w:t xml:space="preserve">Attenuation: estimating the correlation of true scores between two less-than-perfectly-reliable tests, X, and Y  </w:t>
      </w:r>
    </w:p>
    <w:p w:rsidR="00CE2C2C" w:rsidRDefault="00AF02D0" w:rsidP="00CE2C2C">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sub>
        </m:sSub>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XY</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XX'</m:t>
                    </m:r>
                  </m:sub>
                </m:sSub>
              </m:e>
            </m:ra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YY'</m:t>
                    </m:r>
                  </m:sub>
                </m:sSub>
              </m:e>
            </m:rad>
          </m:den>
        </m:f>
      </m:oMath>
    </w:p>
    <w:p w:rsidR="00CE2C2C" w:rsidRDefault="00CE2C2C" w:rsidP="00CE2C2C">
      <w:pPr>
        <w:pStyle w:val="ListParagraph"/>
        <w:numPr>
          <w:ilvl w:val="1"/>
          <w:numId w:val="1"/>
        </w:numPr>
        <w:rPr>
          <w:rFonts w:eastAsiaTheme="minorEastAsia"/>
        </w:rPr>
      </w:pPr>
      <w:r>
        <w:rPr>
          <w:rFonts w:eastAsiaTheme="minorEastAsia"/>
        </w:rPr>
        <w:t>Correlation can’t exceed either test’s reliability index</w:t>
      </w:r>
    </w:p>
    <w:p w:rsidR="00CE2C2C" w:rsidRDefault="00CE2C2C" w:rsidP="00CE2227">
      <w:pPr>
        <w:pStyle w:val="ListParagraph"/>
        <w:numPr>
          <w:ilvl w:val="0"/>
          <w:numId w:val="1"/>
        </w:numPr>
        <w:rPr>
          <w:rFonts w:eastAsiaTheme="minorEastAsia"/>
        </w:rPr>
      </w:pPr>
      <w:r>
        <w:rPr>
          <w:rFonts w:eastAsiaTheme="minorEastAsia"/>
        </w:rPr>
        <w:t>Estimates of true scores through simple regression: Kelly Estimates</w:t>
      </w:r>
    </w:p>
    <w:p w:rsidR="00CE2C2C" w:rsidRDefault="00CE2C2C" w:rsidP="00CE2C2C">
      <w:pPr>
        <w:pStyle w:val="ListParagraph"/>
        <w:numPr>
          <w:ilvl w:val="1"/>
          <w:numId w:val="1"/>
        </w:numPr>
        <w:rPr>
          <w:rFonts w:eastAsiaTheme="minorEastAsia"/>
        </w:rPr>
      </w:pPr>
      <w:r>
        <w:rPr>
          <w:noProof/>
        </w:rPr>
        <w:drawing>
          <wp:inline distT="0" distB="0" distL="0" distR="0" wp14:anchorId="7676057B" wp14:editId="710DA607">
            <wp:extent cx="2998807"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50"/>
                    <a:stretch/>
                  </pic:blipFill>
                  <pic:spPr bwMode="auto">
                    <a:xfrm>
                      <a:off x="0" y="0"/>
                      <a:ext cx="2998807" cy="1280160"/>
                    </a:xfrm>
                    <a:prstGeom prst="rect">
                      <a:avLst/>
                    </a:prstGeom>
                    <a:ln>
                      <a:noFill/>
                    </a:ln>
                    <a:extLst>
                      <a:ext uri="{53640926-AAD7-44D8-BBD7-CCE9431645EC}">
                        <a14:shadowObscured xmlns:a14="http://schemas.microsoft.com/office/drawing/2010/main"/>
                      </a:ext>
                    </a:extLst>
                  </pic:spPr>
                </pic:pic>
              </a:graphicData>
            </a:graphic>
          </wp:inline>
        </w:drawing>
      </w:r>
    </w:p>
    <w:p w:rsidR="00CE2C2C" w:rsidRDefault="00CE2C2C" w:rsidP="00CE2C2C">
      <w:pPr>
        <w:pStyle w:val="ListParagraph"/>
        <w:numPr>
          <w:ilvl w:val="1"/>
          <w:numId w:val="1"/>
        </w:numPr>
        <w:rPr>
          <w:rFonts w:eastAsiaTheme="minorEastAsia"/>
        </w:rPr>
      </w:pPr>
      <w:r>
        <w:rPr>
          <w:rFonts w:eastAsiaTheme="minorEastAsia"/>
        </w:rPr>
        <w:t>Kelly estimates reduce the random variability in test scores by regressing estimates of true scores toward the mean of the observed scores, but they don’t change the overall mean or the rank order</w:t>
      </w:r>
    </w:p>
    <w:p w:rsidR="00CE2C2C" w:rsidRDefault="00CE2C2C" w:rsidP="00CE2C2C">
      <w:pPr>
        <w:pStyle w:val="ListParagraph"/>
        <w:numPr>
          <w:ilvl w:val="1"/>
          <w:numId w:val="1"/>
        </w:numPr>
        <w:rPr>
          <w:rFonts w:eastAsiaTheme="minorEastAsia"/>
        </w:rPr>
      </w:pPr>
      <w:r>
        <w:rPr>
          <w:rFonts w:eastAsiaTheme="minorEastAsia"/>
        </w:rPr>
        <w:t>Sometimes used to adjust for unequal observed score means in regression, DIF, and equating studies</w:t>
      </w:r>
    </w:p>
    <w:p w:rsidR="00A636B8" w:rsidRDefault="00CE2C2C" w:rsidP="00CE2C2C">
      <w:pPr>
        <w:pStyle w:val="ListParagraph"/>
        <w:numPr>
          <w:ilvl w:val="0"/>
          <w:numId w:val="1"/>
        </w:numPr>
        <w:rPr>
          <w:rFonts w:eastAsiaTheme="minorEastAsia"/>
        </w:rPr>
      </w:pPr>
      <w:r>
        <w:rPr>
          <w:rFonts w:eastAsiaTheme="minorEastAsia"/>
        </w:rPr>
        <w:t>Decision reliability</w:t>
      </w:r>
      <w:r w:rsidR="00A636B8">
        <w:rPr>
          <w:rFonts w:eastAsiaTheme="minorEastAsia"/>
        </w:rPr>
        <w:t xml:space="preserve">: decision consistency around one or more cut scores </w:t>
      </w:r>
    </w:p>
    <w:p w:rsidR="00A636B8" w:rsidRDefault="00A636B8" w:rsidP="00A636B8">
      <w:pPr>
        <w:pStyle w:val="ListParagraph"/>
        <w:numPr>
          <w:ilvl w:val="1"/>
          <w:numId w:val="1"/>
        </w:numPr>
        <w:rPr>
          <w:rFonts w:eastAsiaTheme="minorEastAsia"/>
        </w:rPr>
      </w:pPr>
      <w:r>
        <w:rPr>
          <w:rFonts w:eastAsiaTheme="minorEastAsia"/>
        </w:rPr>
        <w:t xml:space="preserve">The extent to which classification decisions are the same from parallel forms or multiple administrations of one form. </w:t>
      </w:r>
    </w:p>
    <w:p w:rsidR="00CE2C2C" w:rsidRDefault="00A636B8" w:rsidP="00A636B8">
      <w:pPr>
        <w:pStyle w:val="ListParagraph"/>
        <w:numPr>
          <w:ilvl w:val="1"/>
          <w:numId w:val="1"/>
        </w:numPr>
        <w:rPr>
          <w:rFonts w:eastAsiaTheme="minorEastAsia"/>
        </w:rPr>
      </w:pPr>
      <w:r>
        <w:rPr>
          <w:rFonts w:eastAsiaTheme="minorEastAsia"/>
        </w:rPr>
        <w:t>Assessed using a contingency table, and decision consistency = 1- the proportion of consistent decisions</w:t>
      </w:r>
    </w:p>
    <w:p w:rsidR="00A636B8" w:rsidRDefault="00A636B8" w:rsidP="00A636B8">
      <w:pPr>
        <w:pStyle w:val="ListParagraph"/>
        <w:numPr>
          <w:ilvl w:val="1"/>
          <w:numId w:val="1"/>
        </w:numPr>
        <w:rPr>
          <w:rFonts w:eastAsiaTheme="minorEastAsia"/>
        </w:rPr>
      </w:pPr>
      <w:r>
        <w:rPr>
          <w:rFonts w:eastAsiaTheme="minorEastAsia"/>
        </w:rPr>
        <w:t>Cohen’s Kappa (κ) is used to adjust for decision consistency due to chance agreement</w:t>
      </w:r>
    </w:p>
    <w:p w:rsidR="00A636B8" w:rsidRDefault="00A636B8" w:rsidP="00A636B8">
      <w:pPr>
        <w:pStyle w:val="ListParagraph"/>
        <w:ind w:left="1800"/>
        <w:rPr>
          <w:rFonts w:eastAsiaTheme="minorEastAsia"/>
        </w:rPr>
      </w:pPr>
      <w:r w:rsidRPr="00A636B8">
        <w:rPr>
          <w:rFonts w:eastAsiaTheme="minorEastAsia"/>
        </w:rPr>
        <w:object w:dxaOrig="36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33.75pt" o:ole="">
            <v:imagedata r:id="rId6" o:title=""/>
          </v:shape>
          <o:OLEObject Type="Embed" ProgID="Equation.3" ShapeID="_x0000_i1025" DrawAspect="Content" ObjectID="_1547191586" r:id="rId7"/>
        </w:object>
      </w:r>
    </w:p>
    <w:p w:rsidR="00A636B8" w:rsidRDefault="00A636B8" w:rsidP="00A636B8">
      <w:pPr>
        <w:pStyle w:val="ListParagraph"/>
        <w:numPr>
          <w:ilvl w:val="1"/>
          <w:numId w:val="1"/>
        </w:numPr>
        <w:rPr>
          <w:rFonts w:eastAsiaTheme="minorEastAsia"/>
        </w:rPr>
      </w:pPr>
      <w:r>
        <w:rPr>
          <w:rFonts w:eastAsiaTheme="minorEastAsia"/>
        </w:rPr>
        <w:t>Affected by test reliability, cut score location across score distributions, similarity of score distributions</w:t>
      </w:r>
    </w:p>
    <w:p w:rsidR="00AF02D0" w:rsidRDefault="00AF02D0" w:rsidP="00AF02D0">
      <w:pPr>
        <w:pStyle w:val="ListParagraph"/>
        <w:numPr>
          <w:ilvl w:val="0"/>
          <w:numId w:val="1"/>
        </w:numPr>
        <w:rPr>
          <w:rFonts w:eastAsiaTheme="minorEastAsia"/>
        </w:rPr>
      </w:pPr>
      <w:r>
        <w:rPr>
          <w:rFonts w:eastAsiaTheme="minorEastAsia"/>
        </w:rPr>
        <w:t>Other reliability estimates (historical methods)</w:t>
      </w:r>
    </w:p>
    <w:p w:rsidR="00AF02D0" w:rsidRDefault="00AF02D0" w:rsidP="00AF02D0">
      <w:pPr>
        <w:pStyle w:val="ListParagraph"/>
        <w:numPr>
          <w:ilvl w:val="1"/>
          <w:numId w:val="1"/>
        </w:numPr>
        <w:rPr>
          <w:rFonts w:eastAsiaTheme="minorEastAsia"/>
        </w:rPr>
      </w:pPr>
      <w:r>
        <w:rPr>
          <w:rFonts w:eastAsiaTheme="minorEastAsia"/>
        </w:rPr>
        <w:t>Split-half correlation: correlation between two halves of the test</w:t>
      </w:r>
    </w:p>
    <w:p w:rsidR="00AF02D0" w:rsidRDefault="00AF02D0" w:rsidP="00AF02D0">
      <w:pPr>
        <w:pStyle w:val="ListParagraph"/>
        <w:numPr>
          <w:ilvl w:val="2"/>
          <w:numId w:val="1"/>
        </w:numPr>
        <w:rPr>
          <w:rFonts w:eastAsiaTheme="minorEastAsia"/>
        </w:rPr>
      </w:pPr>
      <w:r>
        <w:rPr>
          <w:rFonts w:eastAsiaTheme="minorEastAsia"/>
        </w:rPr>
        <w:t>Issue: many ways to split a test in half</w:t>
      </w:r>
    </w:p>
    <w:p w:rsidR="00AF02D0" w:rsidRDefault="00AF02D0" w:rsidP="00AF02D0">
      <w:pPr>
        <w:pStyle w:val="ListParagraph"/>
        <w:numPr>
          <w:ilvl w:val="2"/>
          <w:numId w:val="1"/>
        </w:numPr>
        <w:rPr>
          <w:rFonts w:eastAsiaTheme="minorEastAsia"/>
        </w:rPr>
      </w:pPr>
      <w:r>
        <w:rPr>
          <w:rFonts w:eastAsiaTheme="minorEastAsia"/>
        </w:rPr>
        <w:t>People have used Spearman-Brown prophecy to adjust for shortness of two halves</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m:t>
                  </m:r>
                </m:sup>
              </m:sSup>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en>
          </m:f>
          <m:r>
            <w:rPr>
              <w:rFonts w:eastAsiaTheme="minorEastAsia"/>
            </w:rPr>
            <w:br/>
          </m:r>
        </m:oMath>
      </m:oMathPara>
      <w:r>
        <w:rPr>
          <w:rFonts w:eastAsiaTheme="minorEastAsia"/>
        </w:rPr>
        <w:t>Using the formula in this way assumes the two created halves are parallel; violation of this assumption means the estimate will be positively biased</w:t>
      </w:r>
    </w:p>
    <w:p w:rsidR="00AF02D0" w:rsidRDefault="00AF02D0" w:rsidP="00AF02D0">
      <w:pPr>
        <w:pStyle w:val="ListParagraph"/>
        <w:numPr>
          <w:ilvl w:val="1"/>
          <w:numId w:val="1"/>
        </w:numPr>
        <w:rPr>
          <w:rFonts w:eastAsiaTheme="minorEastAsia"/>
        </w:rPr>
      </w:pPr>
      <w:r>
        <w:rPr>
          <w:rFonts w:eastAsiaTheme="minorEastAsia"/>
        </w:rPr>
        <w:lastRenderedPageBreak/>
        <w:t>Rulon’s method</w:t>
      </w:r>
      <w:r w:rsidR="00483033">
        <w:rPr>
          <w:rFonts w:eastAsiaTheme="minorEastAsia"/>
        </w:rPr>
        <w:t>: the idea that the differences between scores from two halves should be small, and smaller differences = greater consistency</w:t>
      </w:r>
    </w:p>
    <w:p w:rsidR="00483033" w:rsidRDefault="00483033" w:rsidP="00483033">
      <w:pPr>
        <w:pStyle w:val="ListParagraph"/>
        <w:numPr>
          <w:ilvl w:val="2"/>
          <w:numId w:val="1"/>
        </w:numPr>
        <w:rPr>
          <w:rFonts w:eastAsiaTheme="minorEastAsia"/>
        </w:rPr>
      </w:pPr>
      <w:r>
        <w:rPr>
          <w:rFonts w:eastAsiaTheme="minorEastAsia"/>
        </w:rPr>
        <w:t xml:space="preserve">Calculate difference scores: D = A – B </w:t>
      </w:r>
    </w:p>
    <w:p w:rsidR="00483033" w:rsidRDefault="00483033" w:rsidP="00483033">
      <w:pPr>
        <w:pStyle w:val="ListParagraph"/>
        <w:numPr>
          <w:ilvl w:val="2"/>
          <w:numId w:val="1"/>
        </w:numPr>
        <w:rPr>
          <w:rFonts w:eastAsiaTheme="minorEastAsia"/>
        </w:rPr>
      </w:pPr>
      <w:r>
        <w:rPr>
          <w:rFonts w:eastAsiaTheme="minorEastAsia"/>
        </w:rPr>
        <w:t>Estimate total variance and variance of difference scores</w:t>
      </w:r>
    </w:p>
    <w:p w:rsidR="00483033" w:rsidRPr="00483033" w:rsidRDefault="00483033" w:rsidP="00483033">
      <w:pPr>
        <w:pStyle w:val="ListParagraph"/>
        <w:numPr>
          <w:ilvl w:val="2"/>
          <w:numId w:val="1"/>
        </w:numPr>
        <w:rPr>
          <w:rFonts w:eastAsiaTheme="minorEastAsia"/>
        </w:rPr>
      </w:pPr>
      <w:r>
        <w:rPr>
          <w:rFonts w:eastAsiaTheme="minorEastAsia"/>
        </w:rPr>
        <w:t xml:space="preserve">Estimate of consistency: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m:t>
                  </m:r>
                </m:sup>
              </m:sSup>
            </m:sub>
          </m:sSub>
          <m:r>
            <w:rPr>
              <w:rFonts w:ascii="Cambria Math" w:eastAsiaTheme="minorEastAsia" w:hAnsi="Cambria Math"/>
            </w:rPr>
            <m:t xml:space="preserve">=1- </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D</m:t>
                  </m:r>
                </m:sub>
                <m:sup>
                  <m:r>
                    <w:rPr>
                      <w:rFonts w:ascii="Cambria Math" w:eastAsiaTheme="minorEastAsia" w:hAnsi="Cambria Math"/>
                    </w:rPr>
                    <m:t>2</m:t>
                  </m:r>
                </m:sup>
              </m:sSubSup>
            </m:num>
            <m:den>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X</m:t>
                  </m:r>
                </m:sub>
                <m:sup>
                  <m:r>
                    <w:rPr>
                      <w:rFonts w:ascii="Cambria Math" w:eastAsiaTheme="minorEastAsia" w:hAnsi="Cambria Math"/>
                    </w:rPr>
                    <m:t>2</m:t>
                  </m:r>
                </m:sup>
              </m:sSubSup>
            </m:den>
          </m:f>
        </m:oMath>
      </m:oMathPara>
    </w:p>
    <w:p w:rsidR="00483033" w:rsidRDefault="00483033" w:rsidP="00483033">
      <w:pPr>
        <w:pStyle w:val="ListParagraph"/>
        <w:numPr>
          <w:ilvl w:val="1"/>
          <w:numId w:val="1"/>
        </w:numPr>
        <w:rPr>
          <w:rFonts w:eastAsiaTheme="minorEastAsia"/>
        </w:rPr>
      </w:pPr>
      <w:proofErr w:type="spellStart"/>
      <w:r>
        <w:rPr>
          <w:rFonts w:eastAsiaTheme="minorEastAsia"/>
        </w:rPr>
        <w:t>Kuder</w:t>
      </w:r>
      <w:proofErr w:type="spellEnd"/>
      <w:r>
        <w:rPr>
          <w:rFonts w:eastAsiaTheme="minorEastAsia"/>
        </w:rPr>
        <w:t>-Richardson shortcut methods for estimating reliability when all items are dichotomous: KR-20 and KR-21</w:t>
      </w:r>
    </w:p>
    <w:p w:rsidR="00483033" w:rsidRPr="00483033" w:rsidRDefault="00483033" w:rsidP="00483033">
      <w:pPr>
        <w:pStyle w:val="ListParagraph"/>
        <w:numPr>
          <w:ilvl w:val="2"/>
          <w:numId w:val="1"/>
        </w:numPr>
        <w:rPr>
          <w:rFonts w:eastAsiaTheme="minorEastAsia"/>
        </w:rPr>
      </w:pPr>
      <w:r>
        <w:rPr>
          <w:rFonts w:eastAsiaTheme="minorEastAsia"/>
        </w:rPr>
        <w:t xml:space="preserve">KR-20 is same as Cronbach’s alpha but replaces item variance with simpler Bernoulli expression: </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KR</m:t>
              </m:r>
            </m:e>
            <m:sub>
              <m:r>
                <w:rPr>
                  <w:rFonts w:ascii="Cambria Math" w:eastAsiaTheme="minorEastAsia" w:hAnsi="Cambria Math"/>
                </w:rPr>
                <m:t>20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nary>
                </m:num>
                <m:den>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x</m:t>
                      </m:r>
                    </m:sub>
                    <m:sup>
                      <m:r>
                        <w:rPr>
                          <w:rFonts w:ascii="Cambria Math" w:eastAsiaTheme="minorEastAsia" w:hAnsi="Cambria Math"/>
                        </w:rPr>
                        <m:t>2</m:t>
                      </m:r>
                    </m:sup>
                  </m:sSubSup>
                </m:den>
              </m:f>
            </m:e>
          </m:d>
        </m:oMath>
      </m:oMathPara>
    </w:p>
    <w:p w:rsidR="00483033" w:rsidRPr="00483033" w:rsidRDefault="00483033" w:rsidP="00483033">
      <w:pPr>
        <w:pStyle w:val="ListParagraph"/>
        <w:numPr>
          <w:ilvl w:val="2"/>
          <w:numId w:val="1"/>
        </w:numPr>
        <w:rPr>
          <w:rFonts w:eastAsiaTheme="minorEastAsia"/>
        </w:rPr>
      </w:pPr>
      <w:r>
        <w:rPr>
          <w:rFonts w:eastAsiaTheme="minorEastAsia"/>
        </w:rPr>
        <w:t xml:space="preserve">KR-21 adds the assumption that all items are equally difficult </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KR</m:t>
              </m:r>
            </m:e>
            <m:sub>
              <m:r>
                <w:rPr>
                  <w:rFonts w:ascii="Cambria Math" w:eastAsiaTheme="minorEastAsia" w:hAnsi="Cambria Math"/>
                </w:rPr>
                <m:t>21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(k-</m:t>
                  </m:r>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m:t>
                  </m:r>
                </m:num>
                <m:den>
                  <m:r>
                    <w:rPr>
                      <w:rFonts w:ascii="Cambria Math" w:eastAsiaTheme="minorEastAsia" w:hAnsi="Cambria Math"/>
                    </w:rPr>
                    <m:t>k</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x</m:t>
                      </m:r>
                    </m:sub>
                    <m:sup>
                      <m:r>
                        <w:rPr>
                          <w:rFonts w:ascii="Cambria Math" w:eastAsiaTheme="minorEastAsia" w:hAnsi="Cambria Math"/>
                        </w:rPr>
                        <m:t>2</m:t>
                      </m:r>
                    </m:sup>
                  </m:sSubSup>
                </m:den>
              </m:f>
            </m:e>
          </m:d>
        </m:oMath>
      </m:oMathPara>
    </w:p>
    <w:p w:rsidR="00CE2227" w:rsidRDefault="00CE2227" w:rsidP="00CE2227">
      <w:pPr>
        <w:pStyle w:val="ListParagraph"/>
        <w:numPr>
          <w:ilvl w:val="0"/>
          <w:numId w:val="1"/>
        </w:numPr>
        <w:rPr>
          <w:rFonts w:eastAsiaTheme="minorEastAsia"/>
        </w:rPr>
      </w:pPr>
      <w:r>
        <w:rPr>
          <w:rFonts w:eastAsiaTheme="minorEastAsia"/>
        </w:rPr>
        <w:t>Reporting reliability data</w:t>
      </w:r>
    </w:p>
    <w:p w:rsidR="00CE2227" w:rsidRDefault="00CE2227" w:rsidP="00CE2227">
      <w:pPr>
        <w:pStyle w:val="ListParagraph"/>
        <w:numPr>
          <w:ilvl w:val="1"/>
          <w:numId w:val="1"/>
        </w:numPr>
        <w:rPr>
          <w:rFonts w:eastAsiaTheme="minorEastAsia"/>
        </w:rPr>
      </w:pPr>
      <w:r>
        <w:rPr>
          <w:rFonts w:eastAsiaTheme="minorEastAsia"/>
        </w:rPr>
        <w:t>Multiple reliability studies are necessary to account for different sources of measurement error; internal consistency is necessary but does not indicate stability</w:t>
      </w:r>
    </w:p>
    <w:p w:rsidR="00CE2227" w:rsidRDefault="00CE2227" w:rsidP="00CE2227">
      <w:pPr>
        <w:pStyle w:val="ListParagraph"/>
        <w:numPr>
          <w:ilvl w:val="1"/>
          <w:numId w:val="1"/>
        </w:numPr>
        <w:rPr>
          <w:rFonts w:eastAsiaTheme="minorEastAsia"/>
        </w:rPr>
      </w:pPr>
      <w:r>
        <w:rPr>
          <w:rFonts w:eastAsiaTheme="minorEastAsia"/>
        </w:rPr>
        <w:t>Standard error of measurement and score bands for different CIs should accompany reliability estimates</w:t>
      </w:r>
    </w:p>
    <w:p w:rsidR="00CE2227" w:rsidRDefault="00504EA5" w:rsidP="00CE2227">
      <w:pPr>
        <w:pStyle w:val="ListParagraph"/>
        <w:numPr>
          <w:ilvl w:val="1"/>
          <w:numId w:val="1"/>
        </w:numPr>
        <w:rPr>
          <w:rFonts w:eastAsiaTheme="minorEastAsia"/>
        </w:rPr>
      </w:pPr>
      <w:r>
        <w:rPr>
          <w:rFonts w:eastAsiaTheme="minorEastAsia"/>
        </w:rPr>
        <w:t xml:space="preserve">Reliability and SE estimates should also be reported for </w:t>
      </w:r>
      <w:proofErr w:type="spellStart"/>
      <w:r>
        <w:rPr>
          <w:rFonts w:eastAsiaTheme="minorEastAsia"/>
        </w:rPr>
        <w:t>subscores</w:t>
      </w:r>
      <w:proofErr w:type="spellEnd"/>
    </w:p>
    <w:p w:rsidR="00504EA5" w:rsidRDefault="00504EA5" w:rsidP="00CE2227">
      <w:pPr>
        <w:pStyle w:val="ListParagraph"/>
        <w:numPr>
          <w:ilvl w:val="1"/>
          <w:numId w:val="1"/>
        </w:numPr>
        <w:rPr>
          <w:rFonts w:eastAsiaTheme="minorEastAsia"/>
        </w:rPr>
      </w:pPr>
      <w:r>
        <w:rPr>
          <w:rFonts w:eastAsiaTheme="minorEastAsia"/>
        </w:rPr>
        <w:t>Procedures and samples should be described sufficiently to facilitate comparisons with the reader’s situation</w:t>
      </w:r>
    </w:p>
    <w:p w:rsidR="00504EA5" w:rsidRDefault="00504EA5" w:rsidP="00CE2227">
      <w:pPr>
        <w:pStyle w:val="ListParagraph"/>
        <w:numPr>
          <w:ilvl w:val="1"/>
          <w:numId w:val="1"/>
        </w:numPr>
        <w:rPr>
          <w:rFonts w:eastAsiaTheme="minorEastAsia"/>
        </w:rPr>
      </w:pPr>
      <w:r>
        <w:rPr>
          <w:rFonts w:eastAsiaTheme="minorEastAsia"/>
        </w:rPr>
        <w:t>If a test is normally used for a population of examinees, reliability estimates and SEMs should be reported separately for other specialized populations</w:t>
      </w:r>
    </w:p>
    <w:p w:rsidR="00504EA5" w:rsidRDefault="00504EA5" w:rsidP="00CE2227">
      <w:pPr>
        <w:pStyle w:val="ListParagraph"/>
        <w:numPr>
          <w:ilvl w:val="1"/>
          <w:numId w:val="1"/>
        </w:numPr>
        <w:rPr>
          <w:rFonts w:eastAsiaTheme="minorEastAsia"/>
        </w:rPr>
      </w:pPr>
      <w:r>
        <w:rPr>
          <w:rFonts w:eastAsiaTheme="minorEastAsia"/>
        </w:rPr>
        <w:t>If SEMs are being estimated via a model other than CTT, this should be specified – otherwise, readers will assume the CTT version</w:t>
      </w:r>
    </w:p>
    <w:p w:rsidR="00081C62" w:rsidRDefault="00081C62" w:rsidP="00081C62">
      <w:pPr>
        <w:rPr>
          <w:rFonts w:eastAsiaTheme="minorEastAsia"/>
        </w:rPr>
      </w:pPr>
      <w:r>
        <w:rPr>
          <w:rFonts w:eastAsiaTheme="minorEastAsia"/>
        </w:rPr>
        <w:t>Conditional Standard Errors of Measurement</w:t>
      </w:r>
    </w:p>
    <w:p w:rsidR="00081C62" w:rsidRDefault="00081C62" w:rsidP="00081C62">
      <w:pPr>
        <w:pStyle w:val="ListParagraph"/>
        <w:numPr>
          <w:ilvl w:val="0"/>
          <w:numId w:val="1"/>
        </w:numPr>
        <w:rPr>
          <w:rFonts w:eastAsiaTheme="minorEastAsia"/>
        </w:rPr>
      </w:pPr>
      <w:r>
        <w:rPr>
          <w:rFonts w:eastAsiaTheme="minorEastAsia"/>
        </w:rPr>
        <w:t xml:space="preserve">SEM calculation: </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m:t>
                      </m:r>
                    </m:sup>
                  </m:sSup>
                </m:sub>
              </m:sSub>
            </m:e>
          </m:rad>
        </m:oMath>
      </m:oMathPara>
    </w:p>
    <w:p w:rsidR="00081C62" w:rsidRPr="00081C62" w:rsidRDefault="00081C62" w:rsidP="00081C62">
      <w:pPr>
        <w:pStyle w:val="ListParagraph"/>
        <w:numPr>
          <w:ilvl w:val="0"/>
          <w:numId w:val="1"/>
        </w:numPr>
        <w:rPr>
          <w:rFonts w:eastAsiaTheme="minorEastAsia"/>
        </w:rPr>
      </w:pPr>
      <w:r>
        <w:rPr>
          <w:rFonts w:eastAsiaTheme="minorEastAsia"/>
        </w:rPr>
        <w:t>The group-level SEM is the average of conditional SEMs; group-level reliability is the average of conditional reliabilities</w:t>
      </w:r>
    </w:p>
    <w:p w:rsidR="00504EA5" w:rsidRDefault="00504EA5" w:rsidP="00504EA5">
      <w:pPr>
        <w:rPr>
          <w:rFonts w:eastAsiaTheme="minorEastAsia"/>
        </w:rPr>
      </w:pPr>
      <w:r>
        <w:rPr>
          <w:rFonts w:eastAsiaTheme="minorEastAsia"/>
        </w:rPr>
        <w:t>Item Analysis</w:t>
      </w:r>
    </w:p>
    <w:p w:rsidR="00EE6D09" w:rsidRDefault="00EE6D09" w:rsidP="00EE6D09">
      <w:pPr>
        <w:pStyle w:val="ListParagraph"/>
        <w:numPr>
          <w:ilvl w:val="0"/>
          <w:numId w:val="1"/>
        </w:numPr>
        <w:rPr>
          <w:rFonts w:eastAsiaTheme="minorEastAsia"/>
        </w:rPr>
      </w:pPr>
      <w:r>
        <w:rPr>
          <w:rFonts w:eastAsiaTheme="minorEastAsia"/>
        </w:rPr>
        <w:t>Item-level means &amp; variances + covariance/correlation matrix determine test characteristics</w:t>
      </w:r>
    </w:p>
    <w:p w:rsidR="00EE6D09" w:rsidRDefault="00EE6D09" w:rsidP="00EE6D09">
      <w:pPr>
        <w:pStyle w:val="ListParagraph"/>
        <w:numPr>
          <w:ilvl w:val="0"/>
          <w:numId w:val="1"/>
        </w:numPr>
        <w:rPr>
          <w:rFonts w:eastAsiaTheme="minorEastAsia"/>
        </w:rPr>
      </w:pPr>
      <w:r>
        <w:rPr>
          <w:rFonts w:eastAsiaTheme="minorEastAsia"/>
        </w:rPr>
        <w:t>With dichotomous items, p-values are way of expressing difficulty (though larger p-value = easier item)</w:t>
      </w:r>
    </w:p>
    <w:p w:rsidR="00EE6D09" w:rsidRDefault="00EE6D09" w:rsidP="00EE6D09">
      <w:pPr>
        <w:pStyle w:val="ListParagraph"/>
        <w:numPr>
          <w:ilvl w:val="0"/>
          <w:numId w:val="1"/>
        </w:numPr>
        <w:rPr>
          <w:rFonts w:eastAsiaTheme="minorEastAsia"/>
        </w:rPr>
      </w:pPr>
      <w:r>
        <w:rPr>
          <w:rFonts w:eastAsiaTheme="minorEastAsia"/>
        </w:rPr>
        <w:t xml:space="preserve">Item variance </w:t>
      </w:r>
    </w:p>
    <w:p w:rsidR="00EE6D09" w:rsidRDefault="00EE6D09" w:rsidP="00EE6D09">
      <w:pPr>
        <w:pStyle w:val="ListParagraph"/>
        <w:numPr>
          <w:ilvl w:val="1"/>
          <w:numId w:val="1"/>
        </w:numPr>
        <w:rPr>
          <w:rFonts w:eastAsiaTheme="minorEastAsia"/>
        </w:rPr>
      </w:pPr>
      <w:r>
        <w:rPr>
          <w:rFonts w:eastAsiaTheme="minorEastAsia"/>
        </w:rPr>
        <w:t xml:space="preserve">for any item: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rPr>
              <m:t>N</m:t>
            </m:r>
          </m:den>
        </m:f>
      </m:oMath>
    </w:p>
    <w:p w:rsidR="00EE6D09" w:rsidRPr="00EE6D09" w:rsidRDefault="00EE6D09" w:rsidP="00EE6D09">
      <w:pPr>
        <w:pStyle w:val="ListParagraph"/>
        <w:numPr>
          <w:ilvl w:val="2"/>
          <w:numId w:val="1"/>
        </w:numPr>
        <w:rPr>
          <w:rFonts w:eastAsiaTheme="minorEastAsia"/>
        </w:rPr>
      </w:pPr>
      <w:r>
        <w:rPr>
          <w:rFonts w:eastAsiaTheme="minorEastAsia"/>
        </w:rPr>
        <w:t>Item variance is maximized when the item’s mean is at the midpoint of the possible score range</w:t>
      </w:r>
    </w:p>
    <w:p w:rsidR="00EE6D09" w:rsidRDefault="00EE6D09" w:rsidP="00EE6D09">
      <w:pPr>
        <w:pStyle w:val="ListParagraph"/>
        <w:numPr>
          <w:ilvl w:val="1"/>
          <w:numId w:val="1"/>
        </w:numPr>
        <w:rPr>
          <w:rFonts w:eastAsiaTheme="minorEastAsia"/>
        </w:rPr>
      </w:pPr>
      <w:r>
        <w:rPr>
          <w:rFonts w:eastAsiaTheme="minorEastAsia"/>
        </w:rPr>
        <w:t xml:space="preserve">for a dichotomous item: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p>
    <w:p w:rsidR="00EE6D09" w:rsidRDefault="00EE6D09" w:rsidP="00EE6D09">
      <w:pPr>
        <w:pStyle w:val="ListParagraph"/>
        <w:numPr>
          <w:ilvl w:val="2"/>
          <w:numId w:val="1"/>
        </w:numPr>
        <w:rPr>
          <w:rFonts w:eastAsiaTheme="minorEastAsia"/>
        </w:rPr>
      </w:pPr>
      <w:r>
        <w:rPr>
          <w:rFonts w:eastAsiaTheme="minorEastAsia"/>
        </w:rPr>
        <w:t>Item variance is maximized when p = 0.5</w:t>
      </w:r>
    </w:p>
    <w:p w:rsidR="00EE6D09" w:rsidRDefault="00EE6D09" w:rsidP="00EE6D09">
      <w:pPr>
        <w:pStyle w:val="ListParagraph"/>
        <w:numPr>
          <w:ilvl w:val="0"/>
          <w:numId w:val="1"/>
        </w:numPr>
        <w:rPr>
          <w:rFonts w:eastAsiaTheme="minorEastAsia"/>
        </w:rPr>
      </w:pPr>
      <w:r>
        <w:rPr>
          <w:rFonts w:eastAsiaTheme="minorEastAsia"/>
        </w:rPr>
        <w:lastRenderedPageBreak/>
        <w:t xml:space="preserve">Item correlations contribute to </w:t>
      </w:r>
      <w:proofErr w:type="spellStart"/>
      <w:r>
        <w:rPr>
          <w:rFonts w:eastAsiaTheme="minorEastAsia"/>
        </w:rPr>
        <w:t>unidimensionality</w:t>
      </w:r>
      <w:proofErr w:type="spellEnd"/>
      <w:r>
        <w:rPr>
          <w:rFonts w:eastAsiaTheme="minorEastAsia"/>
        </w:rPr>
        <w:t>/higher reliability</w:t>
      </w:r>
    </w:p>
    <w:p w:rsidR="00EE6D09" w:rsidRDefault="00EE6D09" w:rsidP="00EE6D09">
      <w:pPr>
        <w:pStyle w:val="ListParagraph"/>
        <w:numPr>
          <w:ilvl w:val="1"/>
          <w:numId w:val="1"/>
        </w:numPr>
        <w:rPr>
          <w:rFonts w:eastAsiaTheme="minorEastAsia"/>
        </w:rPr>
      </w:pPr>
      <w:r>
        <w:rPr>
          <w:rFonts w:eastAsiaTheme="minorEastAsia"/>
        </w:rPr>
        <w:t xml:space="preserve">Correlation for a pair of items </w:t>
      </w:r>
      <w:r>
        <w:rPr>
          <w:rFonts w:eastAsiaTheme="minorEastAsia"/>
          <w:i/>
        </w:rPr>
        <w:t>j</w:t>
      </w:r>
      <w:r>
        <w:rPr>
          <w:rFonts w:eastAsiaTheme="minorEastAsia"/>
        </w:rPr>
        <w:t xml:space="preserve"> and </w:t>
      </w:r>
      <w:r>
        <w:rPr>
          <w:rFonts w:eastAsiaTheme="minorEastAsia"/>
          <w:i/>
        </w:rPr>
        <w:t>k</w:t>
      </w:r>
    </w:p>
    <w:p w:rsidR="00EE6D09" w:rsidRDefault="00EE6D09" w:rsidP="00EE6D09">
      <w:pPr>
        <w:pStyle w:val="ListParagraph"/>
        <w:numPr>
          <w:ilvl w:val="2"/>
          <w:numId w:val="1"/>
        </w:numPr>
        <w:rPr>
          <w:rFonts w:eastAsiaTheme="minorEastAsia"/>
        </w:rPr>
      </w:pPr>
      <w:r>
        <w:rPr>
          <w:rFonts w:eastAsiaTheme="minorEastAsia"/>
        </w:rPr>
        <w:t xml:space="preserve">Population: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e>
            </m:nary>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den>
        </m:f>
      </m:oMath>
    </w:p>
    <w:p w:rsidR="002144F7" w:rsidRDefault="002144F7" w:rsidP="002144F7">
      <w:pPr>
        <w:pStyle w:val="ListParagraph"/>
        <w:numPr>
          <w:ilvl w:val="2"/>
          <w:numId w:val="1"/>
        </w:numPr>
        <w:rPr>
          <w:rFonts w:eastAsiaTheme="minorEastAsia"/>
        </w:rPr>
      </w:pPr>
      <w:r>
        <w:rPr>
          <w:rFonts w:eastAsiaTheme="minorEastAsia"/>
        </w:rPr>
        <w:t xml:space="preserve">Sample: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k</m:t>
                    </m:r>
                  </m:sub>
                </m:sSub>
                <m:r>
                  <w:rPr>
                    <w:rFonts w:ascii="Cambria Math" w:eastAsiaTheme="minorEastAsia" w:hAnsi="Cambria Math"/>
                  </w:rPr>
                  <m:t>)</m:t>
                </m:r>
              </m:e>
            </m:nary>
          </m:num>
          <m:den>
            <m:r>
              <w:rPr>
                <w:rFonts w:ascii="Cambria Math" w:eastAsiaTheme="minorEastAsia" w:hAnsi="Cambria Math"/>
              </w:rPr>
              <m:t>(N-1)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j</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k</m:t>
                </m:r>
              </m:sub>
            </m:sSub>
          </m:den>
        </m:f>
      </m:oMath>
    </w:p>
    <w:p w:rsidR="002144F7" w:rsidRDefault="002144F7" w:rsidP="002144F7">
      <w:pPr>
        <w:pStyle w:val="ListParagraph"/>
        <w:numPr>
          <w:ilvl w:val="1"/>
          <w:numId w:val="1"/>
        </w:numPr>
        <w:rPr>
          <w:rFonts w:eastAsiaTheme="minorEastAsia"/>
        </w:rPr>
      </w:pPr>
      <w:r>
        <w:rPr>
          <w:rFonts w:eastAsiaTheme="minorEastAsia"/>
        </w:rPr>
        <w:t>Correlation for a pair of items is maximized when means are equal</w:t>
      </w:r>
    </w:p>
    <w:p w:rsidR="002144F7" w:rsidRDefault="002144F7" w:rsidP="002144F7">
      <w:pPr>
        <w:pStyle w:val="ListParagraph"/>
        <w:numPr>
          <w:ilvl w:val="0"/>
          <w:numId w:val="1"/>
        </w:numPr>
        <w:rPr>
          <w:rFonts w:eastAsiaTheme="minorEastAsia"/>
        </w:rPr>
      </w:pPr>
      <w:r>
        <w:rPr>
          <w:rFonts w:eastAsiaTheme="minorEastAsia"/>
        </w:rPr>
        <w:t>Item discrimination = item is effective at separating examinees with lower and higher true scores</w:t>
      </w:r>
    </w:p>
    <w:p w:rsidR="002144F7" w:rsidRPr="002144F7" w:rsidRDefault="002144F7" w:rsidP="002144F7">
      <w:pPr>
        <w:pStyle w:val="ListParagraph"/>
        <w:numPr>
          <w:ilvl w:val="1"/>
          <w:numId w:val="1"/>
        </w:numPr>
        <w:rPr>
          <w:rFonts w:eastAsiaTheme="minorEastAsia"/>
        </w:rPr>
      </w:pPr>
      <w:r>
        <w:rPr>
          <w:rFonts w:eastAsiaTheme="minorEastAsia"/>
        </w:rPr>
        <w:t>Point-</w:t>
      </w:r>
      <w:proofErr w:type="spellStart"/>
      <w:r>
        <w:rPr>
          <w:rFonts w:eastAsiaTheme="minorEastAsia"/>
        </w:rPr>
        <w:t>biserial</w:t>
      </w:r>
      <w:proofErr w:type="spellEnd"/>
      <w:r>
        <w:rPr>
          <w:rFonts w:eastAsiaTheme="minorEastAsia"/>
        </w:rPr>
        <w:t xml:space="preserve"> correlation = </w:t>
      </w:r>
      <w:proofErr w:type="spellStart"/>
      <w:r>
        <w:rPr>
          <w:rFonts w:eastAsiaTheme="minorEastAsia"/>
          <w:i/>
        </w:rPr>
        <w:t>r</w:t>
      </w:r>
      <w:r w:rsidRPr="002144F7">
        <w:rPr>
          <w:rFonts w:eastAsiaTheme="minorEastAsia"/>
          <w:i/>
          <w:vertAlign w:val="subscript"/>
        </w:rPr>
        <w:t>j</w:t>
      </w:r>
      <w:proofErr w:type="spellEnd"/>
      <w:r>
        <w:rPr>
          <w:rFonts w:eastAsiaTheme="minorEastAsia"/>
        </w:rPr>
        <w:t xml:space="preserve"> = correlation between the item </w:t>
      </w:r>
      <w:r>
        <w:rPr>
          <w:rFonts w:eastAsiaTheme="minorEastAsia"/>
          <w:i/>
        </w:rPr>
        <w:t>j</w:t>
      </w:r>
      <w:r>
        <w:rPr>
          <w:rFonts w:eastAsiaTheme="minorEastAsia"/>
        </w:rPr>
        <w:t xml:space="preserve"> and the total test score </w:t>
      </w:r>
      <w:r>
        <w:rPr>
          <w:rFonts w:eastAsiaTheme="minorEastAsia"/>
          <w:i/>
        </w:rPr>
        <w:t>X</w:t>
      </w:r>
      <w:r>
        <w:rPr>
          <w:rFonts w:eastAsiaTheme="minorEastAsia"/>
        </w:rPr>
        <w:t xml:space="preserve"> = </w:t>
      </w:r>
      <m:oMath>
        <m:r>
          <w:rPr>
            <w:rFonts w:ascii="Cambria Math" w:eastAsiaTheme="minorEastAsia" w:hAnsi="Cambria Math"/>
          </w:rPr>
          <m:t>r</m:t>
        </m:r>
        <m:r>
          <w:rPr>
            <w:rFonts w:ascii="Cambria Math" w:eastAsiaTheme="minorEastAsia" w:hAnsi="Cambria Math"/>
            <w:vertAlign w:val="subscript"/>
          </w:rPr>
          <m:t>j</m:t>
        </m:r>
        <m:r>
          <w:rPr>
            <w:rFonts w:ascii="Cambria Math" w:eastAsiaTheme="minorEastAsia"/>
            <w:vertAlign w:val="subscript"/>
          </w:rPr>
          <m:t xml:space="preserve">= </m:t>
        </m:r>
        <m:f>
          <m:fPr>
            <m:ctrlPr>
              <w:rPr>
                <w:rFonts w:ascii="Cambria Math" w:eastAsiaTheme="minorEastAsia" w:hAnsi="Cambria Math"/>
                <w:i/>
                <w:vertAlign w:val="subscript"/>
              </w:rPr>
            </m:ctrlPr>
          </m:fPr>
          <m:num>
            <m:nary>
              <m:naryPr>
                <m:chr m:val="∑"/>
                <m:limLoc m:val="undOvr"/>
                <m:ctrlPr>
                  <w:rPr>
                    <w:rFonts w:ascii="Cambria Math" w:eastAsiaTheme="minorEastAsia" w:hAnsi="Cambria Math"/>
                    <w:i/>
                    <w:vertAlign w:val="subscript"/>
                  </w:rPr>
                </m:ctrlPr>
              </m:naryPr>
              <m:sub>
                <m:r>
                  <w:rPr>
                    <w:rFonts w:ascii="Cambria Math" w:eastAsiaTheme="minorEastAsia"/>
                    <w:vertAlign w:val="subscript"/>
                  </w:rPr>
                  <m:t>i=1</m:t>
                </m:r>
              </m:sub>
              <m:sup>
                <m:r>
                  <w:rPr>
                    <w:rFonts w:ascii="Cambria Math" w:eastAsiaTheme="minorEastAsia"/>
                    <w:vertAlign w:val="subscript"/>
                  </w:rPr>
                  <m:t>N</m:t>
                </m:r>
              </m:sup>
              <m:e>
                <m:r>
                  <w:rPr>
                    <w:rFonts w:ascii="Cambria Math" w:eastAsiaTheme="minorEastAsia"/>
                    <w:vertAlign w:val="subscript"/>
                  </w:rPr>
                  <m:t>(</m:t>
                </m:r>
                <m:sSub>
                  <m:sSubPr>
                    <m:ctrlPr>
                      <w:rPr>
                        <w:rFonts w:ascii="Cambria Math" w:eastAsiaTheme="minorEastAsia" w:hAnsi="Cambria Math"/>
                        <w:i/>
                        <w:vertAlign w:val="subscript"/>
                      </w:rPr>
                    </m:ctrlPr>
                  </m:sSubPr>
                  <m:e>
                    <m:r>
                      <w:rPr>
                        <w:rFonts w:ascii="Cambria Math" w:eastAsiaTheme="minorEastAsia"/>
                        <w:vertAlign w:val="subscript"/>
                      </w:rPr>
                      <m:t>u</m:t>
                    </m:r>
                  </m:e>
                  <m:sub>
                    <m:r>
                      <w:rPr>
                        <w:rFonts w:ascii="Cambria Math" w:eastAsiaTheme="minorEastAsia"/>
                        <w:vertAlign w:val="subscript"/>
                      </w:rPr>
                      <m:t>ij</m:t>
                    </m:r>
                  </m:sub>
                </m:sSub>
                <m:r>
                  <w:rPr>
                    <w:rFonts w:ascii="Cambria Math" w:eastAsiaTheme="minorEastAsia"/>
                    <w:vertAlign w:val="subscript"/>
                  </w:rPr>
                  <m:t>-</m:t>
                </m:r>
                <m:sSub>
                  <m:sSubPr>
                    <m:ctrlPr>
                      <w:rPr>
                        <w:rFonts w:ascii="Cambria Math" w:eastAsiaTheme="minorEastAsia" w:hAnsi="Cambria Math"/>
                        <w:i/>
                        <w:vertAlign w:val="subscript"/>
                      </w:rPr>
                    </m:ctrlPr>
                  </m:sSubPr>
                  <m:e>
                    <m:acc>
                      <m:accPr>
                        <m:chr m:val="̅"/>
                        <m:ctrlPr>
                          <w:rPr>
                            <w:rFonts w:ascii="Cambria Math" w:eastAsiaTheme="minorEastAsia" w:hAnsi="Cambria Math"/>
                            <w:i/>
                            <w:vertAlign w:val="subscript"/>
                          </w:rPr>
                        </m:ctrlPr>
                      </m:accPr>
                      <m:e>
                        <m:r>
                          <w:rPr>
                            <w:rFonts w:ascii="Cambria Math" w:eastAsiaTheme="minorEastAsia" w:hAnsi="Cambria Math"/>
                            <w:vertAlign w:val="subscript"/>
                          </w:rPr>
                          <m:t>u</m:t>
                        </m:r>
                      </m:e>
                    </m:acc>
                  </m:e>
                  <m:sub>
                    <m:r>
                      <w:rPr>
                        <w:rFonts w:ascii="Cambria Math" w:eastAsiaTheme="minorEastAsia" w:hAnsi="Cambria Math"/>
                        <w:vertAlign w:val="subscript"/>
                      </w:rPr>
                      <m:t>j</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sub>
                </m:sSub>
                <m:r>
                  <w:rPr>
                    <w:rFonts w:ascii="Cambria Math" w:eastAsiaTheme="minorEastAsia" w:hAnsi="Cambria Math"/>
                    <w:vertAlign w:val="subscript"/>
                  </w:rPr>
                  <m:t>-</m:t>
                </m:r>
                <m:acc>
                  <m:accPr>
                    <m:chr m:val="̅"/>
                    <m:ctrlPr>
                      <w:rPr>
                        <w:rFonts w:ascii="Cambria Math" w:eastAsiaTheme="minorEastAsia" w:hAnsi="Cambria Math"/>
                        <w:i/>
                        <w:vertAlign w:val="subscript"/>
                      </w:rPr>
                    </m:ctrlPr>
                  </m:accPr>
                  <m:e>
                    <m:r>
                      <w:rPr>
                        <w:rFonts w:ascii="Cambria Math" w:eastAsiaTheme="minorEastAsia" w:hAnsi="Cambria Math"/>
                        <w:vertAlign w:val="subscript"/>
                      </w:rPr>
                      <m:t>X)</m:t>
                    </m:r>
                  </m:e>
                </m:acc>
              </m:e>
            </m:nary>
          </m:num>
          <m:den>
            <m:r>
              <w:rPr>
                <w:rFonts w:ascii="Cambria Math" w:eastAsiaTheme="minorEastAsia"/>
                <w:vertAlign w:val="subscript"/>
              </w:rPr>
              <m:t>(N</m:t>
            </m:r>
            <m:r>
              <w:rPr>
                <w:rFonts w:ascii="Cambria Math" w:eastAsiaTheme="minorEastAsia"/>
                <w:vertAlign w:val="subscript"/>
              </w:rPr>
              <m:t>-</m:t>
            </m:r>
            <m:r>
              <w:rPr>
                <w:rFonts w:ascii="Cambria Math" w:eastAsiaTheme="minorEastAsia"/>
                <w:vertAlign w:val="subscript"/>
              </w:rPr>
              <m:t>1)</m:t>
            </m:r>
            <m:sSub>
              <m:sSubPr>
                <m:ctrlPr>
                  <w:rPr>
                    <w:rFonts w:ascii="Cambria Math" w:eastAsiaTheme="minorEastAsia" w:hAnsi="Cambria Math"/>
                    <w:i/>
                    <w:vertAlign w:val="subscript"/>
                  </w:rPr>
                </m:ctrlPr>
              </m:sSubPr>
              <m:e>
                <m:r>
                  <w:rPr>
                    <w:rFonts w:ascii="Cambria Math" w:eastAsiaTheme="minorEastAsia"/>
                    <w:vertAlign w:val="subscript"/>
                  </w:rPr>
                  <m:t>s</m:t>
                </m:r>
              </m:e>
              <m:sub>
                <m:sSub>
                  <m:sSubPr>
                    <m:ctrlPr>
                      <w:rPr>
                        <w:rFonts w:ascii="Cambria Math" w:eastAsiaTheme="minorEastAsia" w:hAnsi="Cambria Math"/>
                        <w:i/>
                        <w:vertAlign w:val="subscript"/>
                      </w:rPr>
                    </m:ctrlPr>
                  </m:sSubPr>
                  <m:e>
                    <m:r>
                      <w:rPr>
                        <w:rFonts w:ascii="Cambria Math" w:eastAsiaTheme="minorEastAsia"/>
                        <w:vertAlign w:val="subscript"/>
                      </w:rPr>
                      <m:t>u</m:t>
                    </m:r>
                  </m:e>
                  <m:sub>
                    <m:r>
                      <w:rPr>
                        <w:rFonts w:ascii="Cambria Math" w:eastAsiaTheme="minorEastAsia"/>
                        <w:vertAlign w:val="subscript"/>
                      </w:rPr>
                      <m:t>j</m:t>
                    </m:r>
                  </m:sub>
                </m:sSub>
              </m:sub>
            </m:sSub>
            <m:sSub>
              <m:sSubPr>
                <m:ctrlPr>
                  <w:rPr>
                    <w:rFonts w:ascii="Cambria Math" w:eastAsiaTheme="minorEastAsia" w:hAnsi="Cambria Math"/>
                    <w:i/>
                    <w:vertAlign w:val="subscript"/>
                  </w:rPr>
                </m:ctrlPr>
              </m:sSubPr>
              <m:e>
                <m:r>
                  <w:rPr>
                    <w:rFonts w:ascii="Cambria Math" w:eastAsiaTheme="minorEastAsia"/>
                    <w:vertAlign w:val="subscript"/>
                  </w:rPr>
                  <m:t>s</m:t>
                </m:r>
              </m:e>
              <m:sub>
                <m:r>
                  <w:rPr>
                    <w:rFonts w:ascii="Cambria Math" w:eastAsiaTheme="minorEastAsia"/>
                    <w:vertAlign w:val="subscript"/>
                  </w:rPr>
                  <m:t>X</m:t>
                </m:r>
              </m:sub>
            </m:sSub>
          </m:den>
        </m:f>
      </m:oMath>
    </w:p>
    <w:p w:rsidR="002144F7" w:rsidRDefault="002144F7" w:rsidP="002144F7">
      <w:pPr>
        <w:pStyle w:val="ListParagraph"/>
        <w:numPr>
          <w:ilvl w:val="1"/>
          <w:numId w:val="1"/>
        </w:numPr>
        <w:rPr>
          <w:rFonts w:eastAsiaTheme="minorEastAsia"/>
        </w:rPr>
      </w:pPr>
      <w:r w:rsidRPr="002144F7">
        <w:rPr>
          <w:rFonts w:eastAsiaTheme="minorEastAsia"/>
        </w:rPr>
        <w:t xml:space="preserve">Items </w:t>
      </w:r>
      <w:r>
        <w:rPr>
          <w:rFonts w:eastAsiaTheme="minorEastAsia"/>
        </w:rPr>
        <w:t xml:space="preserve">that positively </w:t>
      </w:r>
      <w:proofErr w:type="spellStart"/>
      <w:r>
        <w:rPr>
          <w:rFonts w:eastAsiaTheme="minorEastAsia"/>
        </w:rPr>
        <w:t>covary</w:t>
      </w:r>
      <w:proofErr w:type="spellEnd"/>
      <w:r>
        <w:rPr>
          <w:rFonts w:eastAsiaTheme="minorEastAsia"/>
        </w:rPr>
        <w:t xml:space="preserve"> are positively discriminating</w:t>
      </w:r>
    </w:p>
    <w:p w:rsidR="002144F7" w:rsidRDefault="002144F7" w:rsidP="002144F7">
      <w:pPr>
        <w:pStyle w:val="ListParagraph"/>
        <w:numPr>
          <w:ilvl w:val="0"/>
          <w:numId w:val="1"/>
        </w:numPr>
        <w:rPr>
          <w:rFonts w:eastAsiaTheme="minorEastAsia"/>
        </w:rPr>
      </w:pPr>
      <w:r>
        <w:rPr>
          <w:rFonts w:eastAsiaTheme="minorEastAsia"/>
        </w:rPr>
        <w:t>Test-level mean &amp; variance are composites calculated from item statistics</w:t>
      </w:r>
    </w:p>
    <w:p w:rsidR="002144F7" w:rsidRDefault="002144F7" w:rsidP="002144F7">
      <w:pPr>
        <w:pStyle w:val="ListParagraph"/>
        <w:numPr>
          <w:ilvl w:val="1"/>
          <w:numId w:val="1"/>
        </w:numPr>
        <w:rPr>
          <w:rFonts w:eastAsiaTheme="minorEastAsia"/>
        </w:rPr>
      </w:pPr>
      <w:r>
        <w:rPr>
          <w:rFonts w:eastAsiaTheme="minorEastAsia"/>
        </w:rPr>
        <w:t>Mean = sum of items means</w:t>
      </w:r>
    </w:p>
    <w:p w:rsidR="008163BF" w:rsidRDefault="008163BF" w:rsidP="008163BF">
      <w:pPr>
        <w:pStyle w:val="ListParagraph"/>
        <w:numPr>
          <w:ilvl w:val="1"/>
          <w:numId w:val="1"/>
        </w:numPr>
        <w:rPr>
          <w:rFonts w:eastAsiaTheme="minorEastAsia"/>
        </w:rPr>
      </w:pPr>
      <w:r>
        <w:rPr>
          <w:rFonts w:eastAsiaTheme="minorEastAsia"/>
        </w:rPr>
        <w:t xml:space="preserve">Variance = sum of item variances + (2 ∙ the sum of the n(n-1)/2 </w:t>
      </w:r>
      <w:proofErr w:type="spellStart"/>
      <w:r>
        <w:rPr>
          <w:rFonts w:eastAsiaTheme="minorEastAsia"/>
        </w:rPr>
        <w:t>covariances</w:t>
      </w:r>
      <w:proofErr w:type="spellEnd"/>
      <w:r>
        <w:rPr>
          <w:rFonts w:eastAsiaTheme="minorEastAsia"/>
        </w:rPr>
        <w:t>); in other words, the sum of the variance-covariance matrix</w:t>
      </w:r>
    </w:p>
    <w:p w:rsidR="008163BF" w:rsidRDefault="008163BF" w:rsidP="008163BF">
      <w:pPr>
        <w:pStyle w:val="ListParagraph"/>
        <w:numPr>
          <w:ilvl w:val="0"/>
          <w:numId w:val="1"/>
        </w:numPr>
        <w:rPr>
          <w:rFonts w:eastAsiaTheme="minorEastAsia"/>
        </w:rPr>
      </w:pPr>
      <w:r>
        <w:rPr>
          <w:rFonts w:eastAsiaTheme="minorEastAsia"/>
        </w:rPr>
        <w:t xml:space="preserve">To increase test variance, choose items w/ large individual variance and high </w:t>
      </w:r>
      <w:proofErr w:type="spellStart"/>
      <w:r>
        <w:rPr>
          <w:rFonts w:eastAsiaTheme="minorEastAsia"/>
        </w:rPr>
        <w:t>intercorrelation</w:t>
      </w:r>
      <w:proofErr w:type="spellEnd"/>
      <w:r>
        <w:rPr>
          <w:rFonts w:eastAsiaTheme="minorEastAsia"/>
        </w:rPr>
        <w:t xml:space="preserve"> (more variance = more discrimination)</w:t>
      </w:r>
    </w:p>
    <w:p w:rsidR="008163BF" w:rsidRDefault="008163BF" w:rsidP="008163BF">
      <w:pPr>
        <w:rPr>
          <w:rFonts w:eastAsiaTheme="minorEastAsia"/>
        </w:rPr>
      </w:pPr>
      <w:r>
        <w:rPr>
          <w:rFonts w:eastAsiaTheme="minorEastAsia"/>
        </w:rPr>
        <w:t>Evaluating Dimensionality</w:t>
      </w:r>
    </w:p>
    <w:p w:rsidR="00CD3647" w:rsidRDefault="00CD3647" w:rsidP="00CD3647">
      <w:pPr>
        <w:pStyle w:val="ListParagraph"/>
        <w:numPr>
          <w:ilvl w:val="0"/>
          <w:numId w:val="1"/>
        </w:numPr>
        <w:rPr>
          <w:rFonts w:eastAsiaTheme="minorEastAsia"/>
        </w:rPr>
      </w:pPr>
      <w:r>
        <w:rPr>
          <w:rFonts w:eastAsiaTheme="minorEastAsia"/>
        </w:rPr>
        <w:t>Principal Components Analysis: analyses correlation matrix to determine whether one or more components are present</w:t>
      </w:r>
    </w:p>
    <w:p w:rsidR="00573CEC" w:rsidRDefault="00CD3647" w:rsidP="00CD3647">
      <w:pPr>
        <w:pStyle w:val="ListParagraph"/>
        <w:numPr>
          <w:ilvl w:val="0"/>
          <w:numId w:val="1"/>
        </w:numPr>
        <w:rPr>
          <w:rFonts w:eastAsiaTheme="minorEastAsia"/>
        </w:rPr>
      </w:pPr>
      <w:r>
        <w:rPr>
          <w:rFonts w:eastAsiaTheme="minorEastAsia"/>
        </w:rPr>
        <w:t xml:space="preserve">Exploratory Factor Analysis: specified # of dimensions, then all possible relationships estimated. </w:t>
      </w:r>
    </w:p>
    <w:p w:rsidR="00CD3647" w:rsidRDefault="00CD3647" w:rsidP="00573CEC">
      <w:pPr>
        <w:pStyle w:val="ListParagraph"/>
        <w:numPr>
          <w:ilvl w:val="1"/>
          <w:numId w:val="1"/>
        </w:numPr>
        <w:rPr>
          <w:rFonts w:eastAsiaTheme="minorEastAsia"/>
        </w:rPr>
      </w:pPr>
      <w:r>
        <w:rPr>
          <w:rFonts w:eastAsiaTheme="minorEastAsia"/>
        </w:rPr>
        <w:t>Also uses correlation matrix, but 1s on diagonals have been replaced by estimates of communality (sum of squared factor loadings across factors, which is theoretically analogous to variable’s reliability)</w:t>
      </w:r>
    </w:p>
    <w:p w:rsidR="00573CEC" w:rsidRDefault="00573CEC" w:rsidP="00573CEC">
      <w:pPr>
        <w:pStyle w:val="ListParagraph"/>
        <w:numPr>
          <w:ilvl w:val="1"/>
          <w:numId w:val="1"/>
        </w:numPr>
        <w:rPr>
          <w:rFonts w:eastAsiaTheme="minorEastAsia"/>
        </w:rPr>
      </w:pPr>
      <w:r>
        <w:rPr>
          <w:rFonts w:eastAsiaTheme="minorEastAsia"/>
        </w:rPr>
        <w:t>Two approaches: Principal Axis Factoring (PAF) &amp; Maximum Likelihood (ML); PAF tries to extract max orthogonal variance w/ each factor, and ML estimates loadings that maximize the probability of sampling the observed correlation matrix from a population</w:t>
      </w:r>
    </w:p>
    <w:p w:rsidR="00CD3647" w:rsidRDefault="00CD3647" w:rsidP="00CD3647">
      <w:pPr>
        <w:pStyle w:val="ListParagraph"/>
        <w:numPr>
          <w:ilvl w:val="0"/>
          <w:numId w:val="1"/>
        </w:numPr>
        <w:rPr>
          <w:rFonts w:eastAsiaTheme="minorEastAsia"/>
        </w:rPr>
      </w:pPr>
      <w:r>
        <w:rPr>
          <w:rFonts w:eastAsiaTheme="minorEastAsia"/>
        </w:rPr>
        <w:t>Confirmatory Factor Analysis: specified # of dimensions and expected relationship; other relationships constrained to be 0</w:t>
      </w:r>
    </w:p>
    <w:p w:rsidR="00CD3647" w:rsidRDefault="00CD3647" w:rsidP="00CD3647">
      <w:pPr>
        <w:pStyle w:val="ListParagraph"/>
        <w:numPr>
          <w:ilvl w:val="0"/>
          <w:numId w:val="1"/>
        </w:numPr>
        <w:rPr>
          <w:rFonts w:eastAsiaTheme="minorEastAsia"/>
        </w:rPr>
      </w:pPr>
      <w:r>
        <w:rPr>
          <w:rFonts w:eastAsiaTheme="minorEastAsia"/>
        </w:rPr>
        <w:t>Factor loadings = correlation w/ factor; rule of thumb: loadings &gt; |0.3| are meaningful</w:t>
      </w:r>
    </w:p>
    <w:p w:rsidR="00002898" w:rsidRDefault="00002898" w:rsidP="00CD3647">
      <w:pPr>
        <w:pStyle w:val="ListParagraph"/>
        <w:numPr>
          <w:ilvl w:val="0"/>
          <w:numId w:val="1"/>
        </w:numPr>
        <w:rPr>
          <w:rFonts w:eastAsiaTheme="minorEastAsia"/>
        </w:rPr>
      </w:pPr>
      <w:r>
        <w:rPr>
          <w:rFonts w:eastAsiaTheme="minorEastAsia"/>
        </w:rPr>
        <w:t>Factor retention rules:</w:t>
      </w:r>
    </w:p>
    <w:p w:rsidR="00002898" w:rsidRDefault="00002898" w:rsidP="00002898">
      <w:pPr>
        <w:pStyle w:val="ListParagraph"/>
        <w:numPr>
          <w:ilvl w:val="1"/>
          <w:numId w:val="1"/>
        </w:numPr>
        <w:rPr>
          <w:rFonts w:eastAsiaTheme="minorEastAsia"/>
        </w:rPr>
      </w:pPr>
      <w:r>
        <w:rPr>
          <w:rFonts w:eastAsiaTheme="minorEastAsia"/>
        </w:rPr>
        <w:t>Eigenvalues (λ) &gt; 1</w:t>
      </w:r>
    </w:p>
    <w:p w:rsidR="00002898" w:rsidRDefault="00002898" w:rsidP="00002898">
      <w:pPr>
        <w:pStyle w:val="ListParagraph"/>
        <w:numPr>
          <w:ilvl w:val="1"/>
          <w:numId w:val="1"/>
        </w:numPr>
        <w:rPr>
          <w:rFonts w:eastAsiaTheme="minorEastAsia"/>
        </w:rPr>
      </w:pPr>
      <w:r>
        <w:rPr>
          <w:rFonts w:eastAsiaTheme="minorEastAsia"/>
        </w:rPr>
        <w:t>Ratio of adjacent eigenvalues</w:t>
      </w:r>
    </w:p>
    <w:p w:rsidR="00002898" w:rsidRDefault="00002898" w:rsidP="00002898">
      <w:pPr>
        <w:pStyle w:val="ListParagraph"/>
        <w:numPr>
          <w:ilvl w:val="1"/>
          <w:numId w:val="1"/>
        </w:numPr>
        <w:rPr>
          <w:rFonts w:eastAsiaTheme="minorEastAsia"/>
        </w:rPr>
      </w:pPr>
      <w:r>
        <w:rPr>
          <w:rFonts w:eastAsiaTheme="minorEastAsia"/>
        </w:rPr>
        <w:t>Scree test</w:t>
      </w:r>
    </w:p>
    <w:p w:rsidR="00002898" w:rsidRDefault="00002898" w:rsidP="00002898">
      <w:pPr>
        <w:pStyle w:val="ListParagraph"/>
        <w:numPr>
          <w:ilvl w:val="1"/>
          <w:numId w:val="1"/>
        </w:numPr>
        <w:rPr>
          <w:rFonts w:eastAsiaTheme="minorEastAsia"/>
        </w:rPr>
      </w:pPr>
      <w:r>
        <w:rPr>
          <w:rFonts w:eastAsiaTheme="minorEastAsia"/>
        </w:rPr>
        <w:t>Bartlett’s χ</w:t>
      </w:r>
      <w:r w:rsidRPr="00002898">
        <w:rPr>
          <w:rFonts w:eastAsiaTheme="minorEastAsia"/>
          <w:vertAlign w:val="superscript"/>
        </w:rPr>
        <w:t>2</w:t>
      </w:r>
      <w:r>
        <w:rPr>
          <w:rFonts w:eastAsiaTheme="minorEastAsia"/>
        </w:rPr>
        <w:t xml:space="preserve"> test of </w:t>
      </w:r>
      <w:proofErr w:type="spellStart"/>
      <w:r>
        <w:rPr>
          <w:rFonts w:eastAsiaTheme="minorEastAsia"/>
        </w:rPr>
        <w:t>sphericity</w:t>
      </w:r>
      <w:proofErr w:type="spellEnd"/>
      <w:r>
        <w:rPr>
          <w:rFonts w:eastAsiaTheme="minorEastAsia"/>
        </w:rPr>
        <w:t xml:space="preserve"> (tests H</w:t>
      </w:r>
      <w:r w:rsidRPr="00002898">
        <w:rPr>
          <w:rFonts w:eastAsiaTheme="minorEastAsia"/>
          <w:vertAlign w:val="subscript"/>
        </w:rPr>
        <w:t>0</w:t>
      </w:r>
      <w:r>
        <w:rPr>
          <w:rFonts w:eastAsiaTheme="minorEastAsia"/>
        </w:rPr>
        <w:t xml:space="preserve"> that pop. correlation matrix is an identity matrix; should be non-significant, but has Type I error w/ large samples)</w:t>
      </w:r>
    </w:p>
    <w:p w:rsidR="00002898" w:rsidRDefault="00002898" w:rsidP="00002898">
      <w:pPr>
        <w:pStyle w:val="ListParagraph"/>
        <w:numPr>
          <w:ilvl w:val="1"/>
          <w:numId w:val="1"/>
        </w:numPr>
        <w:rPr>
          <w:rFonts w:eastAsiaTheme="minorEastAsia"/>
        </w:rPr>
      </w:pPr>
      <w:r>
        <w:rPr>
          <w:rFonts w:eastAsiaTheme="minorEastAsia"/>
        </w:rPr>
        <w:t>Kaiser-Meyer-</w:t>
      </w:r>
      <w:proofErr w:type="spellStart"/>
      <w:r>
        <w:rPr>
          <w:rFonts w:eastAsiaTheme="minorEastAsia"/>
        </w:rPr>
        <w:t>Olkin</w:t>
      </w:r>
      <w:proofErr w:type="spellEnd"/>
      <w:r>
        <w:rPr>
          <w:rFonts w:eastAsiaTheme="minorEastAsia"/>
        </w:rPr>
        <w:t xml:space="preserve"> (KMO) measure of sampling adequacy (determines items’ shared variance after accounting for partial correlations; should be as close to 1 as possible)</w:t>
      </w:r>
    </w:p>
    <w:p w:rsidR="00002898" w:rsidRDefault="00002898" w:rsidP="00002898">
      <w:pPr>
        <w:pStyle w:val="ListParagraph"/>
        <w:numPr>
          <w:ilvl w:val="0"/>
          <w:numId w:val="1"/>
        </w:numPr>
        <w:rPr>
          <w:rFonts w:eastAsiaTheme="minorEastAsia"/>
        </w:rPr>
      </w:pPr>
      <w:r>
        <w:rPr>
          <w:rFonts w:eastAsiaTheme="minorEastAsia"/>
        </w:rPr>
        <w:t>Factor rotations:</w:t>
      </w:r>
    </w:p>
    <w:p w:rsidR="00002898" w:rsidRDefault="00002898" w:rsidP="00002898">
      <w:pPr>
        <w:pStyle w:val="ListParagraph"/>
        <w:numPr>
          <w:ilvl w:val="1"/>
          <w:numId w:val="1"/>
        </w:numPr>
        <w:rPr>
          <w:rFonts w:eastAsiaTheme="minorEastAsia"/>
        </w:rPr>
      </w:pPr>
      <w:r>
        <w:rPr>
          <w:rFonts w:eastAsiaTheme="minorEastAsia"/>
        </w:rPr>
        <w:t xml:space="preserve">Orthogonal = uncorrelated; </w:t>
      </w:r>
      <w:proofErr w:type="spellStart"/>
      <w:r>
        <w:rPr>
          <w:rFonts w:eastAsiaTheme="minorEastAsia"/>
        </w:rPr>
        <w:t>varimax</w:t>
      </w:r>
      <w:proofErr w:type="spellEnd"/>
      <w:r>
        <w:rPr>
          <w:rFonts w:eastAsiaTheme="minorEastAsia"/>
        </w:rPr>
        <w:t xml:space="preserve">, </w:t>
      </w:r>
      <w:proofErr w:type="spellStart"/>
      <w:r>
        <w:rPr>
          <w:rFonts w:eastAsiaTheme="minorEastAsia"/>
        </w:rPr>
        <w:t>quartimax</w:t>
      </w:r>
      <w:proofErr w:type="spellEnd"/>
      <w:r>
        <w:rPr>
          <w:rFonts w:eastAsiaTheme="minorEastAsia"/>
        </w:rPr>
        <w:t xml:space="preserve">, </w:t>
      </w:r>
      <w:proofErr w:type="spellStart"/>
      <w:r>
        <w:rPr>
          <w:rFonts w:eastAsiaTheme="minorEastAsia"/>
        </w:rPr>
        <w:t>equamax</w:t>
      </w:r>
      <w:proofErr w:type="spellEnd"/>
      <w:r>
        <w:rPr>
          <w:rFonts w:eastAsiaTheme="minorEastAsia"/>
        </w:rPr>
        <w:t>; maximizes variability of loadings</w:t>
      </w:r>
    </w:p>
    <w:p w:rsidR="00002898" w:rsidRDefault="00002898" w:rsidP="00002898">
      <w:pPr>
        <w:pStyle w:val="ListParagraph"/>
        <w:numPr>
          <w:ilvl w:val="1"/>
          <w:numId w:val="1"/>
        </w:numPr>
        <w:rPr>
          <w:rFonts w:eastAsiaTheme="minorEastAsia"/>
        </w:rPr>
      </w:pPr>
      <w:r>
        <w:rPr>
          <w:rFonts w:eastAsiaTheme="minorEastAsia"/>
        </w:rPr>
        <w:t xml:space="preserve">Oblique = allowed to correlate; direct </w:t>
      </w:r>
      <w:proofErr w:type="spellStart"/>
      <w:r>
        <w:rPr>
          <w:rFonts w:eastAsiaTheme="minorEastAsia"/>
        </w:rPr>
        <w:t>oblimin</w:t>
      </w:r>
      <w:proofErr w:type="spellEnd"/>
      <w:r>
        <w:rPr>
          <w:rFonts w:eastAsiaTheme="minorEastAsia"/>
        </w:rPr>
        <w:t xml:space="preserve">, </w:t>
      </w:r>
      <w:proofErr w:type="spellStart"/>
      <w:r>
        <w:rPr>
          <w:rFonts w:eastAsiaTheme="minorEastAsia"/>
        </w:rPr>
        <w:t>promax</w:t>
      </w:r>
      <w:proofErr w:type="spellEnd"/>
      <w:r>
        <w:rPr>
          <w:rFonts w:eastAsiaTheme="minorEastAsia"/>
        </w:rPr>
        <w:t>; better fit, difficult interpretation</w:t>
      </w:r>
    </w:p>
    <w:p w:rsidR="00806C59" w:rsidRDefault="00806C59" w:rsidP="00806C59">
      <w:pPr>
        <w:pStyle w:val="ListParagraph"/>
        <w:numPr>
          <w:ilvl w:val="0"/>
          <w:numId w:val="1"/>
        </w:numPr>
        <w:rPr>
          <w:rFonts w:eastAsiaTheme="minorEastAsia"/>
        </w:rPr>
      </w:pPr>
      <w:r>
        <w:rPr>
          <w:rFonts w:eastAsiaTheme="minorEastAsia"/>
        </w:rPr>
        <w:t>Factor scores – can be estimated via regression: standardized coefficients are produced and multiplied by observed variables to produce subjects’ factor scores</w:t>
      </w:r>
    </w:p>
    <w:p w:rsidR="004E1156" w:rsidRDefault="00CD3647" w:rsidP="00CD3647">
      <w:pPr>
        <w:rPr>
          <w:rFonts w:eastAsiaTheme="minorEastAsia"/>
        </w:rPr>
      </w:pPr>
      <w:r>
        <w:rPr>
          <w:rFonts w:eastAsiaTheme="minorEastAsia"/>
        </w:rPr>
        <w:t>Matrix algebra</w:t>
      </w:r>
    </w:p>
    <w:p w:rsidR="004E1156" w:rsidRDefault="004E1156" w:rsidP="004E1156">
      <w:pPr>
        <w:pStyle w:val="ListParagraph"/>
        <w:numPr>
          <w:ilvl w:val="0"/>
          <w:numId w:val="1"/>
        </w:numPr>
        <w:rPr>
          <w:rFonts w:eastAsiaTheme="minorEastAsia"/>
        </w:rPr>
      </w:pPr>
      <w:r>
        <w:rPr>
          <w:rFonts w:eastAsiaTheme="minorEastAsia"/>
        </w:rPr>
        <w:lastRenderedPageBreak/>
        <w:t>Addition: all corresponding elements are added</w:t>
      </w:r>
    </w:p>
    <w:p w:rsidR="004E1156" w:rsidRDefault="004E1156" w:rsidP="004E1156">
      <w:pPr>
        <w:pStyle w:val="ListParagraph"/>
        <w:numPr>
          <w:ilvl w:val="0"/>
          <w:numId w:val="1"/>
        </w:numPr>
        <w:rPr>
          <w:rFonts w:eastAsiaTheme="minorEastAsia"/>
        </w:rPr>
      </w:pPr>
      <w:r>
        <w:rPr>
          <w:rFonts w:eastAsiaTheme="minorEastAsia"/>
        </w:rPr>
        <w:t>Multiplication: # columns in one much match # rows of another</w:t>
      </w:r>
      <w:r>
        <w:rPr>
          <w:rFonts w:eastAsiaTheme="minorEastAsia"/>
        </w:rPr>
        <w:br/>
      </w:r>
      <w:r>
        <w:rPr>
          <w:noProof/>
        </w:rPr>
        <w:drawing>
          <wp:inline distT="0" distB="0" distL="0" distR="0" wp14:anchorId="4CCCB7DD" wp14:editId="6E67D5FD">
            <wp:extent cx="5943600" cy="98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5520"/>
                    </a:xfrm>
                    <a:prstGeom prst="rect">
                      <a:avLst/>
                    </a:prstGeom>
                  </pic:spPr>
                </pic:pic>
              </a:graphicData>
            </a:graphic>
          </wp:inline>
        </w:drawing>
      </w:r>
    </w:p>
    <w:p w:rsidR="004E1156" w:rsidRPr="004E1156" w:rsidRDefault="004E1156" w:rsidP="004E1156">
      <w:pPr>
        <w:pStyle w:val="ListParagraph"/>
        <w:numPr>
          <w:ilvl w:val="0"/>
          <w:numId w:val="1"/>
        </w:numPr>
        <w:rPr>
          <w:rFonts w:eastAsiaTheme="minorEastAsia"/>
        </w:rPr>
      </w:pPr>
      <w:r>
        <w:rPr>
          <w:rFonts w:eastAsiaTheme="minorEastAsia"/>
        </w:rPr>
        <w:t>Transpose: reversing rows &amp; columns</w:t>
      </w:r>
      <w:r>
        <w:rPr>
          <w:rFonts w:eastAsiaTheme="minorEastAsia"/>
        </w:rPr>
        <w:br/>
      </w:r>
      <w:r>
        <w:rPr>
          <w:noProof/>
        </w:rPr>
        <w:drawing>
          <wp:inline distT="0" distB="0" distL="0" distR="0" wp14:anchorId="3CCA12C6" wp14:editId="14A00AAF">
            <wp:extent cx="146974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745" cy="914400"/>
                    </a:xfrm>
                    <a:prstGeom prst="rect">
                      <a:avLst/>
                    </a:prstGeom>
                  </pic:spPr>
                </pic:pic>
              </a:graphicData>
            </a:graphic>
          </wp:inline>
        </w:drawing>
      </w:r>
      <w:r w:rsidRPr="004E1156">
        <w:rPr>
          <w:noProof/>
        </w:rPr>
        <w:t xml:space="preserve"> </w:t>
      </w:r>
      <w:r>
        <w:rPr>
          <w:noProof/>
        </w:rPr>
        <w:drawing>
          <wp:inline distT="0" distB="0" distL="0" distR="0" wp14:anchorId="059533B0" wp14:editId="7AE2CF99">
            <wp:extent cx="1167224"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7224" cy="1097280"/>
                    </a:xfrm>
                    <a:prstGeom prst="rect">
                      <a:avLst/>
                    </a:prstGeom>
                  </pic:spPr>
                </pic:pic>
              </a:graphicData>
            </a:graphic>
          </wp:inline>
        </w:drawing>
      </w:r>
      <w:r>
        <w:rPr>
          <w:noProof/>
        </w:rPr>
        <w:br/>
        <w:t>AA’ and A’A are always degined and are always square and symmetric</w:t>
      </w:r>
    </w:p>
    <w:p w:rsidR="004E1156" w:rsidRPr="004E1156" w:rsidRDefault="004E1156" w:rsidP="004E1156">
      <w:pPr>
        <w:pStyle w:val="ListParagraph"/>
        <w:numPr>
          <w:ilvl w:val="0"/>
          <w:numId w:val="1"/>
        </w:numPr>
        <w:rPr>
          <w:rFonts w:eastAsiaTheme="minorEastAsia"/>
        </w:rPr>
      </w:pPr>
      <w:r>
        <w:rPr>
          <w:noProof/>
        </w:rPr>
        <w:t>Inverse</w:t>
      </w:r>
    </w:p>
    <w:p w:rsidR="004E1156" w:rsidRPr="004E1156" w:rsidRDefault="004E1156" w:rsidP="004E1156">
      <w:pPr>
        <w:pStyle w:val="ListParagraph"/>
        <w:numPr>
          <w:ilvl w:val="1"/>
          <w:numId w:val="1"/>
        </w:numPr>
        <w:rPr>
          <w:rFonts w:eastAsiaTheme="minorEastAsia"/>
        </w:rPr>
      </w:pPr>
      <w:r>
        <w:rPr>
          <w:noProof/>
        </w:rPr>
        <w:t xml:space="preserve">scalar: </w:t>
      </w:r>
      <w:r>
        <w:rPr>
          <w:b/>
          <w:noProof/>
        </w:rPr>
        <w:t>a</w:t>
      </w:r>
      <w:r w:rsidRPr="004E1156">
        <w:rPr>
          <w:noProof/>
          <w:vertAlign w:val="superscript"/>
        </w:rPr>
        <w:t>-1</w:t>
      </w:r>
      <w:r>
        <w:rPr>
          <w:noProof/>
        </w:rPr>
        <w:t xml:space="preserve"> = 1/</w:t>
      </w:r>
      <w:r>
        <w:rPr>
          <w:b/>
          <w:noProof/>
        </w:rPr>
        <w:t>a</w:t>
      </w:r>
      <w:r>
        <w:rPr>
          <w:noProof/>
        </w:rPr>
        <w:t xml:space="preserve"> </w:t>
      </w:r>
    </w:p>
    <w:p w:rsidR="0009455E" w:rsidRPr="0009455E" w:rsidRDefault="004E1156" w:rsidP="00504EA5">
      <w:pPr>
        <w:pStyle w:val="ListParagraph"/>
        <w:numPr>
          <w:ilvl w:val="1"/>
          <w:numId w:val="1"/>
        </w:numPr>
        <w:rPr>
          <w:rFonts w:eastAsiaTheme="minorEastAsia"/>
        </w:rPr>
      </w:pPr>
      <w:r>
        <w:rPr>
          <w:noProof/>
        </w:rPr>
        <w:t xml:space="preserve">matrix: </w:t>
      </w:r>
      <w:r w:rsidRPr="004E1156">
        <w:rPr>
          <w:b/>
          <w:noProof/>
        </w:rPr>
        <w:t>AA</w:t>
      </w:r>
      <w:r w:rsidRPr="004E1156">
        <w:rPr>
          <w:noProof/>
          <w:vertAlign w:val="superscript"/>
        </w:rPr>
        <w:t>-1</w:t>
      </w:r>
      <w:r>
        <w:rPr>
          <w:noProof/>
        </w:rPr>
        <w:t xml:space="preserve"> = </w:t>
      </w:r>
      <w:r w:rsidRPr="004E1156">
        <w:rPr>
          <w:b/>
          <w:noProof/>
        </w:rPr>
        <w:t>A</w:t>
      </w:r>
      <w:r w:rsidRPr="004E1156">
        <w:rPr>
          <w:noProof/>
          <w:vertAlign w:val="superscript"/>
        </w:rPr>
        <w:t>-1</w:t>
      </w:r>
      <w:r w:rsidRPr="004E1156">
        <w:rPr>
          <w:b/>
          <w:noProof/>
        </w:rPr>
        <w:t>A</w:t>
      </w:r>
      <w:r>
        <w:rPr>
          <w:noProof/>
        </w:rPr>
        <w:t xml:space="preserve"> = </w:t>
      </w:r>
      <w:r w:rsidRPr="004E1156">
        <w:rPr>
          <w:b/>
          <w:noProof/>
        </w:rPr>
        <w:t>I</w:t>
      </w:r>
      <w:r>
        <w:rPr>
          <w:noProof/>
        </w:rPr>
        <w:t xml:space="preserve">, where </w:t>
      </w:r>
      <w:r>
        <w:rPr>
          <w:b/>
          <w:noProof/>
        </w:rPr>
        <w:t>I</w:t>
      </w:r>
      <w:r>
        <w:rPr>
          <w:noProof/>
        </w:rPr>
        <w:t xml:space="preserve"> is the identity matrix; inverse is only defined when </w:t>
      </w:r>
      <w:r>
        <w:rPr>
          <w:b/>
          <w:noProof/>
        </w:rPr>
        <w:t>A</w:t>
      </w:r>
      <w:r>
        <w:rPr>
          <w:noProof/>
        </w:rPr>
        <w:t xml:space="preserve"> is a square matrix with a determinant != 0</w:t>
      </w:r>
    </w:p>
    <w:p w:rsidR="0009455E" w:rsidRPr="0009455E" w:rsidRDefault="0009455E" w:rsidP="0009455E">
      <w:pPr>
        <w:pStyle w:val="ListParagraph"/>
        <w:numPr>
          <w:ilvl w:val="0"/>
          <w:numId w:val="1"/>
        </w:numPr>
        <w:rPr>
          <w:rFonts w:eastAsiaTheme="minorEastAsia"/>
        </w:rPr>
      </w:pPr>
      <w:r>
        <w:rPr>
          <w:noProof/>
        </w:rPr>
        <w:t xml:space="preserve">Use in regression: </w:t>
      </w:r>
    </w:p>
    <w:p w:rsidR="0009455E" w:rsidRDefault="0009455E" w:rsidP="0009455E">
      <w:pPr>
        <w:pStyle w:val="ListParagraph"/>
        <w:numPr>
          <w:ilvl w:val="1"/>
          <w:numId w:val="1"/>
        </w:numPr>
        <w:rPr>
          <w:rFonts w:eastAsiaTheme="minorEastAsia"/>
        </w:rPr>
      </w:pPr>
      <w:r>
        <w:rPr>
          <w:noProof/>
        </w:rPr>
        <w:t xml:space="preserve">Model: </w:t>
      </w:r>
      <m:oMath>
        <m:r>
          <w:rPr>
            <w:rFonts w:ascii="Cambria Math" w:hAnsi="Cambria Math"/>
            <w:noProof/>
          </w:rPr>
          <m:t>y=</m:t>
        </m:r>
        <m:sSub>
          <m:sSubPr>
            <m:ctrlPr>
              <w:rPr>
                <w:rFonts w:ascii="Cambria Math" w:hAnsi="Cambria Math"/>
                <w:i/>
                <w:noProof/>
              </w:rPr>
            </m:ctrlPr>
          </m:sSubPr>
          <m:e>
            <m:r>
              <w:rPr>
                <w:rFonts w:ascii="Cambria Math" w:hAnsi="Cambria Math"/>
                <w:noProof/>
              </w:rPr>
              <m:t>b</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1</m:t>
            </m:r>
          </m:sub>
        </m:sSub>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p</m:t>
            </m:r>
          </m:sub>
        </m:sSub>
        <m:sSub>
          <m:sSubPr>
            <m:ctrlPr>
              <w:rPr>
                <w:rFonts w:ascii="Cambria Math" w:hAnsi="Cambria Math"/>
                <w:i/>
                <w:noProof/>
              </w:rPr>
            </m:ctrlPr>
          </m:sSubPr>
          <m:e>
            <m:r>
              <w:rPr>
                <w:rFonts w:ascii="Cambria Math" w:hAnsi="Cambria Math"/>
                <w:noProof/>
              </w:rPr>
              <m:t>X</m:t>
            </m:r>
          </m:e>
          <m:sub>
            <m:r>
              <w:rPr>
                <w:rFonts w:ascii="Cambria Math" w:hAnsi="Cambria Math"/>
                <w:noProof/>
              </w:rPr>
              <m:t>p</m:t>
            </m:r>
          </m:sub>
        </m:sSub>
        <m:r>
          <w:rPr>
            <w:rFonts w:ascii="Cambria Math" w:hAnsi="Cambria Math"/>
            <w:noProof/>
          </w:rPr>
          <m:t>+e</m:t>
        </m:r>
      </m:oMath>
    </w:p>
    <w:p w:rsidR="0009455E" w:rsidRDefault="0009455E" w:rsidP="0009455E">
      <w:pPr>
        <w:pStyle w:val="ListParagraph"/>
        <w:numPr>
          <w:ilvl w:val="1"/>
          <w:numId w:val="1"/>
        </w:numPr>
        <w:rPr>
          <w:rFonts w:eastAsiaTheme="minorEastAsia"/>
        </w:rPr>
      </w:pPr>
      <m:oMath>
        <m:r>
          <w:rPr>
            <w:rFonts w:ascii="Cambria Math" w:eastAsiaTheme="minorEastAsia" w:hAnsi="Cambria Math"/>
            <w:noProof/>
          </w:rPr>
          <m:t>y=</m:t>
        </m:r>
        <m:r>
          <m:rPr>
            <m:sty m:val="bi"/>
          </m:rPr>
          <w:rPr>
            <w:rFonts w:ascii="Cambria Math" w:eastAsiaTheme="minorEastAsia" w:hAnsi="Cambria Math"/>
            <w:noProof/>
          </w:rPr>
          <m:t>X</m:t>
        </m:r>
        <m:r>
          <w:rPr>
            <w:rFonts w:ascii="Cambria Math" w:eastAsiaTheme="minorEastAsia" w:hAnsi="Cambria Math"/>
            <w:noProof/>
          </w:rPr>
          <m:t>b+e</m:t>
        </m:r>
      </m:oMath>
    </w:p>
    <w:p w:rsidR="0009455E" w:rsidRPr="00BD46A0" w:rsidRDefault="0009455E" w:rsidP="0009455E">
      <w:pPr>
        <w:pStyle w:val="ListParagraph"/>
        <w:numPr>
          <w:ilvl w:val="1"/>
          <w:numId w:val="1"/>
        </w:numPr>
        <w:rPr>
          <w:rFonts w:eastAsiaTheme="minorEastAsia"/>
        </w:rPr>
      </w:pPr>
      <w:r>
        <w:rPr>
          <w:rFonts w:eastAsiaTheme="minorEastAsia"/>
          <w:noProof/>
        </w:rPr>
        <w:t xml:space="preserve">Solve for </w:t>
      </w:r>
      <w:r>
        <w:rPr>
          <w:rFonts w:eastAsiaTheme="minorEastAsia"/>
          <w:i/>
          <w:noProof/>
        </w:rPr>
        <w:t>b</w:t>
      </w:r>
      <w:r>
        <w:rPr>
          <w:rFonts w:eastAsiaTheme="minorEastAsia"/>
          <w:noProof/>
        </w:rPr>
        <w:br/>
      </w:r>
      <m:oMathPara>
        <m:oMath>
          <m:sSup>
            <m:sSupPr>
              <m:ctrlPr>
                <w:rPr>
                  <w:rFonts w:ascii="Cambria Math" w:eastAsiaTheme="minorEastAsia" w:hAnsi="Cambria Math"/>
                  <w:b/>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m:t>
              </m:r>
            </m:sup>
          </m:sSup>
          <m:r>
            <w:rPr>
              <w:rFonts w:ascii="Cambria Math" w:eastAsiaTheme="minorEastAsia" w:hAnsi="Cambria Math"/>
              <w:noProof/>
            </w:rPr>
            <m:t>y=</m:t>
          </m:r>
          <m:sSup>
            <m:sSupPr>
              <m:ctrlPr>
                <w:rPr>
                  <w:rFonts w:ascii="Cambria Math" w:eastAsiaTheme="minorEastAsia" w:hAnsi="Cambria Math"/>
                  <w:b/>
                  <w:i/>
                  <w:noProof/>
                </w:rPr>
              </m:ctrlPr>
            </m:sSupPr>
            <m:e>
              <m:r>
                <m:rPr>
                  <m:sty m:val="bi"/>
                </m:rPr>
                <w:rPr>
                  <w:rFonts w:ascii="Cambria Math" w:eastAsiaTheme="minorEastAsia" w:hAnsi="Cambria Math"/>
                  <w:noProof/>
                </w:rPr>
                <m:t>X</m:t>
              </m:r>
              <m:ctrlPr>
                <w:rPr>
                  <w:rFonts w:ascii="Cambria Math" w:eastAsiaTheme="minorEastAsia" w:hAnsi="Cambria Math"/>
                  <w:i/>
                  <w:noProof/>
                </w:rPr>
              </m:ctrlPr>
            </m:e>
            <m:sup>
              <m:r>
                <m:rPr>
                  <m:sty m:val="bi"/>
                </m:rPr>
                <w:rPr>
                  <w:rFonts w:ascii="Cambria Math" w:eastAsiaTheme="minorEastAsia" w:hAnsi="Cambria Math"/>
                  <w:noProof/>
                </w:rPr>
                <m:t>'</m:t>
              </m:r>
            </m:sup>
          </m:sSup>
          <m:r>
            <m:rPr>
              <m:sty m:val="bi"/>
            </m:rPr>
            <w:rPr>
              <w:rFonts w:ascii="Cambria Math" w:eastAsiaTheme="minorEastAsia" w:hAnsi="Cambria Math"/>
              <w:noProof/>
            </w:rPr>
            <m:t>X</m:t>
          </m:r>
          <m:r>
            <w:rPr>
              <w:rFonts w:ascii="Cambria Math" w:eastAsiaTheme="minorEastAsia" w:hAnsi="Cambria Math"/>
              <w:noProof/>
            </w:rPr>
            <m:t>b</m:t>
          </m:r>
          <m:r>
            <m:rPr>
              <m:sty m:val="p"/>
            </m:rPr>
            <w:rPr>
              <w:rFonts w:eastAsiaTheme="minorEastAsia"/>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b/>
                          <w:i/>
                          <w:noProof/>
                        </w:rPr>
                      </m:ctrlPr>
                    </m:sSupPr>
                    <m:e>
                      <m:r>
                        <m:rPr>
                          <m:sty m:val="bi"/>
                        </m:rPr>
                        <w:rPr>
                          <w:rFonts w:ascii="Cambria Math" w:eastAsiaTheme="minorEastAsia" w:hAnsi="Cambria Math"/>
                          <w:noProof/>
                        </w:rPr>
                        <m:t>X</m:t>
                      </m:r>
                      <m:ctrlPr>
                        <w:rPr>
                          <w:rFonts w:ascii="Cambria Math" w:eastAsiaTheme="minorEastAsia" w:hAnsi="Cambria Math"/>
                          <w:i/>
                          <w:noProof/>
                        </w:rPr>
                      </m:ctrlPr>
                    </m:e>
                    <m:sup>
                      <m:r>
                        <m:rPr>
                          <m:sty m:val="bi"/>
                        </m:rPr>
                        <w:rPr>
                          <w:rFonts w:ascii="Cambria Math" w:eastAsiaTheme="minorEastAsia" w:hAnsi="Cambria Math"/>
                          <w:noProof/>
                        </w:rPr>
                        <m:t>'</m:t>
                      </m:r>
                    </m:sup>
                  </m:sSup>
                  <m:r>
                    <m:rPr>
                      <m:sty m:val="bi"/>
                    </m:rPr>
                    <w:rPr>
                      <w:rFonts w:ascii="Cambria Math" w:eastAsiaTheme="minorEastAsia" w:hAnsi="Cambria Math"/>
                      <w:noProof/>
                    </w:rPr>
                    <m:t>X</m:t>
                  </m:r>
                  <m:ctrlPr>
                    <w:rPr>
                      <w:rFonts w:ascii="Cambria Math" w:eastAsiaTheme="minorEastAsia" w:hAnsi="Cambria Math"/>
                      <w:b/>
                      <w:i/>
                      <w:noProof/>
                    </w:rPr>
                  </m:ctrlPr>
                </m:e>
              </m:d>
            </m:e>
            <m:sup>
              <m:r>
                <w:rPr>
                  <w:rFonts w:ascii="Cambria Math" w:eastAsiaTheme="minorEastAsia" w:hAnsi="Cambria Math"/>
                  <w:noProof/>
                </w:rPr>
                <m:t>-1</m:t>
              </m:r>
            </m:sup>
          </m:sSup>
          <m:sSup>
            <m:sSupPr>
              <m:ctrlPr>
                <w:rPr>
                  <w:rFonts w:ascii="Cambria Math" w:eastAsiaTheme="minorEastAsia" w:hAnsi="Cambria Math"/>
                  <w:b/>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m:t>
              </m:r>
            </m:sup>
          </m:sSup>
          <m:r>
            <w:rPr>
              <w:rFonts w:ascii="Cambria Math" w:eastAsiaTheme="minorEastAsia" w:hAnsi="Cambria Math"/>
              <w:noProof/>
            </w:rPr>
            <m:t xml:space="preserve">y= </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b/>
                          <w:i/>
                          <w:noProof/>
                        </w:rPr>
                      </m:ctrlPr>
                    </m:sSupPr>
                    <m:e>
                      <m:r>
                        <m:rPr>
                          <m:sty m:val="bi"/>
                        </m:rPr>
                        <w:rPr>
                          <w:rFonts w:ascii="Cambria Math" w:eastAsiaTheme="minorEastAsia" w:hAnsi="Cambria Math"/>
                          <w:noProof/>
                        </w:rPr>
                        <m:t>X</m:t>
                      </m:r>
                      <m:ctrlPr>
                        <w:rPr>
                          <w:rFonts w:ascii="Cambria Math" w:eastAsiaTheme="minorEastAsia" w:hAnsi="Cambria Math"/>
                          <w:i/>
                          <w:noProof/>
                        </w:rPr>
                      </m:ctrlPr>
                    </m:e>
                    <m:sup>
                      <m:r>
                        <m:rPr>
                          <m:sty m:val="bi"/>
                        </m:rPr>
                        <w:rPr>
                          <w:rFonts w:ascii="Cambria Math" w:eastAsiaTheme="minorEastAsia" w:hAnsi="Cambria Math"/>
                          <w:noProof/>
                        </w:rPr>
                        <m:t>'</m:t>
                      </m:r>
                    </m:sup>
                  </m:sSup>
                  <m:r>
                    <m:rPr>
                      <m:sty m:val="bi"/>
                    </m:rPr>
                    <w:rPr>
                      <w:rFonts w:ascii="Cambria Math" w:eastAsiaTheme="minorEastAsia" w:hAnsi="Cambria Math"/>
                      <w:noProof/>
                    </w:rPr>
                    <m:t>X</m:t>
                  </m:r>
                  <m:ctrlPr>
                    <w:rPr>
                      <w:rFonts w:ascii="Cambria Math" w:eastAsiaTheme="minorEastAsia" w:hAnsi="Cambria Math"/>
                      <w:b/>
                      <w:i/>
                      <w:noProof/>
                    </w:rPr>
                  </m:ctrlPr>
                </m:e>
              </m:d>
            </m:e>
            <m:sup>
              <m:r>
                <w:rPr>
                  <w:rFonts w:ascii="Cambria Math" w:eastAsiaTheme="minorEastAsia" w:hAnsi="Cambria Math"/>
                  <w:noProof/>
                </w:rPr>
                <m:t>-1</m:t>
              </m:r>
            </m:sup>
          </m:sSup>
          <m:sSup>
            <m:sSupPr>
              <m:ctrlPr>
                <w:rPr>
                  <w:rFonts w:ascii="Cambria Math" w:eastAsiaTheme="minorEastAsia" w:hAnsi="Cambria Math"/>
                  <w:b/>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m:t>
              </m:r>
            </m:sup>
          </m:sSup>
          <m:r>
            <m:rPr>
              <m:sty m:val="bi"/>
            </m:rPr>
            <w:rPr>
              <w:rFonts w:ascii="Cambria Math" w:eastAsiaTheme="minorEastAsia" w:hAnsi="Cambria Math"/>
              <w:noProof/>
            </w:rPr>
            <m:t>X</m:t>
          </m:r>
          <m:r>
            <w:rPr>
              <w:rFonts w:ascii="Cambria Math" w:eastAsiaTheme="minorEastAsia" w:hAnsi="Cambria Math"/>
              <w:noProof/>
            </w:rPr>
            <m:t>b</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b/>
                          <w:i/>
                          <w:noProof/>
                        </w:rPr>
                      </m:ctrlPr>
                    </m:sSupPr>
                    <m:e>
                      <m:r>
                        <m:rPr>
                          <m:sty m:val="bi"/>
                        </m:rPr>
                        <w:rPr>
                          <w:rFonts w:ascii="Cambria Math" w:eastAsiaTheme="minorEastAsia" w:hAnsi="Cambria Math"/>
                          <w:noProof/>
                        </w:rPr>
                        <m:t>X</m:t>
                      </m:r>
                      <m:ctrlPr>
                        <w:rPr>
                          <w:rFonts w:ascii="Cambria Math" w:eastAsiaTheme="minorEastAsia" w:hAnsi="Cambria Math"/>
                          <w:i/>
                          <w:noProof/>
                        </w:rPr>
                      </m:ctrlPr>
                    </m:e>
                    <m:sup>
                      <m:r>
                        <m:rPr>
                          <m:sty m:val="bi"/>
                        </m:rPr>
                        <w:rPr>
                          <w:rFonts w:ascii="Cambria Math" w:eastAsiaTheme="minorEastAsia" w:hAnsi="Cambria Math"/>
                          <w:noProof/>
                        </w:rPr>
                        <m:t>'</m:t>
                      </m:r>
                    </m:sup>
                  </m:sSup>
                  <m:r>
                    <m:rPr>
                      <m:sty m:val="bi"/>
                    </m:rPr>
                    <w:rPr>
                      <w:rFonts w:ascii="Cambria Math" w:eastAsiaTheme="minorEastAsia" w:hAnsi="Cambria Math"/>
                      <w:noProof/>
                    </w:rPr>
                    <m:t>X</m:t>
                  </m:r>
                  <m:ctrlPr>
                    <w:rPr>
                      <w:rFonts w:ascii="Cambria Math" w:eastAsiaTheme="minorEastAsia" w:hAnsi="Cambria Math"/>
                      <w:b/>
                      <w:i/>
                      <w:noProof/>
                    </w:rPr>
                  </m:ctrlPr>
                </m:e>
              </m:d>
            </m:e>
            <m:sup>
              <m:r>
                <w:rPr>
                  <w:rFonts w:ascii="Cambria Math" w:eastAsiaTheme="minorEastAsia" w:hAnsi="Cambria Math"/>
                  <w:noProof/>
                </w:rPr>
                <m:t>-1</m:t>
              </m:r>
            </m:sup>
          </m:sSup>
          <m:sSup>
            <m:sSupPr>
              <m:ctrlPr>
                <w:rPr>
                  <w:rFonts w:ascii="Cambria Math" w:eastAsiaTheme="minorEastAsia" w:hAnsi="Cambria Math"/>
                  <w:b/>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m:t>
              </m:r>
            </m:sup>
          </m:sSup>
          <m:r>
            <w:rPr>
              <w:rFonts w:ascii="Cambria Math" w:eastAsiaTheme="minorEastAsia" w:hAnsi="Cambria Math"/>
              <w:noProof/>
            </w:rPr>
            <m:t xml:space="preserve">y= </m:t>
          </m:r>
          <m:r>
            <m:rPr>
              <m:sty m:val="bi"/>
            </m:rPr>
            <w:rPr>
              <w:rFonts w:ascii="Cambria Math" w:eastAsiaTheme="minorEastAsia" w:hAnsi="Cambria Math"/>
              <w:noProof/>
            </w:rPr>
            <m:t>I</m:t>
          </m:r>
          <m:r>
            <w:rPr>
              <w:rFonts w:ascii="Cambria Math" w:eastAsiaTheme="minorEastAsia" w:hAnsi="Cambria Math"/>
              <w:noProof/>
            </w:rPr>
            <m:t>b</m:t>
          </m:r>
          <m:r>
            <m:rPr>
              <m:sty m:val="p"/>
            </m:rPr>
            <w:rPr>
              <w:rFonts w:eastAsiaTheme="minorEastAsia"/>
              <w:noProof/>
            </w:rPr>
            <w:br/>
          </m:r>
        </m:oMath>
        <m:oMath>
          <m:r>
            <w:rPr>
              <w:rFonts w:ascii="Cambria Math" w:eastAsiaTheme="minorEastAsia" w:hAnsi="Cambria Math"/>
              <w:noProof/>
            </w:rPr>
            <m:t>b=</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b/>
                          <w:i/>
                          <w:noProof/>
                        </w:rPr>
                      </m:ctrlPr>
                    </m:sSupPr>
                    <m:e>
                      <m:r>
                        <m:rPr>
                          <m:sty m:val="bi"/>
                        </m:rPr>
                        <w:rPr>
                          <w:rFonts w:ascii="Cambria Math" w:eastAsiaTheme="minorEastAsia" w:hAnsi="Cambria Math"/>
                          <w:noProof/>
                        </w:rPr>
                        <m:t>X</m:t>
                      </m:r>
                      <m:ctrlPr>
                        <w:rPr>
                          <w:rFonts w:ascii="Cambria Math" w:eastAsiaTheme="minorEastAsia" w:hAnsi="Cambria Math"/>
                          <w:i/>
                          <w:noProof/>
                        </w:rPr>
                      </m:ctrlPr>
                    </m:e>
                    <m:sup>
                      <m:r>
                        <m:rPr>
                          <m:sty m:val="bi"/>
                        </m:rPr>
                        <w:rPr>
                          <w:rFonts w:ascii="Cambria Math" w:eastAsiaTheme="minorEastAsia" w:hAnsi="Cambria Math"/>
                          <w:noProof/>
                        </w:rPr>
                        <m:t>'</m:t>
                      </m:r>
                    </m:sup>
                  </m:sSup>
                  <m:r>
                    <m:rPr>
                      <m:sty m:val="bi"/>
                    </m:rPr>
                    <w:rPr>
                      <w:rFonts w:ascii="Cambria Math" w:eastAsiaTheme="minorEastAsia" w:hAnsi="Cambria Math"/>
                      <w:noProof/>
                    </w:rPr>
                    <m:t>X</m:t>
                  </m:r>
                  <m:ctrlPr>
                    <w:rPr>
                      <w:rFonts w:ascii="Cambria Math" w:eastAsiaTheme="minorEastAsia" w:hAnsi="Cambria Math"/>
                      <w:b/>
                      <w:i/>
                      <w:noProof/>
                    </w:rPr>
                  </m:ctrlPr>
                </m:e>
              </m:d>
            </m:e>
            <m:sup>
              <m:r>
                <w:rPr>
                  <w:rFonts w:ascii="Cambria Math" w:eastAsiaTheme="minorEastAsia" w:hAnsi="Cambria Math"/>
                  <w:noProof/>
                </w:rPr>
                <m:t>-1</m:t>
              </m:r>
            </m:sup>
          </m:sSup>
          <m:sSup>
            <m:sSupPr>
              <m:ctrlPr>
                <w:rPr>
                  <w:rFonts w:ascii="Cambria Math" w:eastAsiaTheme="minorEastAsia" w:hAnsi="Cambria Math"/>
                  <w:b/>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m:t>
              </m:r>
            </m:sup>
          </m:sSup>
          <m:r>
            <w:rPr>
              <w:rFonts w:ascii="Cambria Math" w:eastAsiaTheme="minorEastAsia" w:hAnsi="Cambria Math"/>
              <w:noProof/>
            </w:rPr>
            <m:t>y</m:t>
          </m:r>
        </m:oMath>
      </m:oMathPara>
    </w:p>
    <w:p w:rsidR="00BD46A0" w:rsidRDefault="00BD46A0" w:rsidP="00BD46A0">
      <w:pPr>
        <w:pStyle w:val="ListParagraph"/>
        <w:numPr>
          <w:ilvl w:val="0"/>
          <w:numId w:val="1"/>
        </w:numPr>
        <w:rPr>
          <w:rFonts w:eastAsiaTheme="minorEastAsia"/>
        </w:rPr>
      </w:pPr>
      <w:r>
        <w:rPr>
          <w:rFonts w:eastAsiaTheme="minorEastAsia"/>
          <w:noProof/>
        </w:rPr>
        <w:t>Eigenvalues</w:t>
      </w:r>
      <w:r w:rsidR="00573CEC">
        <w:rPr>
          <w:rFonts w:eastAsiaTheme="minorEastAsia"/>
          <w:noProof/>
        </w:rPr>
        <w:t xml:space="preserve"> (λ)</w:t>
      </w:r>
      <w:r>
        <w:rPr>
          <w:rFonts w:eastAsiaTheme="minorEastAsia"/>
          <w:noProof/>
        </w:rPr>
        <w:t xml:space="preserve"> &amp; eigenvectors</w:t>
      </w:r>
    </w:p>
    <w:p w:rsidR="00BD46A0" w:rsidRDefault="00BD46A0" w:rsidP="00BD46A0">
      <w:pPr>
        <w:pStyle w:val="ListParagraph"/>
        <w:numPr>
          <w:ilvl w:val="1"/>
          <w:numId w:val="1"/>
        </w:numPr>
        <w:rPr>
          <w:rFonts w:eastAsiaTheme="minorEastAsia"/>
        </w:rPr>
      </w:pPr>
      <w:r>
        <w:rPr>
          <w:rFonts w:eastAsiaTheme="minorEastAsia"/>
          <w:noProof/>
        </w:rPr>
        <w:t>Eigenvalues are a coefficient to the identity matrix that “captures” the variance in a correlation matrix</w:t>
      </w:r>
    </w:p>
    <w:p w:rsidR="00BD46A0" w:rsidRDefault="00BD46A0" w:rsidP="00BD46A0">
      <w:pPr>
        <w:pStyle w:val="ListParagraph"/>
        <w:numPr>
          <w:ilvl w:val="1"/>
          <w:numId w:val="1"/>
        </w:numPr>
        <w:rPr>
          <w:rFonts w:eastAsiaTheme="minorEastAsia"/>
        </w:rPr>
      </w:pPr>
      <w:r>
        <w:rPr>
          <w:rFonts w:eastAsiaTheme="minorEastAsia"/>
          <w:noProof/>
        </w:rPr>
        <w:t>The corresponding eigenvector’s elements are coefficients of the</w:t>
      </w:r>
      <w:bookmarkStart w:id="0" w:name="_GoBack"/>
      <w:bookmarkEnd w:id="0"/>
      <w:r>
        <w:rPr>
          <w:rFonts w:eastAsiaTheme="minorEastAsia"/>
          <w:noProof/>
        </w:rPr>
        <w:t xml:space="preserve"> best linear combination of observed variables that account for the greatest amount of common variance – in EFA &amp; PCA, there is one eigenvalue and corresponding eigenvector for each factor/component</w:t>
      </w:r>
    </w:p>
    <w:p w:rsidR="00573CEC" w:rsidRDefault="00573CEC" w:rsidP="00BD46A0">
      <w:pPr>
        <w:pStyle w:val="ListParagraph"/>
        <w:numPr>
          <w:ilvl w:val="1"/>
          <w:numId w:val="1"/>
        </w:numPr>
        <w:rPr>
          <w:rFonts w:eastAsiaTheme="minorEastAsia"/>
        </w:rPr>
      </w:pPr>
      <w:r>
        <w:rPr>
          <w:rFonts w:eastAsiaTheme="minorEastAsia"/>
        </w:rPr>
        <w:t xml:space="preserve">The vector of </w:t>
      </w:r>
      <w:r>
        <w:rPr>
          <w:rFonts w:eastAsiaTheme="minorEastAsia"/>
          <w:i/>
        </w:rPr>
        <w:t>p</w:t>
      </w:r>
      <w:r>
        <w:rPr>
          <w:rFonts w:eastAsiaTheme="minorEastAsia"/>
        </w:rPr>
        <w:t xml:space="preserve"> observed variables (</w:t>
      </w:r>
      <w:r w:rsidRPr="00573CEC">
        <w:rPr>
          <w:rFonts w:eastAsiaTheme="minorEastAsia"/>
          <w:i/>
          <w:u w:val="single"/>
        </w:rPr>
        <w:t>X</w:t>
      </w:r>
      <w:r>
        <w:rPr>
          <w:rFonts w:eastAsiaTheme="minorEastAsia"/>
        </w:rPr>
        <w:t xml:space="preserve">) is decomposed into a </w:t>
      </w:r>
      <w:r>
        <w:rPr>
          <w:rFonts w:eastAsiaTheme="minorEastAsia"/>
          <w:i/>
        </w:rPr>
        <w:t>p</w:t>
      </w:r>
      <w:r>
        <w:rPr>
          <w:rFonts w:eastAsiaTheme="minorEastAsia"/>
        </w:rPr>
        <w:t xml:space="preserve"> x </w:t>
      </w:r>
      <w:r>
        <w:rPr>
          <w:rFonts w:eastAsiaTheme="minorEastAsia"/>
          <w:i/>
        </w:rPr>
        <w:t>m</w:t>
      </w:r>
      <w:r>
        <w:rPr>
          <w:rFonts w:eastAsiaTheme="minorEastAsia"/>
        </w:rPr>
        <w:t xml:space="preserve"> matrix of factor loadings (</w:t>
      </w:r>
      <w:r>
        <w:rPr>
          <w:rFonts w:eastAsiaTheme="minorEastAsia"/>
          <w:i/>
        </w:rPr>
        <w:t>A</w:t>
      </w:r>
      <w:r>
        <w:rPr>
          <w:rFonts w:eastAsiaTheme="minorEastAsia"/>
        </w:rPr>
        <w:t xml:space="preserve">) multiplied by a vector of </w:t>
      </w:r>
      <w:r>
        <w:rPr>
          <w:rFonts w:eastAsiaTheme="minorEastAsia"/>
          <w:i/>
        </w:rPr>
        <w:t>m</w:t>
      </w:r>
      <w:r>
        <w:rPr>
          <w:rFonts w:eastAsiaTheme="minorEastAsia"/>
        </w:rPr>
        <w:t xml:space="preserve"> factors (</w:t>
      </w:r>
      <w:r w:rsidRPr="00573CEC">
        <w:rPr>
          <w:rFonts w:eastAsiaTheme="minorEastAsia"/>
          <w:i/>
          <w:u w:val="single"/>
        </w:rPr>
        <w:t>f</w:t>
      </w:r>
      <w:r>
        <w:rPr>
          <w:rFonts w:eastAsiaTheme="minorEastAsia"/>
        </w:rPr>
        <w:t xml:space="preserve">) plus a vector of </w:t>
      </w:r>
      <w:r>
        <w:rPr>
          <w:rFonts w:eastAsiaTheme="minorEastAsia"/>
          <w:i/>
        </w:rPr>
        <w:t>p</w:t>
      </w:r>
      <w:r>
        <w:rPr>
          <w:rFonts w:eastAsiaTheme="minorEastAsia"/>
        </w:rPr>
        <w:t xml:space="preserve"> random errors (</w:t>
      </w:r>
      <w:r>
        <w:rPr>
          <w:rFonts w:eastAsiaTheme="minorEastAsia"/>
          <w:i/>
          <w:u w:val="single"/>
        </w:rPr>
        <w:t>u</w:t>
      </w:r>
      <w:r>
        <w:rPr>
          <w:rFonts w:eastAsiaTheme="minorEastAsia"/>
        </w:rPr>
        <w:t>)</w:t>
      </w:r>
      <w:r>
        <w:rPr>
          <w:rFonts w:eastAsiaTheme="minorEastAsia"/>
        </w:rPr>
        <w:br/>
      </w:r>
      <w:r>
        <w:rPr>
          <w:noProof/>
        </w:rPr>
        <w:drawing>
          <wp:inline distT="0" distB="0" distL="0" distR="0" wp14:anchorId="4F53FBFD" wp14:editId="12E58BC5">
            <wp:extent cx="1828800" cy="14239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1423950"/>
                    </a:xfrm>
                    <a:prstGeom prst="rect">
                      <a:avLst/>
                    </a:prstGeom>
                  </pic:spPr>
                </pic:pic>
              </a:graphicData>
            </a:graphic>
          </wp:inline>
        </w:drawing>
      </w:r>
    </w:p>
    <w:p w:rsidR="00573CEC" w:rsidRPr="00573CEC" w:rsidRDefault="00573CEC" w:rsidP="00573CEC">
      <w:pPr>
        <w:pStyle w:val="ListParagraph"/>
        <w:numPr>
          <w:ilvl w:val="1"/>
          <w:numId w:val="1"/>
        </w:numPr>
        <w:rPr>
          <w:rFonts w:eastAsiaTheme="minorEastAsia"/>
        </w:rPr>
      </w:pPr>
      <w:r w:rsidRPr="00573CEC">
        <w:rPr>
          <w:rFonts w:eastAsiaTheme="minorEastAsia"/>
          <w:bCs/>
          <w:i/>
          <w:iCs/>
          <w:u w:val="single"/>
        </w:rPr>
        <w:t>X</w:t>
      </w:r>
      <w:r w:rsidRPr="00573CEC">
        <w:rPr>
          <w:rFonts w:eastAsiaTheme="minorEastAsia"/>
          <w:bCs/>
        </w:rPr>
        <w:t xml:space="preserve"> is a linear combination of </w:t>
      </w:r>
      <w:r w:rsidRPr="00573CEC">
        <w:rPr>
          <w:rFonts w:eastAsiaTheme="minorEastAsia"/>
          <w:bCs/>
          <w:i/>
          <w:iCs/>
          <w:u w:val="single"/>
        </w:rPr>
        <w:t>f</w:t>
      </w:r>
      <w:r w:rsidRPr="00573CEC">
        <w:rPr>
          <w:rFonts w:eastAsiaTheme="minorEastAsia"/>
          <w:bCs/>
        </w:rPr>
        <w:t xml:space="preserve"> and </w:t>
      </w:r>
      <w:r w:rsidRPr="00573CEC">
        <w:rPr>
          <w:rFonts w:eastAsiaTheme="minorEastAsia"/>
          <w:bCs/>
          <w:i/>
          <w:iCs/>
          <w:u w:val="single"/>
        </w:rPr>
        <w:t>u</w:t>
      </w:r>
      <w:r w:rsidRPr="00573CEC">
        <w:rPr>
          <w:rFonts w:eastAsiaTheme="minorEastAsia"/>
          <w:bCs/>
        </w:rPr>
        <w:t>, its V/C matrix (</w:t>
      </w:r>
      <w:r>
        <w:rPr>
          <w:rFonts w:eastAsiaTheme="minorEastAsia"/>
          <w:bCs/>
        </w:rPr>
        <w:t>Σ</w:t>
      </w:r>
      <w:r w:rsidRPr="00573CEC">
        <w:rPr>
          <w:rFonts w:eastAsiaTheme="minorEastAsia"/>
          <w:bCs/>
          <w:vertAlign w:val="subscript"/>
        </w:rPr>
        <w:t>XX</w:t>
      </w:r>
      <w:r w:rsidRPr="00573CEC">
        <w:rPr>
          <w:rFonts w:eastAsiaTheme="minorEastAsia"/>
          <w:bCs/>
        </w:rPr>
        <w:t xml:space="preserve">) is a function of the V/C matrix for </w:t>
      </w:r>
      <w:r w:rsidRPr="00573CEC">
        <w:rPr>
          <w:rFonts w:eastAsiaTheme="minorEastAsia"/>
          <w:bCs/>
          <w:i/>
          <w:iCs/>
          <w:u w:val="single"/>
        </w:rPr>
        <w:t>f</w:t>
      </w:r>
      <w:r w:rsidRPr="00573CEC">
        <w:rPr>
          <w:rFonts w:eastAsiaTheme="minorEastAsia"/>
          <w:bCs/>
        </w:rPr>
        <w:t xml:space="preserve"> (</w:t>
      </w:r>
      <w:r>
        <w:rPr>
          <w:rFonts w:eastAsiaTheme="minorEastAsia"/>
          <w:bCs/>
        </w:rPr>
        <w:t>Φ</w:t>
      </w:r>
      <w:r w:rsidRPr="00573CEC">
        <w:rPr>
          <w:rFonts w:eastAsiaTheme="minorEastAsia"/>
          <w:bCs/>
        </w:rPr>
        <w:t>), factor loadings (</w:t>
      </w:r>
      <w:r w:rsidRPr="00573CEC">
        <w:rPr>
          <w:rFonts w:eastAsiaTheme="minorEastAsia"/>
          <w:bCs/>
          <w:i/>
          <w:iCs/>
        </w:rPr>
        <w:t>A</w:t>
      </w:r>
      <w:r w:rsidRPr="00573CEC">
        <w:rPr>
          <w:rFonts w:eastAsiaTheme="minorEastAsia"/>
          <w:bCs/>
        </w:rPr>
        <w:t>), which are the “weights,” and the error V/C matrix (</w:t>
      </w:r>
      <w:r>
        <w:rPr>
          <w:rFonts w:eastAsiaTheme="minorEastAsia"/>
          <w:bCs/>
        </w:rPr>
        <w:t>Θ</w:t>
      </w:r>
      <w:r w:rsidRPr="00573CEC">
        <w:rPr>
          <w:rFonts w:eastAsiaTheme="minorEastAsia"/>
          <w:bCs/>
        </w:rPr>
        <w:t>).</w:t>
      </w:r>
    </w:p>
    <w:p w:rsidR="00573CEC" w:rsidRPr="00285A69" w:rsidRDefault="00573CEC" w:rsidP="00285A69">
      <w:pPr>
        <w:rPr>
          <w:rFonts w:eastAsiaTheme="minorEastAsia"/>
        </w:rPr>
      </w:pPr>
    </w:p>
    <w:sectPr w:rsidR="00573CEC" w:rsidRPr="00285A69" w:rsidSect="000945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7ED"/>
    <w:multiLevelType w:val="hybridMultilevel"/>
    <w:tmpl w:val="47BA255C"/>
    <w:lvl w:ilvl="0" w:tplc="CD4EDC5E">
      <w:numFmt w:val="bullet"/>
      <w:lvlText w:val=""/>
      <w:lvlJc w:val="left"/>
      <w:pPr>
        <w:ind w:left="1080" w:hanging="360"/>
      </w:pPr>
      <w:rPr>
        <w:rFonts w:ascii="Symbol" w:eastAsiaTheme="minorHAnsi" w:hAnsi="Symbol" w:cs="Times New Roman" w:hint="default"/>
      </w:rPr>
    </w:lvl>
    <w:lvl w:ilvl="1" w:tplc="CD4EDC5E">
      <w:numFmt w:val="bullet"/>
      <w:lvlText w:val=""/>
      <w:lvlJc w:val="left"/>
      <w:pPr>
        <w:ind w:left="1800" w:hanging="360"/>
      </w:pPr>
      <w:rPr>
        <w:rFonts w:ascii="Symbol" w:eastAsiaTheme="minorHAnsi" w:hAnsi="Symbol"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C00CD5"/>
    <w:multiLevelType w:val="hybridMultilevel"/>
    <w:tmpl w:val="EDC0930A"/>
    <w:lvl w:ilvl="0" w:tplc="CD4EDC5E">
      <w:numFmt w:val="bullet"/>
      <w:lvlText w:val=""/>
      <w:lvlJc w:val="left"/>
      <w:pPr>
        <w:ind w:left="1080" w:hanging="360"/>
      </w:pPr>
      <w:rPr>
        <w:rFonts w:ascii="Symbol" w:eastAsiaTheme="minorHAnsi" w:hAnsi="Symbol" w:cs="Times New Roman"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451EA9"/>
    <w:multiLevelType w:val="hybridMultilevel"/>
    <w:tmpl w:val="04A6A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4D"/>
    <w:rsid w:val="00002898"/>
    <w:rsid w:val="00047A90"/>
    <w:rsid w:val="00081C62"/>
    <w:rsid w:val="0009455E"/>
    <w:rsid w:val="00185BED"/>
    <w:rsid w:val="002144F7"/>
    <w:rsid w:val="00285A69"/>
    <w:rsid w:val="003536FC"/>
    <w:rsid w:val="003C47D5"/>
    <w:rsid w:val="00483033"/>
    <w:rsid w:val="00492396"/>
    <w:rsid w:val="004E1156"/>
    <w:rsid w:val="00504EA5"/>
    <w:rsid w:val="00544BC8"/>
    <w:rsid w:val="00573CEC"/>
    <w:rsid w:val="00806C59"/>
    <w:rsid w:val="008163BF"/>
    <w:rsid w:val="00A02789"/>
    <w:rsid w:val="00A636B8"/>
    <w:rsid w:val="00AB529D"/>
    <w:rsid w:val="00AF02D0"/>
    <w:rsid w:val="00BD46A0"/>
    <w:rsid w:val="00C009C9"/>
    <w:rsid w:val="00CD3647"/>
    <w:rsid w:val="00CE2227"/>
    <w:rsid w:val="00CE2C2C"/>
    <w:rsid w:val="00D028B0"/>
    <w:rsid w:val="00DF484D"/>
    <w:rsid w:val="00E46B32"/>
    <w:rsid w:val="00E47640"/>
    <w:rsid w:val="00ED6C85"/>
    <w:rsid w:val="00EE6D09"/>
    <w:rsid w:val="00F1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6DCE"/>
  <w15:chartTrackingRefBased/>
  <w15:docId w15:val="{509B130B-9A75-4FC2-A34B-5F3D3FCC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6B32"/>
    <w:rPr>
      <w:rFonts w:ascii="Times New Roman" w:hAnsi="Times New Roman" w:cs="Times New Roman"/>
      <w:color w:val="222222"/>
      <w:sz w:val="24"/>
      <w:szCs w:val="24"/>
      <w:shd w:val="clear" w:color="auto" w:fill="FFFFFF"/>
    </w:rPr>
  </w:style>
  <w:style w:type="paragraph" w:styleId="Heading1">
    <w:name w:val="heading 1"/>
    <w:basedOn w:val="Normal"/>
    <w:next w:val="Normal"/>
    <w:link w:val="Heading1Char"/>
    <w:uiPriority w:val="9"/>
    <w:qFormat/>
    <w:rsid w:val="00DF4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84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48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8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84D"/>
    <w:pPr>
      <w:ind w:left="720"/>
      <w:contextualSpacing/>
    </w:pPr>
  </w:style>
  <w:style w:type="character" w:styleId="PlaceholderText">
    <w:name w:val="Placeholder Text"/>
    <w:basedOn w:val="DefaultParagraphFont"/>
    <w:uiPriority w:val="99"/>
    <w:semiHidden/>
    <w:rsid w:val="00ED6C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0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5810</TotalTime>
  <Pages>7</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dc:creator>
  <cp:keywords/>
  <dc:description/>
  <cp:lastModifiedBy>Jen</cp:lastModifiedBy>
  <cp:revision>11</cp:revision>
  <dcterms:created xsi:type="dcterms:W3CDTF">2017-01-08T17:45:00Z</dcterms:created>
  <dcterms:modified xsi:type="dcterms:W3CDTF">2017-01-29T16:40:00Z</dcterms:modified>
</cp:coreProperties>
</file>