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6A1DE" w14:textId="77777777" w:rsidR="009453E3" w:rsidRDefault="009453E3" w:rsidP="009453E3">
      <w:pPr>
        <w:spacing w:line="480" w:lineRule="auto"/>
        <w:rPr>
          <w:rFonts w:ascii="Times New Roman" w:hAnsi="Times New Roman" w:cs="Times New Roman"/>
        </w:rPr>
      </w:pPr>
      <w:r>
        <w:rPr>
          <w:rFonts w:ascii="Times New Roman" w:hAnsi="Times New Roman" w:cs="Times New Roman"/>
        </w:rPr>
        <w:t>Jen Johnson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BIOL 310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HW1</w:t>
      </w:r>
    </w:p>
    <w:p w14:paraId="00215EF1" w14:textId="2FF895CE" w:rsidR="00133DCD" w:rsidRDefault="00133DCD" w:rsidP="00803D06">
      <w:pPr>
        <w:spacing w:line="480" w:lineRule="auto"/>
        <w:ind w:firstLine="720"/>
        <w:rPr>
          <w:rFonts w:ascii="Times New Roman" w:hAnsi="Times New Roman" w:cs="Times New Roman"/>
        </w:rPr>
      </w:pPr>
      <w:r>
        <w:rPr>
          <w:rFonts w:ascii="Times New Roman" w:hAnsi="Times New Roman" w:cs="Times New Roman"/>
        </w:rPr>
        <w:t>Eukaryotes evolved</w:t>
      </w:r>
      <w:r w:rsidR="00282958">
        <w:rPr>
          <w:rFonts w:ascii="Times New Roman" w:hAnsi="Times New Roman" w:cs="Times New Roman"/>
        </w:rPr>
        <w:t xml:space="preserve"> n</w:t>
      </w:r>
      <w:r w:rsidR="009E1D52">
        <w:rPr>
          <w:rFonts w:ascii="Times New Roman" w:hAnsi="Times New Roman" w:cs="Times New Roman"/>
        </w:rPr>
        <w:t>uclear m</w:t>
      </w:r>
      <w:r w:rsidR="001D660D" w:rsidRPr="006F1F24">
        <w:rPr>
          <w:rFonts w:ascii="Times New Roman" w:hAnsi="Times New Roman" w:cs="Times New Roman"/>
        </w:rPr>
        <w:t xml:space="preserve">embranes </w:t>
      </w:r>
      <w:r w:rsidR="00894104">
        <w:rPr>
          <w:rFonts w:ascii="Times New Roman" w:hAnsi="Times New Roman" w:cs="Times New Roman"/>
        </w:rPr>
        <w:t>because they provide</w:t>
      </w:r>
      <w:r w:rsidR="003A1812">
        <w:rPr>
          <w:rFonts w:ascii="Times New Roman" w:hAnsi="Times New Roman" w:cs="Times New Roman"/>
        </w:rPr>
        <w:t xml:space="preserve"> </w:t>
      </w:r>
      <w:r w:rsidR="001D660D" w:rsidRPr="006F1F24">
        <w:rPr>
          <w:rFonts w:ascii="Times New Roman" w:hAnsi="Times New Roman" w:cs="Times New Roman"/>
        </w:rPr>
        <w:t>evolutionary advantage</w:t>
      </w:r>
      <w:r w:rsidR="003A1812">
        <w:rPr>
          <w:rFonts w:ascii="Times New Roman" w:hAnsi="Times New Roman" w:cs="Times New Roman"/>
        </w:rPr>
        <w:t>s</w:t>
      </w:r>
      <w:r w:rsidR="001D660D" w:rsidRPr="006F1F24">
        <w:rPr>
          <w:rFonts w:ascii="Times New Roman" w:hAnsi="Times New Roman" w:cs="Times New Roman"/>
        </w:rPr>
        <w:t>.</w:t>
      </w:r>
      <w:r w:rsidR="006C0AC5">
        <w:rPr>
          <w:rFonts w:ascii="Times New Roman" w:hAnsi="Times New Roman" w:cs="Times New Roman"/>
        </w:rPr>
        <w:t xml:space="preserve"> </w:t>
      </w:r>
      <w:r w:rsidR="00803D06">
        <w:rPr>
          <w:rFonts w:ascii="Times New Roman" w:hAnsi="Times New Roman" w:cs="Times New Roman"/>
        </w:rPr>
        <w:t xml:space="preserve">Nuclear membranes provide protection for genetic material, allowed for the development </w:t>
      </w:r>
      <w:r w:rsidR="0046378A">
        <w:rPr>
          <w:rFonts w:ascii="Times New Roman" w:hAnsi="Times New Roman" w:cs="Times New Roman"/>
        </w:rPr>
        <w:t xml:space="preserve">of specialized functions in a </w:t>
      </w:r>
      <w:r w:rsidR="00803D06">
        <w:rPr>
          <w:rFonts w:ascii="Times New Roman" w:hAnsi="Times New Roman" w:cs="Times New Roman"/>
        </w:rPr>
        <w:t xml:space="preserve">unicellular organism, and led to the </w:t>
      </w:r>
      <w:r w:rsidR="00896E5F">
        <w:rPr>
          <w:rFonts w:ascii="Times New Roman" w:hAnsi="Times New Roman" w:cs="Times New Roman"/>
        </w:rPr>
        <w:t xml:space="preserve">further </w:t>
      </w:r>
      <w:r w:rsidR="00803D06">
        <w:rPr>
          <w:rFonts w:ascii="Times New Roman" w:hAnsi="Times New Roman" w:cs="Times New Roman"/>
        </w:rPr>
        <w:t xml:space="preserve">diversification of species. These factors not only increased the fitness of a single microbial species, but also of the eukaryotic </w:t>
      </w:r>
      <w:r w:rsidR="00803D06" w:rsidRPr="00896E5F">
        <w:rPr>
          <w:rFonts w:ascii="Times New Roman" w:hAnsi="Times New Roman" w:cs="Times New Roman"/>
          <w:color w:val="000000" w:themeColor="text1"/>
        </w:rPr>
        <w:t>domain</w:t>
      </w:r>
      <w:r w:rsidR="00803D06">
        <w:rPr>
          <w:rFonts w:ascii="Times New Roman" w:hAnsi="Times New Roman" w:cs="Times New Roman"/>
        </w:rPr>
        <w:t>.</w:t>
      </w:r>
    </w:p>
    <w:p w14:paraId="24CC30A4" w14:textId="1296027E" w:rsidR="00133DCD" w:rsidRPr="005F5969" w:rsidRDefault="005F5969" w:rsidP="00803D06">
      <w:pPr>
        <w:spacing w:line="480" w:lineRule="auto"/>
        <w:ind w:firstLine="720"/>
        <w:rPr>
          <w:rFonts w:ascii="Times New Roman" w:hAnsi="Times New Roman" w:cs="Times New Roman"/>
          <w:color w:val="000000" w:themeColor="text1"/>
        </w:rPr>
      </w:pPr>
      <w:r>
        <w:rPr>
          <w:rFonts w:ascii="Times New Roman" w:hAnsi="Times New Roman" w:cs="Times New Roman"/>
        </w:rPr>
        <w:t xml:space="preserve">The development of the nuclear membrane protected DNA. </w:t>
      </w:r>
      <w:r w:rsidR="0080748E">
        <w:rPr>
          <w:rFonts w:ascii="Times New Roman" w:hAnsi="Times New Roman" w:cs="Times New Roman"/>
        </w:rPr>
        <w:t>Before its</w:t>
      </w:r>
      <w:r w:rsidR="00133DCD">
        <w:rPr>
          <w:rFonts w:ascii="Times New Roman" w:hAnsi="Times New Roman" w:cs="Times New Roman"/>
        </w:rPr>
        <w:t xml:space="preserve"> developmen</w:t>
      </w:r>
      <w:r w:rsidR="00803D06">
        <w:rPr>
          <w:rFonts w:ascii="Times New Roman" w:hAnsi="Times New Roman" w:cs="Times New Roman"/>
        </w:rPr>
        <w:t xml:space="preserve">t, prokaryotes </w:t>
      </w:r>
      <w:r w:rsidR="0080748E">
        <w:rPr>
          <w:rFonts w:ascii="Times New Roman" w:hAnsi="Times New Roman" w:cs="Times New Roman"/>
        </w:rPr>
        <w:t>were going through</w:t>
      </w:r>
      <w:r>
        <w:rPr>
          <w:rFonts w:ascii="Times New Roman" w:hAnsi="Times New Roman" w:cs="Times New Roman"/>
        </w:rPr>
        <w:t xml:space="preserve"> a period of </w:t>
      </w:r>
      <w:r w:rsidR="00133DCD">
        <w:rPr>
          <w:rFonts w:ascii="Times New Roman" w:hAnsi="Times New Roman" w:cs="Times New Roman"/>
        </w:rPr>
        <w:t xml:space="preserve">“radical innovation.” </w:t>
      </w:r>
      <w:r w:rsidR="00133DCD">
        <w:rPr>
          <w:rFonts w:ascii="Times New Roman" w:hAnsi="Times New Roman" w:cs="Times New Roman"/>
        </w:rPr>
        <w:fldChar w:fldCharType="begin" w:fldLock="1"/>
      </w:r>
      <w:r w:rsidR="00133DCD">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1 }, "schema" : "https://github.com/citation-style-language/schema/raw/master/csl-citation.json" }</w:instrText>
      </w:r>
      <w:r w:rsidR="00133DCD">
        <w:rPr>
          <w:rFonts w:ascii="Times New Roman" w:hAnsi="Times New Roman" w:cs="Times New Roman"/>
        </w:rPr>
        <w:fldChar w:fldCharType="separate"/>
      </w:r>
      <w:r w:rsidR="00133DCD" w:rsidRPr="00086AB2">
        <w:rPr>
          <w:rFonts w:ascii="Times New Roman" w:hAnsi="Times New Roman" w:cs="Times New Roman"/>
          <w:noProof/>
        </w:rPr>
        <w:t>(1)</w:t>
      </w:r>
      <w:r w:rsidR="00133DCD">
        <w:rPr>
          <w:rFonts w:ascii="Times New Roman" w:hAnsi="Times New Roman" w:cs="Times New Roman"/>
        </w:rPr>
        <w:fldChar w:fldCharType="end"/>
      </w:r>
      <w:r w:rsidR="00133DCD">
        <w:rPr>
          <w:rFonts w:ascii="Times New Roman" w:hAnsi="Times New Roman" w:cs="Times New Roman"/>
        </w:rPr>
        <w:t xml:space="preserve"> </w:t>
      </w:r>
      <w:r w:rsidR="00803D06">
        <w:rPr>
          <w:rFonts w:ascii="Times New Roman" w:hAnsi="Times New Roman" w:cs="Times New Roman"/>
        </w:rPr>
        <w:t>S</w:t>
      </w:r>
      <w:r w:rsidR="00133DCD">
        <w:rPr>
          <w:rFonts w:ascii="Times New Roman" w:hAnsi="Times New Roman" w:cs="Times New Roman"/>
        </w:rPr>
        <w:t xml:space="preserve">pecies were trying different methods to gain the evolutionary advantage in the </w:t>
      </w:r>
      <w:r w:rsidR="00896E5F" w:rsidRPr="0046378A">
        <w:rPr>
          <w:rFonts w:ascii="Times New Roman" w:hAnsi="Times New Roman" w:cs="Times New Roman"/>
          <w:color w:val="000000" w:themeColor="text1"/>
        </w:rPr>
        <w:t>competitive</w:t>
      </w:r>
      <w:r w:rsidR="00803D06">
        <w:rPr>
          <w:rFonts w:ascii="Times New Roman" w:hAnsi="Times New Roman" w:cs="Times New Roman"/>
          <w:color w:val="FF0000"/>
        </w:rPr>
        <w:t xml:space="preserve"> </w:t>
      </w:r>
      <w:r w:rsidR="00133DCD">
        <w:rPr>
          <w:rFonts w:ascii="Times New Roman" w:hAnsi="Times New Roman" w:cs="Times New Roman"/>
        </w:rPr>
        <w:t>conditions at the time. One successful method was the in</w:t>
      </w:r>
      <w:r w:rsidR="0080748E">
        <w:rPr>
          <w:rFonts w:ascii="Times New Roman" w:hAnsi="Times New Roman" w:cs="Times New Roman"/>
        </w:rPr>
        <w:t>folding</w:t>
      </w:r>
      <w:r w:rsidR="00133DCD">
        <w:rPr>
          <w:rFonts w:ascii="Times New Roman" w:hAnsi="Times New Roman" w:cs="Times New Roman"/>
        </w:rPr>
        <w:t xml:space="preserve"> of the plasma membrane into the cell to form a compartment. </w:t>
      </w:r>
      <w:r w:rsidR="00803D06">
        <w:rPr>
          <w:rFonts w:ascii="Times New Roman" w:hAnsi="Times New Roman" w:cs="Times New Roman"/>
        </w:rPr>
        <w:t xml:space="preserve">In the early stages of nuclear membrane development, there was </w:t>
      </w:r>
      <w:r>
        <w:rPr>
          <w:rFonts w:ascii="Times New Roman" w:hAnsi="Times New Roman" w:cs="Times New Roman"/>
        </w:rPr>
        <w:t>selection for proteins that</w:t>
      </w:r>
      <w:r w:rsidR="00803D06">
        <w:rPr>
          <w:rFonts w:ascii="Times New Roman" w:hAnsi="Times New Roman" w:cs="Times New Roman"/>
        </w:rPr>
        <w:t xml:space="preserve"> </w:t>
      </w:r>
      <w:r>
        <w:rPr>
          <w:rFonts w:ascii="Times New Roman" w:hAnsi="Times New Roman" w:cs="Times New Roman"/>
        </w:rPr>
        <w:t>“</w:t>
      </w:r>
      <w:r w:rsidR="00803D06">
        <w:rPr>
          <w:rFonts w:ascii="Times New Roman" w:hAnsi="Times New Roman" w:cs="Times New Roman"/>
        </w:rPr>
        <w:t>stabilized and mechanically reinforced the structure of infolded membranes.</w:t>
      </w:r>
      <w:r w:rsidR="004B4E7F">
        <w:rPr>
          <w:rFonts w:ascii="Times New Roman" w:hAnsi="Times New Roman" w:cs="Times New Roman"/>
        </w:rPr>
        <w:t>”</w:t>
      </w:r>
      <w:r w:rsidR="00803D06">
        <w:rPr>
          <w:rFonts w:ascii="Times New Roman" w:hAnsi="Times New Roman" w:cs="Times New Roman"/>
        </w:rPr>
        <w:t xml:space="preserve"> </w:t>
      </w:r>
      <w:r w:rsidR="00803D06">
        <w:rPr>
          <w:rFonts w:ascii="Times New Roman" w:hAnsi="Times New Roman" w:cs="Times New Roman"/>
        </w:rPr>
        <w:fldChar w:fldCharType="begin" w:fldLock="1"/>
      </w:r>
      <w:r w:rsidR="00877223">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"(2)", "plainTextFormattedCitation" : "(2)", "previouslyFormattedCitation" : "(2)" }, "properties" : { "noteIndex" : 2 }, "schema" : "https://github.com/citation-style-language/schema/raw/master/csl-citation.json" }</w:instrText>
      </w:r>
      <w:r w:rsidR="00803D06">
        <w:rPr>
          <w:rFonts w:ascii="Times New Roman" w:hAnsi="Times New Roman" w:cs="Times New Roman"/>
        </w:rPr>
        <w:fldChar w:fldCharType="separate"/>
      </w:r>
      <w:r w:rsidR="00877223" w:rsidRPr="00877223">
        <w:rPr>
          <w:rFonts w:ascii="Times New Roman" w:hAnsi="Times New Roman" w:cs="Times New Roman"/>
          <w:noProof/>
        </w:rPr>
        <w:t>(2)</w:t>
      </w:r>
      <w:r w:rsidR="00803D06">
        <w:rPr>
          <w:rFonts w:ascii="Times New Roman" w:hAnsi="Times New Roman" w:cs="Times New Roman"/>
        </w:rPr>
        <w:fldChar w:fldCharType="end"/>
      </w:r>
      <w:r w:rsidR="00803D06">
        <w:rPr>
          <w:rFonts w:ascii="Times New Roman" w:hAnsi="Times New Roman" w:cs="Times New Roman"/>
        </w:rPr>
        <w:t xml:space="preserve"> </w:t>
      </w:r>
      <w:r w:rsidR="00133DCD">
        <w:rPr>
          <w:rFonts w:ascii="Times New Roman" w:hAnsi="Times New Roman" w:cs="Times New Roman"/>
        </w:rPr>
        <w:t>Like plasma membranes, nuclear membranes are selectively permeable.</w:t>
      </w:r>
      <w:r w:rsidR="00876924">
        <w:rPr>
          <w:rFonts w:ascii="Times New Roman" w:hAnsi="Times New Roman" w:cs="Times New Roman"/>
        </w:rPr>
        <w:t xml:space="preserve"> </w:t>
      </w:r>
      <w:r w:rsidR="00876924">
        <w:rPr>
          <w:rFonts w:ascii="Times New Roman" w:hAnsi="Times New Roman" w:cs="Times New Roman"/>
        </w:rPr>
        <w:fldChar w:fldCharType="begin" w:fldLock="1"/>
      </w:r>
      <w:r w:rsidR="00876924">
        <w:rPr>
          <w:rFonts w:ascii="Times New Roman" w:hAnsi="Times New Roman" w:cs="Times New Roman"/>
        </w:rPr>
        <w:instrText>ADDIN CSL_CITATION { "citationItems" : [ { "id" : "ITEM-1", "itemData" : { "DOI" : "10.1016/j.cell.2016.01.034", "ISBN" : "1097-4172 (Electronic)\\r0092-8674 (Linking)", "ISSN" : "10974172", "PMID" : "26967283", "abstract" : "Nuclear pore complexes (NPCs) perforate the nuclear envelope and serve as the primary transport gates for molecular exchange between nucleus and cytoplasm. Stripping the megadalton complex down to its most essential organizational elements, one can divide the NPC into scaffold components and the disordered elements attached to them that generate a selective barrier between compartments. These structural elements exhibit flexibility, which may hold a clue in understanding NPC assembly and function. Here we review the current status of NPC research with a focus on the functional implications of its structural and compositional heterogeneity.", "author" : [ { "dropping-particle" : "", "family" : "Knockenhauer", "given" : "Kevin E.", "non-dropping-particle" : "", "parse-names" : false, "suffix" : "" }, { "dropping-particle" : "", "family" : "Schwartz", "given" : "Thomas U.", "non-dropping-particle" : "", "parse-names" : false, "suffix" : "" } ], "container-title" : "Cell", "id" : "ITEM-1", "issue" : "6", "issued" : { "date-parts" : [ [ "2016" ] ] }, "page" : "1162-1171", "title" : "The Nuclear Pore Complex as a Flexible and Dynamic Gate", "type" : "article-journal", "volume" : "164" }, "uris" : [ "http://www.mendeley.com/documents/?uuid=5b171d0a-3ee5-475c-85c1-26368878dd16" ] } ], "mendeley" : { "formattedCitation" : "(3)", "plainTextFormattedCitation" : "(3)", "previouslyFormattedCitation" : "(3)" }, "properties" : { "noteIndex" : 1 }, "schema" : "https://github.com/citation-style-language/schema/raw/master/csl-citation.json" }</w:instrText>
      </w:r>
      <w:r w:rsidR="00876924">
        <w:rPr>
          <w:rFonts w:ascii="Times New Roman" w:hAnsi="Times New Roman" w:cs="Times New Roman"/>
        </w:rPr>
        <w:fldChar w:fldCharType="separate"/>
      </w:r>
      <w:r w:rsidR="00876924" w:rsidRPr="00876924">
        <w:rPr>
          <w:rFonts w:ascii="Times New Roman" w:hAnsi="Times New Roman" w:cs="Times New Roman"/>
          <w:noProof/>
        </w:rPr>
        <w:t>(3)</w:t>
      </w:r>
      <w:r w:rsidR="00876924">
        <w:rPr>
          <w:rFonts w:ascii="Times New Roman" w:hAnsi="Times New Roman" w:cs="Times New Roman"/>
        </w:rPr>
        <w:fldChar w:fldCharType="end"/>
      </w:r>
      <w:r w:rsidR="00133DCD">
        <w:rPr>
          <w:rFonts w:ascii="Times New Roman" w:hAnsi="Times New Roman" w:cs="Times New Roman"/>
        </w:rPr>
        <w:t xml:space="preserve"> Therefore, they prevent </w:t>
      </w:r>
      <w:r w:rsidR="00133DCD" w:rsidRPr="0046378A">
        <w:rPr>
          <w:rFonts w:ascii="Times New Roman" w:hAnsi="Times New Roman" w:cs="Times New Roman"/>
          <w:color w:val="000000" w:themeColor="text1"/>
        </w:rPr>
        <w:t>un</w:t>
      </w:r>
      <w:r w:rsidR="00420CBA" w:rsidRPr="0046378A">
        <w:rPr>
          <w:rFonts w:ascii="Times New Roman" w:hAnsi="Times New Roman" w:cs="Times New Roman"/>
          <w:color w:val="000000" w:themeColor="text1"/>
        </w:rPr>
        <w:t>n</w:t>
      </w:r>
      <w:r w:rsidR="00803D06" w:rsidRPr="0046378A">
        <w:rPr>
          <w:rFonts w:ascii="Times New Roman" w:hAnsi="Times New Roman" w:cs="Times New Roman"/>
          <w:color w:val="000000" w:themeColor="text1"/>
        </w:rPr>
        <w:t>e</w:t>
      </w:r>
      <w:r w:rsidR="00133DCD" w:rsidRPr="0046378A">
        <w:rPr>
          <w:rFonts w:ascii="Times New Roman" w:hAnsi="Times New Roman" w:cs="Times New Roman"/>
          <w:color w:val="000000" w:themeColor="text1"/>
        </w:rPr>
        <w:t xml:space="preserve">cessary and destabilizing </w:t>
      </w:r>
      <w:r w:rsidR="00133DCD">
        <w:rPr>
          <w:rFonts w:ascii="Times New Roman" w:hAnsi="Times New Roman" w:cs="Times New Roman"/>
        </w:rPr>
        <w:t xml:space="preserve">access to DNA. They prevent </w:t>
      </w:r>
      <w:r w:rsidR="00803D06" w:rsidRPr="0046378A">
        <w:rPr>
          <w:rFonts w:ascii="Times New Roman" w:hAnsi="Times New Roman" w:cs="Times New Roman"/>
          <w:color w:val="000000" w:themeColor="text1"/>
        </w:rPr>
        <w:t xml:space="preserve">the bacterial </w:t>
      </w:r>
      <w:r w:rsidR="0046378A">
        <w:rPr>
          <w:rFonts w:ascii="Times New Roman" w:hAnsi="Times New Roman" w:cs="Times New Roman"/>
          <w:color w:val="000000" w:themeColor="text1"/>
        </w:rPr>
        <w:t>homologue of</w:t>
      </w:r>
      <w:r w:rsidR="00803D06">
        <w:rPr>
          <w:rFonts w:ascii="Times New Roman" w:hAnsi="Times New Roman" w:cs="Times New Roman"/>
          <w:color w:val="FF0000"/>
        </w:rPr>
        <w:t xml:space="preserve"> </w:t>
      </w:r>
      <w:r w:rsidR="00133DCD">
        <w:rPr>
          <w:rFonts w:ascii="Times New Roman" w:hAnsi="Times New Roman" w:cs="Times New Roman"/>
        </w:rPr>
        <w:t>DNA replication enzymes from accessing DNA</w:t>
      </w:r>
      <w:r w:rsidR="0080748E">
        <w:rPr>
          <w:rFonts w:ascii="Times New Roman" w:hAnsi="Times New Roman" w:cs="Times New Roman"/>
        </w:rPr>
        <w:t xml:space="preserve"> and its origin of replication</w:t>
      </w:r>
      <w:r w:rsidR="00133DCD">
        <w:rPr>
          <w:rFonts w:ascii="Times New Roman" w:hAnsi="Times New Roman" w:cs="Times New Roman"/>
        </w:rPr>
        <w:t xml:space="preserve"> when the cell is not at the correct </w:t>
      </w:r>
      <w:r w:rsidR="0046378A">
        <w:rPr>
          <w:rFonts w:ascii="Times New Roman" w:hAnsi="Times New Roman" w:cs="Times New Roman"/>
        </w:rPr>
        <w:t xml:space="preserve">stage of its </w:t>
      </w:r>
      <w:r w:rsidR="00133DCD">
        <w:rPr>
          <w:rFonts w:ascii="Times New Roman" w:hAnsi="Times New Roman" w:cs="Times New Roman"/>
        </w:rPr>
        <w:t>life cycle.</w:t>
      </w:r>
      <w:r w:rsidR="00877223">
        <w:rPr>
          <w:rFonts w:ascii="Times New Roman" w:hAnsi="Times New Roman" w:cs="Times New Roman"/>
        </w:rPr>
        <w:t xml:space="preserve"> </w:t>
      </w:r>
      <w:r w:rsidR="0046378A">
        <w:rPr>
          <w:rFonts w:ascii="Times New Roman" w:hAnsi="Times New Roman" w:cs="Times New Roman"/>
          <w:color w:val="000000" w:themeColor="text1"/>
        </w:rPr>
        <w:t>This prevents</w:t>
      </w:r>
      <w:r>
        <w:rPr>
          <w:rFonts w:ascii="Times New Roman" w:hAnsi="Times New Roman" w:cs="Times New Roman"/>
          <w:color w:val="000000" w:themeColor="text1"/>
        </w:rPr>
        <w:t xml:space="preserve"> DNA replication from occurring at the wrong time, conserving energy for the organism and therefore increasing its fitness.</w:t>
      </w:r>
    </w:p>
    <w:p w14:paraId="54160CDB" w14:textId="0E478BF2" w:rsidR="00E02EF6" w:rsidRDefault="00133DCD" w:rsidP="005F5969">
      <w:pPr>
        <w:spacing w:line="480" w:lineRule="auto"/>
        <w:ind w:firstLine="720"/>
        <w:rPr>
          <w:rFonts w:ascii="Times New Roman" w:hAnsi="Times New Roman" w:cs="Times New Roman"/>
        </w:rPr>
      </w:pPr>
      <w:r>
        <w:rPr>
          <w:rFonts w:ascii="Times New Roman" w:hAnsi="Times New Roman" w:cs="Times New Roman"/>
        </w:rPr>
        <w:t xml:space="preserve">Nuclear membranes also help </w:t>
      </w:r>
      <w:r w:rsidR="00803D06">
        <w:rPr>
          <w:rFonts w:ascii="Times New Roman" w:hAnsi="Times New Roman" w:cs="Times New Roman"/>
        </w:rPr>
        <w:t>prevent</w:t>
      </w:r>
      <w:r>
        <w:rPr>
          <w:rFonts w:ascii="Times New Roman" w:hAnsi="Times New Roman" w:cs="Times New Roman"/>
        </w:rPr>
        <w:t xml:space="preserve"> replication errors on a larger scale. </w:t>
      </w:r>
      <w:r w:rsidR="00420CBA">
        <w:rPr>
          <w:rFonts w:ascii="Times New Roman" w:hAnsi="Times New Roman" w:cs="Times New Roman"/>
        </w:rPr>
        <w:t xml:space="preserve">Early eukaryotes divided by binary fission. The bacterial “motor” proteins that separate the </w:t>
      </w:r>
      <w:r w:rsidR="0046378A">
        <w:rPr>
          <w:rFonts w:ascii="Times New Roman" w:hAnsi="Times New Roman" w:cs="Times New Roman"/>
        </w:rPr>
        <w:t>circular chromosomes</w:t>
      </w:r>
      <w:r w:rsidR="00420CBA">
        <w:rPr>
          <w:rFonts w:ascii="Times New Roman" w:hAnsi="Times New Roman" w:cs="Times New Roman"/>
        </w:rPr>
        <w:t xml:space="preserve"> during this process are highly conserved in prokaryotes, which suggest that they are essential to successful replication. </w:t>
      </w:r>
      <w:r w:rsidR="00420CBA">
        <w:rPr>
          <w:rFonts w:ascii="Times New Roman" w:hAnsi="Times New Roman" w:cs="Times New Roman"/>
        </w:rPr>
        <w:fldChar w:fldCharType="begin" w:fldLock="1"/>
      </w:r>
      <w:r w:rsidR="00420CBA">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"(2)", "plainTextFormattedCitation" : "(2)", "previouslyFormattedCitation" : "(2)" }, "properties" : { "noteIndex" : 1 }, "schema" : "https://github.com/citation-style-language/schema/raw/master/csl-citation.json" }</w:instrText>
      </w:r>
      <w:r w:rsidR="00420CBA">
        <w:rPr>
          <w:rFonts w:ascii="Times New Roman" w:hAnsi="Times New Roman" w:cs="Times New Roman"/>
        </w:rPr>
        <w:fldChar w:fldCharType="separate"/>
      </w:r>
      <w:r w:rsidR="00420CBA" w:rsidRPr="00877223">
        <w:rPr>
          <w:rFonts w:ascii="Times New Roman" w:hAnsi="Times New Roman" w:cs="Times New Roman"/>
          <w:noProof/>
        </w:rPr>
        <w:t>(2)</w:t>
      </w:r>
      <w:r w:rsidR="00420CBA">
        <w:rPr>
          <w:rFonts w:ascii="Times New Roman" w:hAnsi="Times New Roman" w:cs="Times New Roman"/>
        </w:rPr>
        <w:fldChar w:fldCharType="end"/>
      </w:r>
      <w:r w:rsidR="00CD7F02">
        <w:rPr>
          <w:rFonts w:ascii="Times New Roman" w:hAnsi="Times New Roman" w:cs="Times New Roman"/>
        </w:rPr>
        <w:t xml:space="preserve"> Therefore, this</w:t>
      </w:r>
      <w:r w:rsidR="00420CBA">
        <w:rPr>
          <w:rFonts w:ascii="Times New Roman" w:hAnsi="Times New Roman" w:cs="Times New Roman"/>
        </w:rPr>
        <w:t xml:space="preserve"> function </w:t>
      </w:r>
      <w:r w:rsidR="00CD7F02">
        <w:rPr>
          <w:rFonts w:ascii="Times New Roman" w:hAnsi="Times New Roman" w:cs="Times New Roman"/>
        </w:rPr>
        <w:t>evolved</w:t>
      </w:r>
      <w:r w:rsidR="00420CBA">
        <w:rPr>
          <w:rFonts w:ascii="Times New Roman" w:hAnsi="Times New Roman" w:cs="Times New Roman"/>
        </w:rPr>
        <w:t xml:space="preserve"> along with the development of the nuclear membrane. Therefore, nuclear membranes</w:t>
      </w:r>
      <w:r w:rsidR="00803D06">
        <w:rPr>
          <w:rFonts w:ascii="Times New Roman" w:hAnsi="Times New Roman" w:cs="Times New Roman"/>
        </w:rPr>
        <w:t xml:space="preserve"> </w:t>
      </w:r>
      <w:r w:rsidR="00420CBA">
        <w:rPr>
          <w:rFonts w:ascii="Times New Roman" w:hAnsi="Times New Roman" w:cs="Times New Roman"/>
        </w:rPr>
        <w:t xml:space="preserve">needed to </w:t>
      </w:r>
      <w:r w:rsidR="0080748E">
        <w:rPr>
          <w:rFonts w:ascii="Times New Roman" w:hAnsi="Times New Roman" w:cs="Times New Roman"/>
        </w:rPr>
        <w:t>allow</w:t>
      </w:r>
      <w:r w:rsidR="00420CBA">
        <w:rPr>
          <w:rFonts w:ascii="Times New Roman" w:hAnsi="Times New Roman" w:cs="Times New Roman"/>
        </w:rPr>
        <w:t xml:space="preserve"> successful chromosome segregation</w:t>
      </w:r>
      <w:r w:rsidR="0080748E">
        <w:rPr>
          <w:rFonts w:ascii="Times New Roman" w:hAnsi="Times New Roman" w:cs="Times New Roman"/>
        </w:rPr>
        <w:t xml:space="preserve"> by dissolving during separation</w:t>
      </w:r>
      <w:r w:rsidR="00CD7F02" w:rsidRPr="00CD7F02">
        <w:rPr>
          <w:rFonts w:ascii="Times New Roman" w:hAnsi="Times New Roman" w:cs="Times New Roman"/>
        </w:rPr>
        <w:t xml:space="preserve"> </w:t>
      </w:r>
      <w:r w:rsidR="00CD7F02">
        <w:rPr>
          <w:rFonts w:ascii="Times New Roman" w:hAnsi="Times New Roman" w:cs="Times New Roman"/>
        </w:rPr>
        <w:t xml:space="preserve">as well as </w:t>
      </w:r>
      <w:r w:rsidR="0080748E">
        <w:rPr>
          <w:rFonts w:ascii="Times New Roman" w:hAnsi="Times New Roman" w:cs="Times New Roman"/>
        </w:rPr>
        <w:t xml:space="preserve">to </w:t>
      </w:r>
      <w:r w:rsidR="00CD7F02">
        <w:rPr>
          <w:rFonts w:ascii="Times New Roman" w:hAnsi="Times New Roman" w:cs="Times New Roman"/>
        </w:rPr>
        <w:t>anchor and stabilize DNA with a selectively permeable barrier</w:t>
      </w:r>
      <w:r>
        <w:rPr>
          <w:rFonts w:ascii="Times New Roman" w:hAnsi="Times New Roman" w:cs="Times New Roman"/>
        </w:rPr>
        <w:t xml:space="preserve">. </w:t>
      </w:r>
      <w:r w:rsidR="005F5969">
        <w:rPr>
          <w:rFonts w:ascii="Times New Roman" w:hAnsi="Times New Roman" w:cs="Times New Roman"/>
        </w:rPr>
        <w:t xml:space="preserve">Wilson and Dawson suggest that the “evolution of nuclear structure was tightly coupled to genome partitioning during mitosis.” </w:t>
      </w:r>
      <w:r w:rsidR="005F5969" w:rsidRPr="00C45D0E">
        <w:rPr>
          <w:rFonts w:ascii="Times New Roman" w:hAnsi="Times New Roman" w:cs="Times New Roman"/>
        </w:rPr>
        <w:fldChar w:fldCharType="begin" w:fldLock="1"/>
      </w:r>
      <w:r w:rsidR="005F5969">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"(2)", "plainTextFormattedCitation" : "(2)", "previouslyFormattedCitation" : "(2)" }, "properties" : { "noteIndex" : 1 }, "schema" : "https://github.com/citation-style-language/schema/raw/master/csl-citation.json" }</w:instrText>
      </w:r>
      <w:r w:rsidR="005F5969" w:rsidRPr="00C45D0E">
        <w:rPr>
          <w:rFonts w:ascii="Times New Roman" w:hAnsi="Times New Roman" w:cs="Times New Roman"/>
        </w:rPr>
        <w:fldChar w:fldCharType="separate"/>
      </w:r>
      <w:r w:rsidR="005F5969" w:rsidRPr="00877223">
        <w:rPr>
          <w:rFonts w:ascii="Times New Roman" w:hAnsi="Times New Roman" w:cs="Times New Roman"/>
          <w:noProof/>
        </w:rPr>
        <w:t>(2)</w:t>
      </w:r>
      <w:r w:rsidR="005F5969" w:rsidRPr="00C45D0E">
        <w:rPr>
          <w:rFonts w:ascii="Times New Roman" w:hAnsi="Times New Roman" w:cs="Times New Roman"/>
        </w:rPr>
        <w:fldChar w:fldCharType="end"/>
      </w:r>
      <w:r w:rsidR="005F5969">
        <w:rPr>
          <w:rFonts w:ascii="Times New Roman" w:hAnsi="Times New Roman" w:cs="Times New Roman"/>
        </w:rPr>
        <w:t xml:space="preserve"> </w:t>
      </w:r>
      <w:r w:rsidR="00420CBA">
        <w:rPr>
          <w:rFonts w:ascii="Times New Roman" w:hAnsi="Times New Roman" w:cs="Times New Roman"/>
        </w:rPr>
        <w:t xml:space="preserve">Nuclear membranes increased the fitness of organisms because they protected the genetic material while </w:t>
      </w:r>
      <w:r w:rsidR="00CD7F02">
        <w:rPr>
          <w:rFonts w:ascii="Times New Roman" w:hAnsi="Times New Roman" w:cs="Times New Roman"/>
        </w:rPr>
        <w:t>retaining</w:t>
      </w:r>
      <w:r w:rsidR="00420CBA">
        <w:rPr>
          <w:rFonts w:ascii="Times New Roman" w:hAnsi="Times New Roman" w:cs="Times New Roman"/>
        </w:rPr>
        <w:t xml:space="preserve"> the ability to properly partition DNA, which is essential to the success of replication.</w:t>
      </w:r>
    </w:p>
    <w:p w14:paraId="49F6B163" w14:textId="7C2EB2DE" w:rsidR="00BA1B9F" w:rsidRDefault="00293C02" w:rsidP="00ED28EE">
      <w:pPr>
        <w:spacing w:line="480" w:lineRule="auto"/>
        <w:ind w:firstLine="720"/>
        <w:rPr>
          <w:rFonts w:ascii="Times New Roman" w:hAnsi="Times New Roman" w:cs="Times New Roman"/>
        </w:rPr>
      </w:pPr>
      <w:r>
        <w:rPr>
          <w:rFonts w:ascii="Times New Roman" w:hAnsi="Times New Roman" w:cs="Times New Roman"/>
        </w:rPr>
        <w:t xml:space="preserve">The protection provided by the nuclear membrane </w:t>
      </w:r>
      <w:r w:rsidR="00420CBA">
        <w:rPr>
          <w:rFonts w:ascii="Times New Roman" w:hAnsi="Times New Roman" w:cs="Times New Roman"/>
        </w:rPr>
        <w:t xml:space="preserve">also </w:t>
      </w:r>
      <w:r>
        <w:rPr>
          <w:rFonts w:ascii="Times New Roman" w:hAnsi="Times New Roman" w:cs="Times New Roman"/>
        </w:rPr>
        <w:t xml:space="preserve">allowed for the diversification of functions within cells. </w:t>
      </w:r>
      <w:r w:rsidR="00D00F01">
        <w:rPr>
          <w:rFonts w:ascii="Times New Roman" w:hAnsi="Times New Roman" w:cs="Times New Roman"/>
        </w:rPr>
        <w:t xml:space="preserve">The development of organelles increased the efficiency of eukaryotes because they </w:t>
      </w:r>
      <w:r w:rsidR="0080748E">
        <w:rPr>
          <w:rFonts w:ascii="Times New Roman" w:hAnsi="Times New Roman" w:cs="Times New Roman"/>
        </w:rPr>
        <w:t xml:space="preserve">separated </w:t>
      </w:r>
      <w:r w:rsidR="00D00F01">
        <w:rPr>
          <w:rFonts w:ascii="Times New Roman" w:hAnsi="Times New Roman" w:cs="Times New Roman"/>
        </w:rPr>
        <w:lastRenderedPageBreak/>
        <w:t xml:space="preserve">different processes in the cell. </w:t>
      </w:r>
      <w:r w:rsidR="00D00F01">
        <w:rPr>
          <w:rFonts w:ascii="Times New Roman" w:hAnsi="Times New Roman" w:cs="Times New Roman"/>
        </w:rPr>
        <w:fldChar w:fldCharType="begin" w:fldLock="1"/>
      </w:r>
      <w:r w:rsidR="00D00F01">
        <w:rPr>
          <w:rFonts w:ascii="Times New Roman" w:hAnsi="Times New Roman" w:cs="Times New Roman"/>
        </w:rPr>
        <w:instrText>ADDIN CSL_CITATION { "citationItems" : [ { "id" : "ITEM-1", "itemData" : { "DOI" : "10.1016/j.cell.2016.01.034", "ISBN" : "1097-4172 (Electronic)\\r0092-8674 (Linking)", "ISSN" : "10974172", "PMID" : "26967283", "abstract" : "Nuclear pore complexes (NPCs) perforate the nuclear envelope and serve as the primary transport gates for molecular exchange between nucleus and cytoplasm. Stripping the megadalton complex down to its most essential organizational elements, one can divide the NPC into scaffold components and the disordered elements attached to them that generate a selective barrier between compartments. These structural elements exhibit flexibility, which may hold a clue in understanding NPC assembly and function. Here we review the current status of NPC research with a focus on the functional implications of its structural and compositional heterogeneity.", "author" : [ { "dropping-particle" : "", "family" : "Knockenhauer", "given" : "Kevin E.", "non-dropping-particle" : "", "parse-names" : false, "suffix" : "" }, { "dropping-particle" : "", "family" : "Schwartz", "given" : "Thomas U.", "non-dropping-particle" : "", "parse-names" : false, "suffix" : "" } ], "container-title" : "Cell", "id" : "ITEM-1", "issue" : "6", "issued" : { "date-parts" : [ [ "2016" ] ] }, "page" : "1162-1171", "title" : "The Nuclear Pore Complex as a Flexible and Dynamic Gate", "type" : "article-journal", "volume" : "164" }, "uris" : [ "http://www.mendeley.com/documents/?uuid=5b171d0a-3ee5-475c-85c1-26368878dd16" ] } ], "mendeley" : { "formattedCitation" : "(3)", "plainTextFormattedCitation" : "(3)", "previouslyFormattedCitation" : "(3)" }, "properties" : { "noteIndex" : 2 }, "schema" : "https://github.com/citation-style-language/schema/raw/master/csl-citation.json" }</w:instrText>
      </w:r>
      <w:r w:rsidR="00D00F01">
        <w:rPr>
          <w:rFonts w:ascii="Times New Roman" w:hAnsi="Times New Roman" w:cs="Times New Roman"/>
        </w:rPr>
        <w:fldChar w:fldCharType="separate"/>
      </w:r>
      <w:r w:rsidR="00D00F01" w:rsidRPr="00876924">
        <w:rPr>
          <w:rFonts w:ascii="Times New Roman" w:hAnsi="Times New Roman" w:cs="Times New Roman"/>
          <w:noProof/>
        </w:rPr>
        <w:t>(3)</w:t>
      </w:r>
      <w:r w:rsidR="00D00F01">
        <w:rPr>
          <w:rFonts w:ascii="Times New Roman" w:hAnsi="Times New Roman" w:cs="Times New Roman"/>
        </w:rPr>
        <w:fldChar w:fldCharType="end"/>
      </w:r>
      <w:r w:rsidR="00D00F01">
        <w:rPr>
          <w:rFonts w:ascii="Times New Roman" w:hAnsi="Times New Roman" w:cs="Times New Roman"/>
        </w:rPr>
        <w:t xml:space="preserve"> This allowed for more specialized enzyme</w:t>
      </w:r>
      <w:r w:rsidR="00E3491B">
        <w:rPr>
          <w:rFonts w:ascii="Times New Roman" w:hAnsi="Times New Roman" w:cs="Times New Roman"/>
        </w:rPr>
        <w:t xml:space="preserve">s </w:t>
      </w:r>
      <w:r w:rsidR="00487BEA">
        <w:rPr>
          <w:rFonts w:ascii="Times New Roman" w:hAnsi="Times New Roman" w:cs="Times New Roman"/>
        </w:rPr>
        <w:t>because of</w:t>
      </w:r>
      <w:r w:rsidR="006336A6">
        <w:rPr>
          <w:rFonts w:ascii="Times New Roman" w:hAnsi="Times New Roman" w:cs="Times New Roman"/>
        </w:rPr>
        <w:t xml:space="preserve"> the </w:t>
      </w:r>
      <w:r w:rsidR="00D00F01">
        <w:rPr>
          <w:rFonts w:ascii="Times New Roman" w:hAnsi="Times New Roman" w:cs="Times New Roman"/>
        </w:rPr>
        <w:t xml:space="preserve">“greater control over surface composition and complexity.” </w:t>
      </w:r>
      <w:r w:rsidR="00D00F01">
        <w:rPr>
          <w:rFonts w:ascii="Times New Roman" w:hAnsi="Times New Roman" w:cs="Times New Roman"/>
        </w:rPr>
        <w:fldChar w:fldCharType="begin" w:fldLock="1"/>
      </w:r>
      <w:r w:rsidR="00D00F01">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2 }, "schema" : "https://github.com/citation-style-language/schema/raw/master/csl-citation.json" }</w:instrText>
      </w:r>
      <w:r w:rsidR="00D00F01">
        <w:rPr>
          <w:rFonts w:ascii="Times New Roman" w:hAnsi="Times New Roman" w:cs="Times New Roman"/>
        </w:rPr>
        <w:fldChar w:fldCharType="separate"/>
      </w:r>
      <w:r w:rsidR="00D00F01" w:rsidRPr="0057051C">
        <w:rPr>
          <w:rFonts w:ascii="Times New Roman" w:hAnsi="Times New Roman" w:cs="Times New Roman"/>
          <w:noProof/>
        </w:rPr>
        <w:t>(1)</w:t>
      </w:r>
      <w:r w:rsidR="00D00F01">
        <w:rPr>
          <w:rFonts w:ascii="Times New Roman" w:hAnsi="Times New Roman" w:cs="Times New Roman"/>
        </w:rPr>
        <w:fldChar w:fldCharType="end"/>
      </w:r>
      <w:r w:rsidR="00E3491B">
        <w:rPr>
          <w:rFonts w:ascii="Times New Roman" w:hAnsi="Times New Roman" w:cs="Times New Roman"/>
        </w:rPr>
        <w:t xml:space="preserve"> This separation allowed</w:t>
      </w:r>
      <w:r w:rsidR="00D00F01">
        <w:rPr>
          <w:rFonts w:ascii="Times New Roman" w:hAnsi="Times New Roman" w:cs="Times New Roman"/>
        </w:rPr>
        <w:t xml:space="preserve"> </w:t>
      </w:r>
      <w:r w:rsidR="00E3491B">
        <w:rPr>
          <w:rFonts w:ascii="Times New Roman" w:hAnsi="Times New Roman" w:cs="Times New Roman"/>
        </w:rPr>
        <w:t>more efficient reactions because enzymes could work under optimal conditions</w:t>
      </w:r>
      <w:r w:rsidR="006861FF">
        <w:rPr>
          <w:rFonts w:ascii="Times New Roman" w:hAnsi="Times New Roman" w:cs="Times New Roman"/>
        </w:rPr>
        <w:t xml:space="preserve">, instead of being restricted </w:t>
      </w:r>
      <w:r w:rsidR="0080748E">
        <w:rPr>
          <w:rFonts w:ascii="Times New Roman" w:hAnsi="Times New Roman" w:cs="Times New Roman"/>
        </w:rPr>
        <w:t>by</w:t>
      </w:r>
      <w:r w:rsidR="006861FF">
        <w:rPr>
          <w:rFonts w:ascii="Times New Roman" w:hAnsi="Times New Roman" w:cs="Times New Roman"/>
        </w:rPr>
        <w:t xml:space="preserve"> conditions that do</w:t>
      </w:r>
      <w:r w:rsidR="00E3491B">
        <w:rPr>
          <w:rFonts w:ascii="Times New Roman" w:hAnsi="Times New Roman" w:cs="Times New Roman"/>
        </w:rPr>
        <w:t xml:space="preserve"> not degrade genetic material. </w:t>
      </w:r>
      <w:r w:rsidR="00CE0A40">
        <w:rPr>
          <w:rFonts w:ascii="Times New Roman" w:hAnsi="Times New Roman" w:cs="Times New Roman"/>
        </w:rPr>
        <w:t>The last common eukaryotic ancestor is said to have contained the “basic complement of membrane-trafficking organelles” such as lysosomes.</w:t>
      </w:r>
      <w:r w:rsidR="00803D06" w:rsidRPr="006C0AC5">
        <w:rPr>
          <w:rFonts w:ascii="Times New Roman" w:hAnsi="Times New Roman" w:cs="Times New Roman"/>
        </w:rPr>
        <w:t xml:space="preserve"> </w:t>
      </w:r>
      <w:r w:rsidR="00CE0A40">
        <w:rPr>
          <w:rFonts w:ascii="Times New Roman" w:hAnsi="Times New Roman" w:cs="Times New Roman"/>
        </w:rPr>
        <w:fldChar w:fldCharType="begin" w:fldLock="1"/>
      </w:r>
      <w:r w:rsidR="00CE0A40">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2 }, "schema" : "https://github.com/citation-style-language/schema/raw/master/csl-citation.json" }</w:instrText>
      </w:r>
      <w:r w:rsidR="00CE0A40">
        <w:rPr>
          <w:rFonts w:ascii="Times New Roman" w:hAnsi="Times New Roman" w:cs="Times New Roman"/>
        </w:rPr>
        <w:fldChar w:fldCharType="separate"/>
      </w:r>
      <w:r w:rsidR="00CE0A40" w:rsidRPr="00410F15">
        <w:rPr>
          <w:rFonts w:ascii="Times New Roman" w:hAnsi="Times New Roman" w:cs="Times New Roman"/>
          <w:noProof/>
        </w:rPr>
        <w:t>(1)</w:t>
      </w:r>
      <w:r w:rsidR="00CE0A40">
        <w:rPr>
          <w:rFonts w:ascii="Times New Roman" w:hAnsi="Times New Roman" w:cs="Times New Roman"/>
        </w:rPr>
        <w:fldChar w:fldCharType="end"/>
      </w:r>
      <w:r w:rsidR="00CE0A40">
        <w:rPr>
          <w:rFonts w:ascii="Times New Roman" w:hAnsi="Times New Roman" w:cs="Times New Roman"/>
        </w:rPr>
        <w:t xml:space="preserve"> </w:t>
      </w:r>
      <w:r w:rsidR="00803D06">
        <w:rPr>
          <w:rFonts w:ascii="Times New Roman" w:hAnsi="Times New Roman" w:cs="Times New Roman"/>
        </w:rPr>
        <w:t xml:space="preserve">Lysosomes break down materials into usable monomers. This function would have never been evolutionarily favored </w:t>
      </w:r>
      <w:r w:rsidR="0080748E">
        <w:rPr>
          <w:rFonts w:ascii="Times New Roman" w:hAnsi="Times New Roman" w:cs="Times New Roman"/>
        </w:rPr>
        <w:t>because of</w:t>
      </w:r>
      <w:r w:rsidR="00803D06">
        <w:rPr>
          <w:rFonts w:ascii="Times New Roman" w:hAnsi="Times New Roman" w:cs="Times New Roman"/>
        </w:rPr>
        <w:t xml:space="preserve"> the risk of damaging genetic material. However, the nuclear membrane provided a protective layer for the genetic material from lysozymes</w:t>
      </w:r>
      <w:r w:rsidR="0080748E">
        <w:rPr>
          <w:rFonts w:ascii="Times New Roman" w:hAnsi="Times New Roman" w:cs="Times New Roman"/>
        </w:rPr>
        <w:t xml:space="preserve"> and hydrolysis</w:t>
      </w:r>
      <w:r w:rsidR="00803D06">
        <w:rPr>
          <w:rFonts w:ascii="Times New Roman" w:hAnsi="Times New Roman" w:cs="Times New Roman"/>
        </w:rPr>
        <w:t xml:space="preserve">. </w:t>
      </w:r>
      <w:r w:rsidR="00CE0A40">
        <w:rPr>
          <w:rFonts w:ascii="Times New Roman" w:hAnsi="Times New Roman" w:cs="Times New Roman"/>
        </w:rPr>
        <w:t xml:space="preserve">Lysosomes and other </w:t>
      </w:r>
      <w:r w:rsidR="006861FF">
        <w:rPr>
          <w:rFonts w:ascii="Times New Roman" w:hAnsi="Times New Roman" w:cs="Times New Roman"/>
        </w:rPr>
        <w:t xml:space="preserve">specialized functions </w:t>
      </w:r>
      <w:r w:rsidR="00CE0A40">
        <w:rPr>
          <w:rFonts w:ascii="Times New Roman" w:hAnsi="Times New Roman" w:cs="Times New Roman"/>
        </w:rPr>
        <w:t>increased the efficiency of the cell, which increased its fitness.</w:t>
      </w:r>
    </w:p>
    <w:p w14:paraId="236D8917" w14:textId="306A34E1" w:rsidR="00AE7455" w:rsidRPr="00E36B0D" w:rsidRDefault="00927C46" w:rsidP="00E36B0D">
      <w:pPr>
        <w:spacing w:line="480" w:lineRule="auto"/>
        <w:ind w:firstLine="720"/>
        <w:rPr>
          <w:rFonts w:ascii="Times New Roman" w:hAnsi="Times New Roman" w:cs="Times New Roman"/>
          <w:color w:val="000000" w:themeColor="text1"/>
        </w:rPr>
      </w:pPr>
      <w:r>
        <w:rPr>
          <w:rFonts w:ascii="Times New Roman" w:hAnsi="Times New Roman" w:cs="Times New Roman"/>
        </w:rPr>
        <w:t xml:space="preserve">Because of the many </w:t>
      </w:r>
      <w:r w:rsidR="00C17687">
        <w:rPr>
          <w:rFonts w:ascii="Times New Roman" w:hAnsi="Times New Roman" w:cs="Times New Roman"/>
        </w:rPr>
        <w:t>competitive advantage</w:t>
      </w:r>
      <w:r>
        <w:rPr>
          <w:rFonts w:ascii="Times New Roman" w:hAnsi="Times New Roman" w:cs="Times New Roman"/>
        </w:rPr>
        <w:t>s of the</w:t>
      </w:r>
      <w:r w:rsidR="00C17687">
        <w:rPr>
          <w:rFonts w:ascii="Times New Roman" w:hAnsi="Times New Roman" w:cs="Times New Roman"/>
        </w:rPr>
        <w:t xml:space="preserve"> nuclear</w:t>
      </w:r>
      <w:r w:rsidR="009E1D52">
        <w:rPr>
          <w:rFonts w:ascii="Times New Roman" w:hAnsi="Times New Roman" w:cs="Times New Roman"/>
        </w:rPr>
        <w:t xml:space="preserve"> membrane</w:t>
      </w:r>
      <w:r>
        <w:rPr>
          <w:rFonts w:ascii="Times New Roman" w:hAnsi="Times New Roman" w:cs="Times New Roman"/>
        </w:rPr>
        <w:t>, this trait</w:t>
      </w:r>
      <w:r w:rsidR="009E1D52">
        <w:rPr>
          <w:rFonts w:ascii="Times New Roman" w:hAnsi="Times New Roman" w:cs="Times New Roman"/>
        </w:rPr>
        <w:t xml:space="preserve"> spread</w:t>
      </w:r>
      <w:r w:rsidR="00C17687">
        <w:rPr>
          <w:rFonts w:ascii="Times New Roman" w:hAnsi="Times New Roman" w:cs="Times New Roman"/>
        </w:rPr>
        <w:t xml:space="preserve"> to many species</w:t>
      </w:r>
      <w:r w:rsidR="009E1D52">
        <w:rPr>
          <w:rFonts w:ascii="Times New Roman" w:hAnsi="Times New Roman" w:cs="Times New Roman"/>
        </w:rPr>
        <w:t xml:space="preserve"> </w:t>
      </w:r>
      <w:r w:rsidR="0080748E">
        <w:rPr>
          <w:rFonts w:ascii="Times New Roman" w:hAnsi="Times New Roman" w:cs="Times New Roman"/>
        </w:rPr>
        <w:t>via</w:t>
      </w:r>
      <w:r w:rsidR="00C17687">
        <w:rPr>
          <w:rFonts w:ascii="Times New Roman" w:hAnsi="Times New Roman" w:cs="Times New Roman"/>
        </w:rPr>
        <w:t xml:space="preserve"> horizontal gene transfer</w:t>
      </w:r>
      <w:r w:rsidR="009E1D52">
        <w:rPr>
          <w:rFonts w:ascii="Times New Roman" w:hAnsi="Times New Roman" w:cs="Times New Roman"/>
        </w:rPr>
        <w:t xml:space="preserve">. </w:t>
      </w:r>
      <w:r w:rsidR="00E36B0D">
        <w:rPr>
          <w:rFonts w:ascii="Times New Roman" w:hAnsi="Times New Roman" w:cs="Times New Roman"/>
          <w:color w:val="000000" w:themeColor="text1"/>
        </w:rPr>
        <w:t xml:space="preserve">Nucleoporins, or the adhesive proteins that assist in membrane folding, show “structural conservation across the entire eukaryotic spectrum,” and </w:t>
      </w:r>
      <w:r w:rsidR="0080748E">
        <w:rPr>
          <w:rFonts w:ascii="Times New Roman" w:hAnsi="Times New Roman" w:cs="Times New Roman"/>
          <w:color w:val="000000" w:themeColor="text1"/>
        </w:rPr>
        <w:t>are highly suggestive</w:t>
      </w:r>
      <w:r w:rsidR="00E36B0D">
        <w:rPr>
          <w:rFonts w:ascii="Times New Roman" w:hAnsi="Times New Roman" w:cs="Times New Roman"/>
          <w:color w:val="000000" w:themeColor="text1"/>
        </w:rPr>
        <w:t xml:space="preserve"> of the </w:t>
      </w:r>
      <w:r w:rsidR="0080748E">
        <w:rPr>
          <w:rFonts w:ascii="Times New Roman" w:hAnsi="Times New Roman" w:cs="Times New Roman"/>
          <w:color w:val="000000" w:themeColor="text1"/>
        </w:rPr>
        <w:t xml:space="preserve">widespread </w:t>
      </w:r>
      <w:r w:rsidR="00E36B0D">
        <w:rPr>
          <w:rFonts w:ascii="Times New Roman" w:hAnsi="Times New Roman" w:cs="Times New Roman"/>
          <w:color w:val="000000" w:themeColor="text1"/>
        </w:rPr>
        <w:t>s</w:t>
      </w:r>
      <w:r w:rsidR="005641F0">
        <w:rPr>
          <w:rFonts w:ascii="Times New Roman" w:hAnsi="Times New Roman" w:cs="Times New Roman"/>
          <w:color w:val="000000" w:themeColor="text1"/>
        </w:rPr>
        <w:t>haring</w:t>
      </w:r>
      <w:r w:rsidR="00E36B0D">
        <w:rPr>
          <w:rFonts w:ascii="Times New Roman" w:hAnsi="Times New Roman" w:cs="Times New Roman"/>
          <w:color w:val="000000" w:themeColor="text1"/>
        </w:rPr>
        <w:t xml:space="preserve"> of this trait. </w:t>
      </w:r>
      <w:r w:rsidR="00E36B0D">
        <w:rPr>
          <w:rFonts w:ascii="Times New Roman" w:hAnsi="Times New Roman" w:cs="Times New Roman"/>
          <w:color w:val="000000" w:themeColor="text1"/>
        </w:rPr>
        <w:fldChar w:fldCharType="begin" w:fldLock="1"/>
      </w:r>
      <w:r w:rsidR="00E36B0D">
        <w:rPr>
          <w:rFonts w:ascii="Times New Roman" w:hAnsi="Times New Roman" w:cs="Times New Roman"/>
          <w:color w:val="000000" w:themeColor="text1"/>
        </w:rPr>
        <w:instrText>ADDIN CSL_CITATION { "citationItems" : [ { "id" : "ITEM-1", "itemData" : { "DOI" : "10.1016/j.cell.2016.01.034", "ISBN" : "1097-4172 (Electronic)\\r0092-8674 (Linking)", "ISSN" : "10974172", "PMID" : "26967283", "abstract" : "Nuclear pore complexes (NPCs) perforate the nuclear envelope and serve as the primary transport gates for molecular exchange between nucleus and cytoplasm. Stripping the megadalton complex down to its most essential organizational elements, one can divide the NPC into scaffold components and the disordered elements attached to them that generate a selective barrier between compartments. These structural elements exhibit flexibility, which may hold a clue in understanding NPC assembly and function. Here we review the current status of NPC research with a focus on the functional implications of its structural and compositional heterogeneity.", "author" : [ { "dropping-particle" : "", "family" : "Knockenhauer", "given" : "Kevin E.", "non-dropping-particle" : "", "parse-names" : false, "suffix" : "" }, { "dropping-particle" : "", "family" : "Schwartz", "given" : "Thomas U.", "non-dropping-particle" : "", "parse-names" : false, "suffix" : "" } ], "container-title" : "Cell", "id" : "ITEM-1", "issue" : "6", "issued" : { "date-parts" : [ [ "2016" ] ] }, "page" : "1162-1171", "title" : "The Nuclear Pore Complex as a Flexible and Dynamic Gate", "type" : "article-journal", "volume" : "164" }, "uris" : [ "http://www.mendeley.com/documents/?uuid=5b171d0a-3ee5-475c-85c1-26368878dd16" ] } ], "mendeley" : { "formattedCitation" : "(3)", "plainTextFormattedCitation" : "(3)", "previouslyFormattedCitation" : "(3)" }, "properties" : { "noteIndex" : 2 }, "schema" : "https://github.com/citation-style-language/schema/raw/master/csl-citation.json" }</w:instrText>
      </w:r>
      <w:r w:rsidR="00E36B0D">
        <w:rPr>
          <w:rFonts w:ascii="Times New Roman" w:hAnsi="Times New Roman" w:cs="Times New Roman"/>
          <w:color w:val="000000" w:themeColor="text1"/>
        </w:rPr>
        <w:fldChar w:fldCharType="separate"/>
      </w:r>
      <w:r w:rsidR="00E36B0D" w:rsidRPr="004208BA">
        <w:rPr>
          <w:rFonts w:ascii="Times New Roman" w:hAnsi="Times New Roman" w:cs="Times New Roman"/>
          <w:noProof/>
          <w:color w:val="000000" w:themeColor="text1"/>
        </w:rPr>
        <w:t>(3)</w:t>
      </w:r>
      <w:r w:rsidR="00E36B0D">
        <w:rPr>
          <w:rFonts w:ascii="Times New Roman" w:hAnsi="Times New Roman" w:cs="Times New Roman"/>
          <w:color w:val="000000" w:themeColor="text1"/>
        </w:rPr>
        <w:fldChar w:fldCharType="end"/>
      </w:r>
      <w:r w:rsidR="00E36B0D">
        <w:rPr>
          <w:rFonts w:ascii="Times New Roman" w:hAnsi="Times New Roman" w:cs="Times New Roman"/>
          <w:color w:val="000000" w:themeColor="text1"/>
        </w:rPr>
        <w:t xml:space="preserve"> For species</w:t>
      </w:r>
      <w:r w:rsidR="005641F0">
        <w:rPr>
          <w:rFonts w:ascii="Times New Roman" w:hAnsi="Times New Roman" w:cs="Times New Roman"/>
          <w:color w:val="000000" w:themeColor="text1"/>
        </w:rPr>
        <w:t xml:space="preserve"> that received the genes for nuclear membranes and nucleoporins</w:t>
      </w:r>
      <w:r w:rsidR="00E36B0D">
        <w:rPr>
          <w:rFonts w:ascii="Times New Roman" w:hAnsi="Times New Roman" w:cs="Times New Roman"/>
          <w:color w:val="000000" w:themeColor="text1"/>
        </w:rPr>
        <w:t>, t</w:t>
      </w:r>
      <w:r w:rsidR="005440C3">
        <w:rPr>
          <w:rFonts w:ascii="Times New Roman" w:hAnsi="Times New Roman" w:cs="Times New Roman"/>
          <w:color w:val="000000" w:themeColor="text1"/>
        </w:rPr>
        <w:t xml:space="preserve">he genes that coded for alternative methods </w:t>
      </w:r>
      <w:r w:rsidR="005440C3" w:rsidRPr="005641F0">
        <w:rPr>
          <w:rFonts w:ascii="Times New Roman" w:hAnsi="Times New Roman" w:cs="Times New Roman"/>
          <w:color w:val="000000" w:themeColor="text1"/>
        </w:rPr>
        <w:t xml:space="preserve">to gain the evolutionary advantage </w:t>
      </w:r>
      <w:r w:rsidR="005440C3">
        <w:rPr>
          <w:rFonts w:ascii="Times New Roman" w:hAnsi="Times New Roman" w:cs="Times New Roman"/>
          <w:color w:val="000000" w:themeColor="text1"/>
        </w:rPr>
        <w:t xml:space="preserve">were no longer necessary. </w:t>
      </w:r>
      <w:r w:rsidR="00D433FA">
        <w:rPr>
          <w:rFonts w:ascii="Times New Roman" w:hAnsi="Times New Roman" w:cs="Times New Roman"/>
          <w:color w:val="000000" w:themeColor="text1"/>
        </w:rPr>
        <w:t xml:space="preserve">This space could potentially be filled with other genes, which increased the capacity of genetic material. </w:t>
      </w:r>
      <w:r w:rsidR="00640BDD">
        <w:rPr>
          <w:rFonts w:ascii="Times New Roman" w:hAnsi="Times New Roman" w:cs="Times New Roman"/>
          <w:color w:val="000000" w:themeColor="text1"/>
        </w:rPr>
        <w:t>Mutation</w:t>
      </w:r>
      <w:r w:rsidR="00D433FA">
        <w:rPr>
          <w:rFonts w:ascii="Times New Roman" w:hAnsi="Times New Roman" w:cs="Times New Roman"/>
          <w:color w:val="000000" w:themeColor="text1"/>
        </w:rPr>
        <w:t xml:space="preserve">s could occur in these </w:t>
      </w:r>
      <w:r w:rsidR="0080748E">
        <w:rPr>
          <w:rFonts w:ascii="Times New Roman" w:hAnsi="Times New Roman" w:cs="Times New Roman"/>
          <w:color w:val="000000" w:themeColor="text1"/>
        </w:rPr>
        <w:t xml:space="preserve">noncoding </w:t>
      </w:r>
      <w:r w:rsidR="00D433FA">
        <w:rPr>
          <w:rFonts w:ascii="Times New Roman" w:hAnsi="Times New Roman" w:cs="Times New Roman"/>
          <w:color w:val="000000" w:themeColor="text1"/>
        </w:rPr>
        <w:t xml:space="preserve">regions </w:t>
      </w:r>
      <w:r w:rsidR="00640BDD">
        <w:rPr>
          <w:rFonts w:ascii="Times New Roman" w:hAnsi="Times New Roman" w:cs="Times New Roman"/>
          <w:color w:val="000000" w:themeColor="text1"/>
        </w:rPr>
        <w:t xml:space="preserve">without impacting the fitness of the organism. This </w:t>
      </w:r>
      <w:r w:rsidR="00E36B0D">
        <w:rPr>
          <w:rFonts w:ascii="Times New Roman" w:hAnsi="Times New Roman" w:cs="Times New Roman"/>
          <w:color w:val="000000" w:themeColor="text1"/>
        </w:rPr>
        <w:t>“</w:t>
      </w:r>
      <w:r w:rsidR="00640BDD">
        <w:rPr>
          <w:rFonts w:ascii="Times New Roman" w:hAnsi="Times New Roman" w:cs="Times New Roman"/>
          <w:color w:val="000000" w:themeColor="text1"/>
        </w:rPr>
        <w:t>allow</w:t>
      </w:r>
      <w:r w:rsidR="00E36B0D">
        <w:rPr>
          <w:rFonts w:ascii="Times New Roman" w:hAnsi="Times New Roman" w:cs="Times New Roman"/>
          <w:color w:val="000000" w:themeColor="text1"/>
        </w:rPr>
        <w:t>ed</w:t>
      </w:r>
      <w:r w:rsidR="00640BDD">
        <w:rPr>
          <w:rFonts w:ascii="Times New Roman" w:hAnsi="Times New Roman" w:cs="Times New Roman"/>
          <w:color w:val="000000" w:themeColor="text1"/>
        </w:rPr>
        <w:t xml:space="preserve"> for the accumulation of</w:t>
      </w:r>
      <w:r w:rsidR="00E36B0D">
        <w:rPr>
          <w:rFonts w:ascii="Times New Roman" w:hAnsi="Times New Roman" w:cs="Times New Roman"/>
          <w:color w:val="000000" w:themeColor="text1"/>
        </w:rPr>
        <w:t xml:space="preserve"> sequence variation</w:t>
      </w:r>
      <w:r w:rsidR="005641F0">
        <w:rPr>
          <w:rFonts w:ascii="Times New Roman" w:hAnsi="Times New Roman" w:cs="Times New Roman"/>
          <w:color w:val="000000" w:themeColor="text1"/>
        </w:rPr>
        <w:t>,</w:t>
      </w:r>
      <w:r w:rsidR="00E36B0D">
        <w:rPr>
          <w:rFonts w:ascii="Times New Roman" w:hAnsi="Times New Roman" w:cs="Times New Roman"/>
          <w:color w:val="000000" w:themeColor="text1"/>
        </w:rPr>
        <w:t xml:space="preserve">” </w:t>
      </w:r>
      <w:r w:rsidR="00E36B0D">
        <w:rPr>
          <w:rFonts w:ascii="Times New Roman" w:hAnsi="Times New Roman" w:cs="Times New Roman"/>
          <w:color w:val="000000" w:themeColor="text1"/>
        </w:rPr>
        <w:fldChar w:fldCharType="begin" w:fldLock="1"/>
      </w:r>
      <w:r w:rsidR="00E36B0D">
        <w:rPr>
          <w:rFonts w:ascii="Times New Roman" w:hAnsi="Times New Roman" w:cs="Times New Roman"/>
          <w:color w:val="000000" w:themeColor="text1"/>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2 }, "schema" : "https://github.com/citation-style-language/schema/raw/master/csl-citation.json" }</w:instrText>
      </w:r>
      <w:r w:rsidR="00E36B0D">
        <w:rPr>
          <w:rFonts w:ascii="Times New Roman" w:hAnsi="Times New Roman" w:cs="Times New Roman"/>
          <w:color w:val="000000" w:themeColor="text1"/>
        </w:rPr>
        <w:fldChar w:fldCharType="separate"/>
      </w:r>
      <w:r w:rsidR="00E36B0D" w:rsidRPr="00CE645A">
        <w:rPr>
          <w:rFonts w:ascii="Times New Roman" w:hAnsi="Times New Roman" w:cs="Times New Roman"/>
          <w:noProof/>
          <w:color w:val="000000" w:themeColor="text1"/>
        </w:rPr>
        <w:t>(1)</w:t>
      </w:r>
      <w:r w:rsidR="00E36B0D">
        <w:rPr>
          <w:rFonts w:ascii="Times New Roman" w:hAnsi="Times New Roman" w:cs="Times New Roman"/>
          <w:color w:val="000000" w:themeColor="text1"/>
        </w:rPr>
        <w:fldChar w:fldCharType="end"/>
      </w:r>
      <w:r w:rsidR="00D433FA">
        <w:rPr>
          <w:rFonts w:ascii="Times New Roman" w:hAnsi="Times New Roman" w:cs="Times New Roman"/>
          <w:color w:val="000000" w:themeColor="text1"/>
        </w:rPr>
        <w:t xml:space="preserve"> </w:t>
      </w:r>
      <w:r w:rsidR="0031342F">
        <w:rPr>
          <w:rFonts w:ascii="Times New Roman" w:hAnsi="Times New Roman" w:cs="Times New Roman"/>
          <w:color w:val="000000" w:themeColor="text1"/>
        </w:rPr>
        <w:t xml:space="preserve">the eventual acquisition of functions, </w:t>
      </w:r>
      <w:r w:rsidR="00E36B0D">
        <w:rPr>
          <w:rFonts w:ascii="Times New Roman" w:hAnsi="Times New Roman" w:cs="Times New Roman"/>
          <w:color w:val="000000" w:themeColor="text1"/>
        </w:rPr>
        <w:t>increased fitness</w:t>
      </w:r>
      <w:r w:rsidR="00D433FA">
        <w:rPr>
          <w:rFonts w:ascii="Times New Roman" w:hAnsi="Times New Roman" w:cs="Times New Roman"/>
          <w:color w:val="000000" w:themeColor="text1"/>
        </w:rPr>
        <w:t>,</w:t>
      </w:r>
      <w:r w:rsidR="00F9631E">
        <w:rPr>
          <w:rFonts w:ascii="Times New Roman" w:hAnsi="Times New Roman" w:cs="Times New Roman"/>
          <w:color w:val="000000" w:themeColor="text1"/>
        </w:rPr>
        <w:t xml:space="preserve"> and further diversification. </w:t>
      </w:r>
      <w:r w:rsidR="0080748E">
        <w:rPr>
          <w:rFonts w:ascii="Times New Roman" w:hAnsi="Times New Roman" w:cs="Times New Roman"/>
          <w:color w:val="000000" w:themeColor="text1"/>
        </w:rPr>
        <w:t>Diversification was beneficial to all species in the domain because it allowed for coexistence of species of species in many different niches with less competition.</w:t>
      </w:r>
    </w:p>
    <w:p w14:paraId="671F56AA" w14:textId="36283B3F" w:rsidR="00616499" w:rsidRDefault="0080748E" w:rsidP="00F52492">
      <w:pPr>
        <w:spacing w:line="480" w:lineRule="auto"/>
        <w:ind w:firstLine="720"/>
        <w:rPr>
          <w:rFonts w:ascii="Times New Roman" w:hAnsi="Times New Roman" w:cs="Times New Roman"/>
        </w:rPr>
      </w:pPr>
      <w:r>
        <w:rPr>
          <w:rFonts w:ascii="Times New Roman" w:hAnsi="Times New Roman" w:cs="Times New Roman"/>
          <w:color w:val="000000" w:themeColor="text1"/>
        </w:rPr>
        <w:t>The</w:t>
      </w:r>
      <w:r w:rsidR="00293C02">
        <w:rPr>
          <w:rFonts w:ascii="Times New Roman" w:hAnsi="Times New Roman" w:cs="Times New Roman"/>
          <w:color w:val="000000" w:themeColor="text1"/>
        </w:rPr>
        <w:t xml:space="preserve"> nuclear membrane’s protection increases fitness by decreasing replication errors.</w:t>
      </w:r>
      <w:r w:rsidR="00133DCD">
        <w:rPr>
          <w:rFonts w:ascii="Times New Roman" w:hAnsi="Times New Roman" w:cs="Times New Roman"/>
        </w:rPr>
        <w:t xml:space="preserve"> </w:t>
      </w:r>
      <w:r w:rsidR="00067805">
        <w:rPr>
          <w:rFonts w:ascii="Times New Roman" w:hAnsi="Times New Roman" w:cs="Times New Roman"/>
        </w:rPr>
        <w:t>The resulting d</w:t>
      </w:r>
      <w:r w:rsidR="006C0AC5">
        <w:rPr>
          <w:rFonts w:ascii="Times New Roman" w:hAnsi="Times New Roman" w:cs="Times New Roman"/>
        </w:rPr>
        <w:t>iversification allowed for more efficient</w:t>
      </w:r>
      <w:r w:rsidR="00133DCD">
        <w:rPr>
          <w:rFonts w:ascii="Times New Roman" w:hAnsi="Times New Roman" w:cs="Times New Roman"/>
        </w:rPr>
        <w:t xml:space="preserve"> </w:t>
      </w:r>
      <w:r w:rsidR="00AE7455">
        <w:rPr>
          <w:rFonts w:ascii="Times New Roman" w:hAnsi="Times New Roman" w:cs="Times New Roman"/>
        </w:rPr>
        <w:t>organisms</w:t>
      </w:r>
      <w:r w:rsidR="00133DCD">
        <w:rPr>
          <w:rFonts w:ascii="Times New Roman" w:hAnsi="Times New Roman" w:cs="Times New Roman"/>
        </w:rPr>
        <w:t>.</w:t>
      </w:r>
      <w:r w:rsidR="006C0AC5">
        <w:rPr>
          <w:rFonts w:ascii="Times New Roman" w:hAnsi="Times New Roman" w:cs="Times New Roman"/>
        </w:rPr>
        <w:t xml:space="preserve"> </w:t>
      </w:r>
      <w:r w:rsidR="00E87912">
        <w:rPr>
          <w:rFonts w:ascii="Times New Roman" w:hAnsi="Times New Roman" w:cs="Times New Roman"/>
        </w:rPr>
        <w:t xml:space="preserve">However, the first eukaryotes lacked nuclear morphology. </w:t>
      </w:r>
      <w:r w:rsidR="00C45D0E">
        <w:rPr>
          <w:rFonts w:ascii="Times New Roman" w:hAnsi="Times New Roman" w:cs="Times New Roman"/>
        </w:rPr>
        <w:fldChar w:fldCharType="begin" w:fldLock="1"/>
      </w:r>
      <w:r w:rsidR="00877223">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"(2)", "plainTextFormattedCitation" : "(2)", "previouslyFormattedCitation" : "(2)" }, "properties" : { "noteIndex" : 1 }, "schema" : "https://github.com/citation-style-language/schema/raw/master/csl-citation.json" }</w:instrText>
      </w:r>
      <w:r w:rsidR="00C45D0E">
        <w:rPr>
          <w:rFonts w:ascii="Times New Roman" w:hAnsi="Times New Roman" w:cs="Times New Roman"/>
        </w:rPr>
        <w:fldChar w:fldCharType="separate"/>
      </w:r>
      <w:r w:rsidR="00877223" w:rsidRPr="00877223">
        <w:rPr>
          <w:rFonts w:ascii="Times New Roman" w:hAnsi="Times New Roman" w:cs="Times New Roman"/>
          <w:noProof/>
        </w:rPr>
        <w:t>(2)</w:t>
      </w:r>
      <w:r w:rsidR="00C45D0E">
        <w:rPr>
          <w:rFonts w:ascii="Times New Roman" w:hAnsi="Times New Roman" w:cs="Times New Roman"/>
        </w:rPr>
        <w:fldChar w:fldCharType="end"/>
      </w:r>
      <w:r w:rsidR="00E87912">
        <w:rPr>
          <w:rFonts w:ascii="Times New Roman" w:hAnsi="Times New Roman" w:cs="Times New Roman"/>
        </w:rPr>
        <w:t xml:space="preserve"> This suggests that while the nuclear membrane provides evolutionary advantages, there are many ways that organisms can survive without it. This </w:t>
      </w:r>
      <w:r w:rsidR="000A1E35">
        <w:rPr>
          <w:rFonts w:ascii="Times New Roman" w:hAnsi="Times New Roman" w:cs="Times New Roman"/>
        </w:rPr>
        <w:t>could explain</w:t>
      </w:r>
      <w:r w:rsidR="00E87912">
        <w:rPr>
          <w:rFonts w:ascii="Times New Roman" w:hAnsi="Times New Roman" w:cs="Times New Roman"/>
        </w:rPr>
        <w:t xml:space="preserve"> why prokaryotes, a d</w:t>
      </w:r>
      <w:r w:rsidR="00133DCD">
        <w:rPr>
          <w:rFonts w:ascii="Times New Roman" w:hAnsi="Times New Roman" w:cs="Times New Roman"/>
        </w:rPr>
        <w:t>iverse group of organisms</w:t>
      </w:r>
      <w:r>
        <w:rPr>
          <w:rFonts w:ascii="Times New Roman" w:hAnsi="Times New Roman" w:cs="Times New Roman"/>
        </w:rPr>
        <w:t xml:space="preserve"> with a wide range of optimal conditions</w:t>
      </w:r>
      <w:r w:rsidR="00133DCD">
        <w:rPr>
          <w:rFonts w:ascii="Times New Roman" w:hAnsi="Times New Roman" w:cs="Times New Roman"/>
        </w:rPr>
        <w:t xml:space="preserve">, can survive without a nuclear membrane, and instead </w:t>
      </w:r>
      <w:r w:rsidR="005641F0">
        <w:rPr>
          <w:rFonts w:ascii="Times New Roman" w:hAnsi="Times New Roman" w:cs="Times New Roman"/>
        </w:rPr>
        <w:t xml:space="preserve">survive </w:t>
      </w:r>
      <w:r w:rsidR="00E87912">
        <w:rPr>
          <w:rFonts w:ascii="Times New Roman" w:hAnsi="Times New Roman" w:cs="Times New Roman"/>
        </w:rPr>
        <w:t>using their own methods.</w:t>
      </w:r>
      <w:r w:rsidR="00641DB4">
        <w:rPr>
          <w:rFonts w:ascii="Times New Roman" w:hAnsi="Times New Roman" w:cs="Times New Roman"/>
        </w:rPr>
        <w:t xml:space="preserve"> </w:t>
      </w:r>
    </w:p>
    <w:p w14:paraId="2E426BAE" w14:textId="77777777" w:rsidR="003B63B9" w:rsidRDefault="003B63B9" w:rsidP="00F52492">
      <w:pPr>
        <w:spacing w:line="480" w:lineRule="auto"/>
        <w:ind w:firstLine="720"/>
        <w:rPr>
          <w:rFonts w:ascii="Times New Roman" w:hAnsi="Times New Roman" w:cs="Times New Roman"/>
        </w:rPr>
      </w:pPr>
      <w:bookmarkStart w:id="0" w:name="_GoBack"/>
      <w:bookmarkEnd w:id="0"/>
    </w:p>
    <w:p w14:paraId="09F55D0D" w14:textId="77777777" w:rsidR="0080748E" w:rsidRDefault="0080748E" w:rsidP="0080748E">
      <w:pPr>
        <w:widowControl w:val="0"/>
        <w:autoSpaceDE w:val="0"/>
        <w:autoSpaceDN w:val="0"/>
        <w:adjustRightInd w:val="0"/>
        <w:ind w:left="640" w:hanging="640"/>
        <w:rPr>
          <w:rFonts w:ascii="Times New Roman" w:hAnsi="Times New Roman" w:cs="Times New Roman"/>
          <w:noProof/>
        </w:rPr>
      </w:pPr>
    </w:p>
    <w:p w14:paraId="0C370030" w14:textId="712DF594" w:rsidR="00891EF8" w:rsidRPr="00891EF8" w:rsidRDefault="00891EF8" w:rsidP="0080748E">
      <w:pPr>
        <w:widowControl w:val="0"/>
        <w:autoSpaceDE w:val="0"/>
        <w:autoSpaceDN w:val="0"/>
        <w:adjustRightInd w:val="0"/>
        <w:spacing w:line="480" w:lineRule="auto"/>
        <w:ind w:left="640" w:hanging="64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891EF8">
        <w:rPr>
          <w:rFonts w:ascii="Times New Roman" w:eastAsia="Times New Roman" w:hAnsi="Times New Roman" w:cs="Times New Roman"/>
          <w:noProof/>
        </w:rPr>
        <w:t xml:space="preserve">1. </w:t>
      </w:r>
      <w:r w:rsidRPr="00891EF8">
        <w:rPr>
          <w:rFonts w:ascii="Times New Roman" w:eastAsia="Times New Roman" w:hAnsi="Times New Roman" w:cs="Times New Roman"/>
          <w:noProof/>
        </w:rPr>
        <w:tab/>
        <w:t>Dacks JB, Field MC. 2007. Evolution of the eukaryotic membrane-trafficking system: origin, tempo and mode. J Cell Sci 120:2977–2985.</w:t>
      </w:r>
    </w:p>
    <w:p w14:paraId="350EFB8B" w14:textId="77777777" w:rsidR="00891EF8" w:rsidRPr="00891EF8" w:rsidRDefault="00891EF8" w:rsidP="0080748E">
      <w:pPr>
        <w:widowControl w:val="0"/>
        <w:autoSpaceDE w:val="0"/>
        <w:autoSpaceDN w:val="0"/>
        <w:adjustRightInd w:val="0"/>
        <w:spacing w:line="480" w:lineRule="auto"/>
        <w:ind w:left="640" w:hanging="640"/>
        <w:rPr>
          <w:rFonts w:ascii="Times New Roman" w:eastAsia="Times New Roman" w:hAnsi="Times New Roman" w:cs="Times New Roman"/>
          <w:noProof/>
        </w:rPr>
      </w:pPr>
      <w:r w:rsidRPr="00891EF8">
        <w:rPr>
          <w:rFonts w:ascii="Times New Roman" w:eastAsia="Times New Roman" w:hAnsi="Times New Roman" w:cs="Times New Roman"/>
          <w:noProof/>
        </w:rPr>
        <w:t xml:space="preserve">2. </w:t>
      </w:r>
      <w:r w:rsidRPr="00891EF8">
        <w:rPr>
          <w:rFonts w:ascii="Times New Roman" w:eastAsia="Times New Roman" w:hAnsi="Times New Roman" w:cs="Times New Roman"/>
          <w:noProof/>
        </w:rPr>
        <w:tab/>
        <w:t>Wilson KL, Dawson SC. 2011. Functional evolution of nuclear structure. J Cell Biol 195:171–181.</w:t>
      </w:r>
    </w:p>
    <w:p w14:paraId="1AD4CFA0" w14:textId="77777777" w:rsidR="00891EF8" w:rsidRDefault="00891EF8" w:rsidP="0080748E">
      <w:pPr>
        <w:widowControl w:val="0"/>
        <w:autoSpaceDE w:val="0"/>
        <w:autoSpaceDN w:val="0"/>
        <w:adjustRightInd w:val="0"/>
        <w:spacing w:line="480" w:lineRule="auto"/>
        <w:ind w:left="640" w:hanging="640"/>
        <w:rPr>
          <w:rFonts w:ascii="Times New Roman" w:eastAsia="Times New Roman" w:hAnsi="Times New Roman" w:cs="Times New Roman"/>
          <w:noProof/>
        </w:rPr>
      </w:pPr>
      <w:r w:rsidRPr="00891EF8">
        <w:rPr>
          <w:rFonts w:ascii="Times New Roman" w:eastAsia="Times New Roman" w:hAnsi="Times New Roman" w:cs="Times New Roman"/>
          <w:noProof/>
        </w:rPr>
        <w:t xml:space="preserve">3. </w:t>
      </w:r>
      <w:r w:rsidRPr="00891EF8">
        <w:rPr>
          <w:rFonts w:ascii="Times New Roman" w:eastAsia="Times New Roman" w:hAnsi="Times New Roman" w:cs="Times New Roman"/>
          <w:noProof/>
        </w:rPr>
        <w:tab/>
        <w:t>Knockenhauer KE, Schwartz TU. 2016. The Nuclear Pore Complex as a Flexible and Dynamic Gate. Cell 164:1162–1171.</w:t>
      </w:r>
    </w:p>
    <w:p w14:paraId="10152F2E" w14:textId="17BFA5A5" w:rsidR="003B63B9" w:rsidRDefault="00891EF8" w:rsidP="003B63B9">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rPr>
        <w:fldChar w:fldCharType="end"/>
      </w:r>
      <w:r w:rsidR="003B63B9" w:rsidRPr="003B63B9">
        <w:rPr>
          <w:rFonts w:ascii="Times New Roman" w:eastAsia="Times New Roman" w:hAnsi="Times New Roman" w:cs="Times New Roman"/>
          <w:noProof/>
        </w:rPr>
        <w:t xml:space="preserve"> </w:t>
      </w:r>
      <w:r w:rsidR="003B63B9">
        <w:rPr>
          <w:rFonts w:ascii="Times New Roman" w:eastAsia="Times New Roman" w:hAnsi="Times New Roman" w:cs="Times New Roman"/>
          <w:noProof/>
        </w:rPr>
        <w:t>I have neither given nor received unauthorized aid on this assignment. Jennifer Johnson</w:t>
      </w:r>
    </w:p>
    <w:p w14:paraId="2CE85F10" w14:textId="28AFC18A" w:rsidR="003E109F" w:rsidRPr="006F1F24" w:rsidRDefault="003E109F" w:rsidP="0080748E">
      <w:pPr>
        <w:widowControl w:val="0"/>
        <w:autoSpaceDE w:val="0"/>
        <w:autoSpaceDN w:val="0"/>
        <w:adjustRightInd w:val="0"/>
        <w:spacing w:line="480" w:lineRule="auto"/>
        <w:ind w:left="634" w:hanging="634"/>
        <w:rPr>
          <w:rFonts w:ascii="Times New Roman" w:hAnsi="Times New Roman" w:cs="Times New Roman"/>
        </w:rPr>
      </w:pPr>
    </w:p>
    <w:sectPr w:rsidR="003E109F" w:rsidRPr="006F1F24" w:rsidSect="00945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356"/>
    <w:multiLevelType w:val="hybridMultilevel"/>
    <w:tmpl w:val="912CBA5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95EB5"/>
    <w:multiLevelType w:val="hybridMultilevel"/>
    <w:tmpl w:val="6BE827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6327F"/>
    <w:multiLevelType w:val="hybridMultilevel"/>
    <w:tmpl w:val="74FAF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E3"/>
    <w:rsid w:val="000620A2"/>
    <w:rsid w:val="00067805"/>
    <w:rsid w:val="0007266E"/>
    <w:rsid w:val="00086AB2"/>
    <w:rsid w:val="0008786A"/>
    <w:rsid w:val="000A1E35"/>
    <w:rsid w:val="000E557B"/>
    <w:rsid w:val="001029F8"/>
    <w:rsid w:val="00133DCD"/>
    <w:rsid w:val="001B54C4"/>
    <w:rsid w:val="001C5D72"/>
    <w:rsid w:val="001D604A"/>
    <w:rsid w:val="001D660D"/>
    <w:rsid w:val="001F081D"/>
    <w:rsid w:val="00282958"/>
    <w:rsid w:val="00293C02"/>
    <w:rsid w:val="00297C78"/>
    <w:rsid w:val="002A4B1A"/>
    <w:rsid w:val="002C4166"/>
    <w:rsid w:val="002E1BFB"/>
    <w:rsid w:val="003079AC"/>
    <w:rsid w:val="0031342F"/>
    <w:rsid w:val="003263C4"/>
    <w:rsid w:val="00355925"/>
    <w:rsid w:val="003565E5"/>
    <w:rsid w:val="00365294"/>
    <w:rsid w:val="00395A8B"/>
    <w:rsid w:val="003A1812"/>
    <w:rsid w:val="003B63B9"/>
    <w:rsid w:val="003C45FF"/>
    <w:rsid w:val="003E100F"/>
    <w:rsid w:val="003E109F"/>
    <w:rsid w:val="00403890"/>
    <w:rsid w:val="00410F15"/>
    <w:rsid w:val="004208BA"/>
    <w:rsid w:val="00420CBA"/>
    <w:rsid w:val="0046378A"/>
    <w:rsid w:val="00487BEA"/>
    <w:rsid w:val="00492223"/>
    <w:rsid w:val="004B4E7F"/>
    <w:rsid w:val="005440C3"/>
    <w:rsid w:val="005641F0"/>
    <w:rsid w:val="0057051C"/>
    <w:rsid w:val="005F5969"/>
    <w:rsid w:val="00614428"/>
    <w:rsid w:val="00616499"/>
    <w:rsid w:val="00625E7A"/>
    <w:rsid w:val="006336A6"/>
    <w:rsid w:val="00640BDD"/>
    <w:rsid w:val="00641DB4"/>
    <w:rsid w:val="006513EA"/>
    <w:rsid w:val="006861FF"/>
    <w:rsid w:val="0069795A"/>
    <w:rsid w:val="006A29EB"/>
    <w:rsid w:val="006C0AC5"/>
    <w:rsid w:val="006C639B"/>
    <w:rsid w:val="006D4566"/>
    <w:rsid w:val="006E4C5D"/>
    <w:rsid w:val="006F1F24"/>
    <w:rsid w:val="007042D1"/>
    <w:rsid w:val="007423CD"/>
    <w:rsid w:val="007571AF"/>
    <w:rsid w:val="00791DF6"/>
    <w:rsid w:val="007A096B"/>
    <w:rsid w:val="007F5504"/>
    <w:rsid w:val="00803D06"/>
    <w:rsid w:val="0080748E"/>
    <w:rsid w:val="008116EB"/>
    <w:rsid w:val="00860EAE"/>
    <w:rsid w:val="00876924"/>
    <w:rsid w:val="00877223"/>
    <w:rsid w:val="008838AE"/>
    <w:rsid w:val="00891EF8"/>
    <w:rsid w:val="00894104"/>
    <w:rsid w:val="00896E5F"/>
    <w:rsid w:val="008B3218"/>
    <w:rsid w:val="00905B45"/>
    <w:rsid w:val="00927C46"/>
    <w:rsid w:val="0093092F"/>
    <w:rsid w:val="00936685"/>
    <w:rsid w:val="009453E3"/>
    <w:rsid w:val="009651C1"/>
    <w:rsid w:val="009A740F"/>
    <w:rsid w:val="009B0637"/>
    <w:rsid w:val="009B672B"/>
    <w:rsid w:val="009E1D52"/>
    <w:rsid w:val="00A25D8F"/>
    <w:rsid w:val="00AE7455"/>
    <w:rsid w:val="00B23863"/>
    <w:rsid w:val="00B818F8"/>
    <w:rsid w:val="00B81EFA"/>
    <w:rsid w:val="00BA1B9F"/>
    <w:rsid w:val="00BC3EFF"/>
    <w:rsid w:val="00BD2DD9"/>
    <w:rsid w:val="00C027A1"/>
    <w:rsid w:val="00C17687"/>
    <w:rsid w:val="00C33D22"/>
    <w:rsid w:val="00C45D0E"/>
    <w:rsid w:val="00C70969"/>
    <w:rsid w:val="00C977CC"/>
    <w:rsid w:val="00CD7F02"/>
    <w:rsid w:val="00CE0A40"/>
    <w:rsid w:val="00CE645A"/>
    <w:rsid w:val="00CF30D5"/>
    <w:rsid w:val="00D00F01"/>
    <w:rsid w:val="00D21BCD"/>
    <w:rsid w:val="00D433FA"/>
    <w:rsid w:val="00D515C1"/>
    <w:rsid w:val="00D745C2"/>
    <w:rsid w:val="00DF3D1E"/>
    <w:rsid w:val="00E02EF6"/>
    <w:rsid w:val="00E3491B"/>
    <w:rsid w:val="00E36171"/>
    <w:rsid w:val="00E36B0D"/>
    <w:rsid w:val="00E62EC0"/>
    <w:rsid w:val="00E87912"/>
    <w:rsid w:val="00EA23B6"/>
    <w:rsid w:val="00ED28EE"/>
    <w:rsid w:val="00EE7108"/>
    <w:rsid w:val="00F52492"/>
    <w:rsid w:val="00F568DE"/>
    <w:rsid w:val="00F832D3"/>
    <w:rsid w:val="00F95BE4"/>
    <w:rsid w:val="00F96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E9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55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E3559E9-0D4A-D943-BD11-16EFBD69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4286</Words>
  <Characters>24432</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2017-09-16T18:05:00Z</dcterms:created>
  <dcterms:modified xsi:type="dcterms:W3CDTF">2017-10-08T20:20:00Z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73557124-0ebd-314c-a496-621c0fc388d0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http://www.zotero.org/styles/american-society-for-microbiology</vt:lpwstr>
  </property>
  <property fmtid="{D5CDD505-2E9C-101B-9397-08002B2CF9AE}" pid="7" name="Mendeley Recent Style Name 1_1">
    <vt:lpwstr>American Society for Microbiology</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http://www.zotero.org/styles/chicago-note-bibliography</vt:lpwstr>
  </property>
  <property fmtid="{D5CDD505-2E9C-101B-9397-08002B2CF9AE}" pid="13" name="Mendeley Recent Style Name 4_1">
    <vt:lpwstr>Chicago Manual of Style 16th edition (note)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9th edition - Harvard</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http://www.zotero.org/styles/american-society-for-microbiology</vt:lpwstr>
  </property>
</Properties>
</file>