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312" w:rsidRPr="0051626C" w:rsidRDefault="0051626C">
      <w:pPr>
        <w:rPr>
          <w:color w:val="FF0000"/>
        </w:rPr>
      </w:pPr>
      <w:r>
        <w:rPr>
          <w:noProof/>
          <w:lang w:eastAsia="en-IN"/>
        </w:rPr>
        <w:drawing>
          <wp:inline distT="0" distB="0" distL="0" distR="0" wp14:anchorId="453EC9F2" wp14:editId="1E274F83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43CA06EB" wp14:editId="5332646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312" w:rsidRPr="00516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26C"/>
    <w:rsid w:val="003C4EF3"/>
    <w:rsid w:val="0051626C"/>
    <w:rsid w:val="008E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2C5A6C-7E3C-4A79-AE5D-ACCC8EDB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Gunderao Patil</dc:creator>
  <cp:keywords/>
  <dc:description/>
  <cp:lastModifiedBy>Gunderao Patil</cp:lastModifiedBy>
  <cp:revision>2</cp:revision>
  <dcterms:created xsi:type="dcterms:W3CDTF">2018-07-15T11:14:00Z</dcterms:created>
  <dcterms:modified xsi:type="dcterms:W3CDTF">2018-07-15T11:15:00Z</dcterms:modified>
</cp:coreProperties>
</file>