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FD" w:rsidRDefault="00952072">
      <w:r>
        <w:t>Additional field:</w:t>
      </w:r>
    </w:p>
    <w:p w:rsidR="00952072" w:rsidRDefault="00952072">
      <w:r>
        <w:t>16 user fields count matching</w:t>
      </w:r>
    </w:p>
    <w:p w:rsidR="00952072" w:rsidRDefault="00952072">
      <w:r>
        <w:rPr>
          <w:noProof/>
          <w:lang w:eastAsia="en-IN"/>
        </w:rPr>
        <w:drawing>
          <wp:inline distT="0" distB="0" distL="0" distR="0" wp14:anchorId="4D2D7018" wp14:editId="14E896BD">
            <wp:extent cx="5731510" cy="3648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72" w:rsidRDefault="00952072">
      <w:r>
        <w:rPr>
          <w:noProof/>
          <w:lang w:eastAsia="en-IN"/>
        </w:rPr>
        <w:drawing>
          <wp:inline distT="0" distB="0" distL="0" distR="0" wp14:anchorId="520CF04C" wp14:editId="2FF9C09E">
            <wp:extent cx="5731510" cy="4100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72" w:rsidRDefault="00952072"/>
    <w:p w:rsidR="00952072" w:rsidRDefault="00952072">
      <w:r>
        <w:lastRenderedPageBreak/>
        <w:t>RZ Table:</w:t>
      </w:r>
    </w:p>
    <w:p w:rsidR="00952072" w:rsidRDefault="00952072">
      <w:r>
        <w:t>Field no 28 and 29 newly added with special characters</w:t>
      </w:r>
    </w:p>
    <w:p w:rsidR="00952072" w:rsidRDefault="00952072">
      <w:r>
        <w:rPr>
          <w:noProof/>
          <w:lang w:eastAsia="en-IN"/>
        </w:rPr>
        <w:drawing>
          <wp:inline distT="0" distB="0" distL="0" distR="0" wp14:anchorId="0DA3CB01" wp14:editId="408AED67">
            <wp:extent cx="5731510" cy="4118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38" w:rsidRDefault="009F3138">
      <w:r>
        <w:t>Deletion of additional field:</w:t>
      </w:r>
    </w:p>
    <w:p w:rsidR="009F3138" w:rsidRDefault="009F3138">
      <w:r>
        <w:rPr>
          <w:noProof/>
          <w:lang w:eastAsia="en-IN"/>
        </w:rPr>
        <w:lastRenderedPageBreak/>
        <w:drawing>
          <wp:inline distT="0" distB="0" distL="0" distR="0" wp14:anchorId="14C6ED7F" wp14:editId="5B398C45">
            <wp:extent cx="1571625" cy="481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38" w:rsidRDefault="009F3138">
      <w:r>
        <w:rPr>
          <w:noProof/>
          <w:lang w:eastAsia="en-IN"/>
        </w:rPr>
        <w:lastRenderedPageBreak/>
        <w:drawing>
          <wp:inline distT="0" distB="0" distL="0" distR="0" wp14:anchorId="2B09F37E" wp14:editId="2371185B">
            <wp:extent cx="5731510" cy="4009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38" w:rsidRDefault="009F3138">
      <w:r>
        <w:rPr>
          <w:noProof/>
          <w:lang w:eastAsia="en-IN"/>
        </w:rPr>
        <w:drawing>
          <wp:inline distT="0" distB="0" distL="0" distR="0" wp14:anchorId="3DB72570" wp14:editId="7D1BC508">
            <wp:extent cx="5731510" cy="4133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138" w:rsidRDefault="009F3138"/>
    <w:p w:rsidR="00952072" w:rsidRDefault="00952072">
      <w:r>
        <w:br w:type="page"/>
      </w:r>
    </w:p>
    <w:p w:rsidR="00952072" w:rsidRDefault="00952072"/>
    <w:sectPr w:rsidR="0095207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F74" w:rsidRDefault="00623F74" w:rsidP="00952072">
      <w:pPr>
        <w:spacing w:after="0" w:line="240" w:lineRule="auto"/>
      </w:pPr>
      <w:r>
        <w:separator/>
      </w:r>
    </w:p>
  </w:endnote>
  <w:endnote w:type="continuationSeparator" w:id="0">
    <w:p w:rsidR="00623F74" w:rsidRDefault="00623F74" w:rsidP="0095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072" w:rsidRDefault="00952072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5" name="MSIPCMf92d4d63af9228f583ff3f9c" descr="{&quot;HashCode&quot;:190831653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52072" w:rsidRPr="00952072" w:rsidRDefault="00952072" w:rsidP="0095207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95207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92d4d63af9228f583ff3f9c" o:spid="_x0000_s1026" type="#_x0000_t202" alt="{&quot;HashCode&quot;:190831653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ACFW6xGgMAADcGAAAOAAAAAAAAAAAA&#10;AAAAAC4CAABkcnMvZTJvRG9jLnhtbFBLAQItABQABgAIAAAAIQB8dgjh3wAAAAsBAAAPAAAAAAAA&#10;AAAAAAAAAHQFAABkcnMvZG93bnJldi54bWxQSwUGAAAAAAQABADzAAAAgAYAAAAA&#10;" o:allowincell="f" filled="f" stroked="f" strokeweight=".5pt">
              <v:fill o:detectmouseclick="t"/>
              <v:textbox inset="20pt,0,,0">
                <w:txbxContent>
                  <w:p w:rsidR="00952072" w:rsidRPr="00952072" w:rsidRDefault="00952072" w:rsidP="0095207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952072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F74" w:rsidRDefault="00623F74" w:rsidP="00952072">
      <w:pPr>
        <w:spacing w:after="0" w:line="240" w:lineRule="auto"/>
      </w:pPr>
      <w:r>
        <w:separator/>
      </w:r>
    </w:p>
  </w:footnote>
  <w:footnote w:type="continuationSeparator" w:id="0">
    <w:p w:rsidR="00623F74" w:rsidRDefault="00623F74" w:rsidP="00952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72"/>
    <w:rsid w:val="00623F74"/>
    <w:rsid w:val="00952072"/>
    <w:rsid w:val="009F3138"/>
    <w:rsid w:val="00E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3D02E"/>
  <w15:chartTrackingRefBased/>
  <w15:docId w15:val="{804D2D37-050E-47FA-80A9-DBFCCABA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72"/>
  </w:style>
  <w:style w:type="paragraph" w:styleId="Footer">
    <w:name w:val="footer"/>
    <w:basedOn w:val="Normal"/>
    <w:link w:val="FooterChar"/>
    <w:uiPriority w:val="99"/>
    <w:unhideWhenUsed/>
    <w:rsid w:val="00952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</Words>
  <Characters>137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Ramesh</dc:creator>
  <cp:keywords/>
  <dc:description/>
  <cp:lastModifiedBy>Divya Ramesh (Semiconductor, Computing &amp; Storage (SCS))</cp:lastModifiedBy>
  <cp:revision>2</cp:revision>
  <dcterms:created xsi:type="dcterms:W3CDTF">2018-03-16T06:17:00Z</dcterms:created>
  <dcterms:modified xsi:type="dcterms:W3CDTF">2018-03-16T10:18:00Z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DRAMES@wipro.com</vt:lpwstr>
  </property>
  <property fmtid="{D5CDD505-2E9C-101B-9397-08002B2CF9AE}" pid="6" name="MSIP_Label_b9a70571-31c6-4603-80c1-ef2fb871a62a_SetDate">
    <vt:lpwstr>2018-03-16T11:53:59.2958843+05:30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