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onsolas" w:cs="Consolas" w:eastAsia="Consolas" w:hAnsi="Consolas"/>
          <w:b/>
          <w:bCs/>
          <w:color w:val="e74c3c"/>
          <w:sz w:val="28"/>
          <w:szCs w:val="28"/>
        </w:rPr>
        <w:t xml:space="preserve">L0 AUTHORITATIVE COMMAND</w:t>
      </w:r>
    </w:p>
    <w:p>
      <w:pPr>
        <w:spacing w:after="200"/>
        <w:jc w:val="center"/>
      </w:pPr>
      <w:r>
        <w:rPr>
          <w:rFonts w:ascii="Consolas" w:cs="Consolas" w:eastAsia="Consolas" w:hAnsi="Consolas"/>
          <w:color w:val="888888"/>
          <w:sz w:val="18"/>
          <w:szCs w:val="18"/>
        </w:rPr>
        <w:t xml:space="preserve">ValidKernel Deterministic Authority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Document ID</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L0-CMD-SDIO-WS-V9-FIX-002</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Authority</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HUMAN GOVERNANCE (ROOT) - Armand Lefebvre</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Target</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L2 UNTRUSTED PROPOSER (Claude Code)</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Date Issued</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2026-02-02</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Expiry</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2026-02-03T23:59:59Z</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Priority</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P1 - CRITICAL</w:t>
            </w:r>
          </w:p>
        </w:tc>
      </w:tr>
    </w:tbl>
    <w:p>
      <w:pPr>
        <w:spacing w:before="300"/>
      </w:pPr>
    </w:p>
    <w:p>
      <w:pPr>
        <w:pStyle w:val="Heading1"/>
      </w:pPr>
      <w:r>
        <w:t xml:space="preserve">1. DEFECTS</w:t>
      </w:r>
    </w:p>
    <w:p>
      <w:pPr>
        <w:pStyle w:val="Heading2"/>
      </w:pPr>
      <w:r>
        <w:t xml:space="preserve">1A. Drawing Tools Non-Functional</w:t>
      </w:r>
    </w:p>
    <w:p>
      <w:pPr>
        <w:spacing w:after="80"/>
      </w:pPr>
      <w:r>
        <w:rPr>
          <w:rFonts w:ascii="Consolas" w:cs="Consolas" w:eastAsia="Consolas" w:hAnsi="Consolas"/>
          <w:sz w:val="20"/>
          <w:szCs w:val="20"/>
        </w:rPr>
        <w:t xml:space="preserve">All SVG markup/drawing tools in SDIO Workspace v9.0 do not respond to mouse interaction on the PDF canvas. Tools activate in the UI (button highlights, cursor may change) but clicking/dragging on PDF pages produces no markup.</w:t>
      </w:r>
    </w:p>
    <w:p>
      <w:pPr>
        <w:spacing w:after="80"/>
      </w:pPr>
      <w:r>
        <w:rPr>
          <w:rFonts w:ascii="Consolas" w:cs="Consolas" w:eastAsia="Consolas" w:hAnsi="Consolas"/>
          <w:sz w:val="20"/>
          <w:szCs w:val="20"/>
        </w:rPr>
        <w:t xml:space="preserve">Affected tools: Select, Text, Callout, Pen, Highlight, Line, Arrow, Rect, Ellipse, Cloud.</w:t>
      </w:r>
    </w:p>
    <w:p>
      <w:pPr>
        <w:pStyle w:val="Heading2"/>
      </w:pPr>
      <w:r>
        <w:t xml:space="preserve">1B. Mojibake / Rogue Text Throughout File</w:t>
      </w:r>
    </w:p>
    <w:p>
      <w:pPr>
        <w:spacing w:after="80"/>
      </w:pPr>
      <w:r>
        <w:rPr>
          <w:rFonts w:ascii="Consolas" w:cs="Consolas" w:eastAsia="Consolas" w:hAnsi="Consolas"/>
          <w:sz w:val="20"/>
          <w:szCs w:val="20"/>
        </w:rPr>
        <w:t xml:space="preserve">UTF-8 special characters are corrupted throughout the HTML file. Em dashes, ellipses, and other Unicode characters display as mojibake sequences.</w:t>
      </w:r>
    </w:p>
    <w:p>
      <w:pPr>
        <w:spacing w:after="80"/>
      </w:pPr>
      <w:r>
        <w:rPr>
          <w:rFonts w:ascii="Consolas" w:cs="Consolas" w:eastAsia="Consolas" w:hAnsi="Consolas"/>
          <w:sz w:val="20"/>
          <w:szCs w:val="20"/>
        </w:rPr>
        <w:t xml:space="preserve">Patterns found (42 affected lines):</w:t>
      </w:r>
    </w:p>
    <w:p>
      <w:pPr>
        <w:spacing w:after="40"/>
        <w:ind w:left="360"/>
      </w:pPr>
      <w:r>
        <w:rPr>
          <w:rFonts w:ascii="Consolas" w:cs="Consolas" w:eastAsia="Consolas" w:hAnsi="Consolas"/>
          <w:color w:val="2ecc71"/>
          <w:sz w:val="17"/>
          <w:szCs w:val="17"/>
        </w:rPr>
        <w:t xml:space="preserve">â€"  should be  —  (em dash, U+2014)</w:t>
      </w:r>
    </w:p>
    <w:p>
      <w:pPr>
        <w:spacing w:after="40"/>
        <w:ind w:left="360"/>
      </w:pPr>
      <w:r>
        <w:rPr>
          <w:rFonts w:ascii="Consolas" w:cs="Consolas" w:eastAsia="Consolas" w:hAnsi="Consolas"/>
          <w:color w:val="2ecc71"/>
          <w:sz w:val="17"/>
          <w:szCs w:val="17"/>
        </w:rPr>
        <w:t xml:space="preserve">â€"  should be  –  (en dash, U+2013)</w:t>
      </w:r>
    </w:p>
    <w:p>
      <w:pPr>
        <w:spacing w:after="40"/>
        <w:ind w:left="360"/>
      </w:pPr>
      <w:r>
        <w:rPr>
          <w:rFonts w:ascii="Consolas" w:cs="Consolas" w:eastAsia="Consolas" w:hAnsi="Consolas"/>
          <w:color w:val="2ecc71"/>
          <w:sz w:val="17"/>
          <w:szCs w:val="17"/>
        </w:rPr>
        <w:t xml:space="preserve">â€¦  should be  …  (ellipsis, U+2026)</w:t>
      </w:r>
    </w:p>
    <w:p>
      <w:pPr>
        <w:spacing w:after="40"/>
        <w:ind w:left="360"/>
      </w:pPr>
      <w:r>
        <w:rPr>
          <w:rFonts w:ascii="Consolas" w:cs="Consolas" w:eastAsia="Consolas" w:hAnsi="Consolas"/>
          <w:color w:val="2ecc71"/>
          <w:sz w:val="17"/>
          <w:szCs w:val="17"/>
        </w:rPr>
        <w:t xml:space="preserve">\u2019  should be  \u2018 or \u2019  (smart quotes) if present</w:t>
      </w:r>
    </w:p>
    <w:p>
      <w:pPr>
        <w:spacing w:after="40"/>
        <w:ind w:left="360"/>
      </w:pPr>
      <w:r>
        <w:rPr>
          <w:rFonts w:ascii="Consolas" w:cs="Consolas" w:eastAsia="Consolas" w:hAnsi="Consolas"/>
          <w:color w:val="2ecc71"/>
          <w:sz w:val="17"/>
          <w:szCs w:val="17"/>
        </w:rPr>
        <w:t xml:space="preserve">\u201C  should be  \u201C or \u201D  (double quotes) if present</w:t>
      </w:r>
    </w:p>
    <w:p>
      <w:pPr>
        <w:spacing w:after="200"/>
      </w:pPr>
      <w:r>
        <w:rPr>
          <w:rFonts w:ascii="Consolas" w:cs="Consolas" w:eastAsia="Consolas" w:hAnsi="Consolas"/>
          <w:sz w:val="20"/>
          <w:szCs w:val="20"/>
        </w:rPr>
        <w:t xml:space="preserve">These appear in: page title, comments, placeholder text, taxonomy data, menu labels, predict box, and section headers. Fix all instances with correct UTF-8 characters. This is a pre-existing defect from the original file.</w:t>
      </w:r>
    </w:p>
    <w:p>
      <w:pPr>
        <w:pStyle w:val="Heading1"/>
      </w:pPr>
      <w:r>
        <w:t xml:space="preserve">2. WHAT CHANGED SINCE TOOLS LAST WORKED</w:t>
      </w:r>
    </w:p>
    <w:p>
      <w:pPr>
        <w:spacing w:after="80"/>
      </w:pPr>
      <w:r>
        <w:rPr>
          <w:rFonts w:ascii="Consolas" w:cs="Consolas" w:eastAsia="Consolas" w:hAnsi="Consolas"/>
          <w:sz w:val="20"/>
          <w:szCs w:val="20"/>
        </w:rPr>
        <w:t xml:space="preserve">Two code changes were applied to fix a PDF rotation defect. These are the ONLY differences from the last known working state:</w:t>
      </w:r>
    </w:p>
    <w:p>
      <w:pPr>
        <w:pStyle w:val="Heading2"/>
      </w:pPr>
      <w:r>
        <w:t xml:space="preserve">Change 1: renderPdfPage() ~line 869</w:t>
      </w:r>
    </w:p>
    <w:p>
      <w:pPr>
        <w:spacing w:after="80"/>
      </w:pPr>
      <w:r>
        <w:rPr>
          <w:rFonts w:ascii="Consolas" w:cs="Consolas" w:eastAsia="Consolas" w:hAnsi="Consolas"/>
          <w:b/>
          <w:bCs/>
          <w:sz w:val="20"/>
          <w:szCs w:val="20"/>
        </w:rPr>
        <w:t xml:space="preserve">BEFORE:</w:t>
      </w:r>
    </w:p>
    <w:p>
      <w:pPr>
        <w:spacing w:after="40"/>
        <w:ind w:left="360"/>
      </w:pPr>
      <w:r>
        <w:rPr>
          <w:rFonts w:ascii="Consolas" w:cs="Consolas" w:eastAsia="Consolas" w:hAnsi="Consolas"/>
          <w:color w:val="2ecc71"/>
          <w:sz w:val="17"/>
          <w:szCs w:val="17"/>
        </w:rPr>
        <w:t xml:space="preserve">const vp=page.getViewport({scale:S.zoom*dpr,rotation:userRot||0});</w:t>
      </w:r>
    </w:p>
    <w:p>
      <w:pPr>
        <w:spacing w:after="80"/>
      </w:pPr>
      <w:r>
        <w:rPr>
          <w:rFonts w:ascii="Consolas" w:cs="Consolas" w:eastAsia="Consolas" w:hAnsi="Consolas"/>
          <w:b/>
          <w:bCs/>
          <w:sz w:val="20"/>
          <w:szCs w:val="20"/>
        </w:rPr>
        <w:t xml:space="preserve">AFTER:</w:t>
      </w:r>
    </w:p>
    <w:p>
      <w:pPr>
        <w:spacing w:after="40"/>
        <w:ind w:left="360"/>
      </w:pPr>
      <w:r>
        <w:rPr>
          <w:rFonts w:ascii="Consolas" w:cs="Consolas" w:eastAsia="Consolas" w:hAnsi="Consolas"/>
          <w:color w:val="2ecc71"/>
          <w:sz w:val="17"/>
          <w:szCs w:val="17"/>
        </w:rPr>
        <w:t xml:space="preserve">const vpOpts={scale:S.zoom*dpr};</w:t>
      </w:r>
    </w:p>
    <w:p>
      <w:pPr>
        <w:spacing w:after="40"/>
        <w:ind w:left="360"/>
      </w:pPr>
      <w:r>
        <w:rPr>
          <w:rFonts w:ascii="Consolas" w:cs="Consolas" w:eastAsia="Consolas" w:hAnsi="Consolas"/>
          <w:color w:val="2ecc71"/>
          <w:sz w:val="17"/>
          <w:szCs w:val="17"/>
        </w:rPr>
        <w:t xml:space="preserve">if(userRot) vpOpts.rotation=page.rotate+(userRot||0);</w:t>
      </w:r>
    </w:p>
    <w:p>
      <w:pPr>
        <w:spacing w:after="40"/>
        <w:ind w:left="360"/>
      </w:pPr>
      <w:r>
        <w:rPr>
          <w:rFonts w:ascii="Consolas" w:cs="Consolas" w:eastAsia="Consolas" w:hAnsi="Consolas"/>
          <w:color w:val="2ecc71"/>
          <w:sz w:val="17"/>
          <w:szCs w:val="17"/>
        </w:rPr>
        <w:t xml:space="preserve">const vp=page.getViewport(vpOpts);</w:t>
      </w:r>
    </w:p>
    <w:p>
      <w:pPr>
        <w:pStyle w:val="Heading2"/>
      </w:pPr>
      <w:r>
        <w:t xml:space="preserve">Change 2: renderThumbnails() ~line 1041</w:t>
      </w:r>
    </w:p>
    <w:p>
      <w:pPr>
        <w:spacing w:after="80"/>
      </w:pPr>
      <w:r>
        <w:rPr>
          <w:rFonts w:ascii="Consolas" w:cs="Consolas" w:eastAsia="Consolas" w:hAnsi="Consolas"/>
          <w:b/>
          <w:bCs/>
          <w:sz w:val="20"/>
          <w:szCs w:val="20"/>
        </w:rPr>
        <w:t xml:space="preserve">BEFORE:</w:t>
      </w:r>
    </w:p>
    <w:p>
      <w:pPr>
        <w:spacing w:after="40"/>
        <w:ind w:left="360"/>
      </w:pPr>
      <w:r>
        <w:rPr>
          <w:rFonts w:ascii="Consolas" w:cs="Consolas" w:eastAsia="Consolas" w:hAnsi="Consolas"/>
          <w:color w:val="2ecc71"/>
          <w:sz w:val="17"/>
          <w:szCs w:val="17"/>
        </w:rPr>
        <w:t xml:space="preserve">const vp=page.getViewport({scale:0.15,rotation:userRot});</w:t>
      </w:r>
    </w:p>
    <w:p>
      <w:pPr>
        <w:spacing w:after="80"/>
      </w:pPr>
      <w:r>
        <w:rPr>
          <w:rFonts w:ascii="Consolas" w:cs="Consolas" w:eastAsia="Consolas" w:hAnsi="Consolas"/>
          <w:b/>
          <w:bCs/>
          <w:sz w:val="20"/>
          <w:szCs w:val="20"/>
        </w:rPr>
        <w:t xml:space="preserve">AFTER:</w:t>
      </w:r>
    </w:p>
    <w:p>
      <w:pPr>
        <w:spacing w:after="40"/>
        <w:ind w:left="360"/>
      </w:pPr>
      <w:r>
        <w:rPr>
          <w:rFonts w:ascii="Consolas" w:cs="Consolas" w:eastAsia="Consolas" w:hAnsi="Consolas"/>
          <w:color w:val="2ecc71"/>
          <w:sz w:val="17"/>
          <w:szCs w:val="17"/>
        </w:rPr>
        <w:t xml:space="preserve">const vpOpts={scale:0.15};</w:t>
      </w:r>
    </w:p>
    <w:p>
      <w:pPr>
        <w:spacing w:after="40"/>
        <w:ind w:left="360"/>
      </w:pPr>
      <w:r>
        <w:rPr>
          <w:rFonts w:ascii="Consolas" w:cs="Consolas" w:eastAsia="Consolas" w:hAnsi="Consolas"/>
          <w:color w:val="2ecc71"/>
          <w:sz w:val="17"/>
          <w:szCs w:val="17"/>
        </w:rPr>
        <w:t xml:space="preserve">if(userRot) vpOpts.rotation=page.rotate+userRot;</w:t>
      </w:r>
    </w:p>
    <w:p>
      <w:pPr>
        <w:spacing w:after="40"/>
        <w:ind w:left="360"/>
      </w:pPr>
      <w:r>
        <w:rPr>
          <w:rFonts w:ascii="Consolas" w:cs="Consolas" w:eastAsia="Consolas" w:hAnsi="Consolas"/>
          <w:color w:val="2ecc71"/>
          <w:sz w:val="17"/>
          <w:szCs w:val="17"/>
        </w:rPr>
        <w:t xml:space="preserve">const vp=page.getViewport(vpOpts);</w:t>
      </w:r>
    </w:p>
    <w:p>
      <w:pPr>
        <w:spacing w:after="200"/>
      </w:pPr>
      <w:r>
        <w:rPr>
          <w:rFonts w:ascii="Consolas" w:cs="Consolas" w:eastAsia="Consolas" w:hAnsi="Consolas"/>
          <w:sz w:val="20"/>
          <w:szCs w:val="20"/>
        </w:rPr>
        <w:t xml:space="preserve">No other code was modified. The tool system code (setTool, setupMarkupEvents, getSVGPoint, mouse handlers, addMarkup, renderPageMarkups) is identical to the previous version.</w:t>
      </w:r>
    </w:p>
    <w:p>
      <w:pPr>
        <w:pStyle w:val="Heading1"/>
      </w:pPr>
      <w:r>
        <w:t xml:space="preserve">3. TASK</w:t>
      </w:r>
    </w:p>
    <w:p>
      <w:pPr>
        <w:spacing w:after="80"/>
      </w:pPr>
      <w:r>
        <w:rPr>
          <w:rFonts w:ascii="Consolas" w:cs="Consolas" w:eastAsia="Consolas" w:hAnsi="Consolas"/>
          <w:sz w:val="20"/>
          <w:szCs w:val="20"/>
        </w:rPr>
        <w:t xml:space="preserve">A: Diagnose why the drawing tools do not work. Fix them.</w:t>
      </w:r>
    </w:p>
    <w:p>
      <w:pPr>
        <w:spacing w:after="80"/>
      </w:pPr>
      <w:r>
        <w:rPr>
          <w:rFonts w:ascii="Consolas" w:cs="Consolas" w:eastAsia="Consolas" w:hAnsi="Consolas"/>
          <w:sz w:val="20"/>
          <w:szCs w:val="20"/>
        </w:rPr>
        <w:t xml:space="preserve">B: Fix all mojibake/rogue text throughout the file by replacing corrupted byte sequences with correct UTF-8 characters.</w:t>
      </w:r>
    </w:p>
    <w:p>
      <w:pPr>
        <w:spacing w:after="80"/>
      </w:pPr>
      <w:r>
        <w:rPr>
          <w:rFonts w:ascii="Consolas" w:cs="Consolas" w:eastAsia="Consolas" w:hAnsi="Consolas"/>
          <w:sz w:val="20"/>
          <w:szCs w:val="20"/>
        </w:rPr>
        <w:t xml:space="preserve">Preserve the rotation fix (Change 1 and Change 2 above must remain).</w:t>
      </w:r>
    </w:p>
    <w:p>
      <w:pPr>
        <w:pStyle w:val="Heading1"/>
      </w:pPr>
      <w:r>
        <w:t xml:space="preserve">4. EXECUTION PROTOCOL</w:t>
      </w:r>
    </w:p>
    <w:p>
      <w:pPr>
        <w:pStyle w:val="Heading2"/>
      </w:pPr>
      <w:r>
        <w:t xml:space="preserve">Phase 1: DIAGNOSE</w:t>
      </w:r>
    </w:p>
    <w:p>
      <w:pPr>
        <w:spacing w:after="80"/>
      </w:pPr>
      <w:r>
        <w:rPr>
          <w:rFonts w:ascii="Consolas" w:cs="Consolas" w:eastAsia="Consolas" w:hAnsi="Consolas"/>
          <w:sz w:val="20"/>
          <w:szCs w:val="20"/>
        </w:rPr>
        <w:t xml:space="preserve">Read the full tool pipeline. Trace the execution path from tool button click through to markup appearing on screen. Identify where it breaks. Do not write any fix code until root cause is identified.</w:t>
      </w:r>
    </w:p>
    <w:p>
      <w:pPr>
        <w:pStyle w:val="Heading2"/>
      </w:pPr>
      <w:r>
        <w:t xml:space="preserve">Phase 2: FIX</w:t>
      </w:r>
    </w:p>
    <w:p>
      <w:pPr>
        <w:spacing w:after="80"/>
      </w:pPr>
      <w:r>
        <w:rPr>
          <w:rFonts w:ascii="Consolas" w:cs="Consolas" w:eastAsia="Consolas" w:hAnsi="Consolas"/>
          <w:sz w:val="20"/>
          <w:szCs w:val="20"/>
        </w:rPr>
        <w:t xml:space="preserve">Apply minimal fix for identified root cause. Do not refactor unrelated code. Do not revert the rotation changes listed in Section 2.</w:t>
      </w:r>
    </w:p>
    <w:p>
      <w:pPr>
        <w:pStyle w:val="Heading2"/>
      </w:pPr>
      <w:r>
        <w:t xml:space="preserve">Phase 3: FIX MOJIBAKE</w:t>
      </w:r>
    </w:p>
    <w:p>
      <w:pPr>
        <w:spacing w:after="80"/>
      </w:pPr>
      <w:r>
        <w:rPr>
          <w:rFonts w:ascii="Consolas" w:cs="Consolas" w:eastAsia="Consolas" w:hAnsi="Consolas"/>
          <w:sz w:val="20"/>
          <w:szCs w:val="20"/>
        </w:rPr>
        <w:t xml:space="preserve">Find and replace all corrupted UTF-8 byte sequences in the file with correct Unicode characters. Verify no mojibake patterns remain with: grep -c 'â€' sdio-workspace-v9.html (should return 0).</w:t>
      </w:r>
    </w:p>
    <w:p>
      <w:pPr>
        <w:pStyle w:val="Heading2"/>
      </w:pPr>
      <w:r>
        <w:t xml:space="preserve">Phase 4: VERIFY</w:t>
      </w:r>
    </w:p>
    <w:p>
      <w:pPr>
        <w:spacing w:after="80"/>
      </w:pPr>
      <w:r>
        <w:rPr>
          <w:rFonts w:ascii="Consolas" w:cs="Consolas" w:eastAsia="Consolas" w:hAnsi="Consolas"/>
          <w:sz w:val="20"/>
          <w:szCs w:val="20"/>
        </w:rPr>
        <w:t xml:space="preserve">Confirm all 10 drawing tools produce visible markup on PDF pages. Confirm PDF pages with /Rotate metadata still display in correct orientation. Confirm zero mojibake patterns remain in the file.</w:t>
      </w:r>
    </w:p>
    <w:p>
      <w:r>
        <w:br w:type="page"/>
      </w:r>
    </w:p>
    <w:p>
      <w:pPr>
        <w:pStyle w:val="Heading1"/>
      </w:pPr>
      <w:r>
        <w:t xml:space="preserve">5. CODE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680"/>
      </w:tblGrid>
      <w:tr>
        <w:tc>
          <w:tcPr>
            <w:tcW w:type="dxa" w:w="32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Function</w:t>
            </w:r>
          </w:p>
        </w:tc>
        <w:tc>
          <w:tcPr>
            <w:tcW w:type="dxa" w:w="12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~Line</w:t>
            </w:r>
          </w:p>
        </w:tc>
        <w:tc>
          <w:tcPr>
            <w:tcW w:type="dxa" w:w="568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Role</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setTool(tool)</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1843</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Sets S.activeTool, toggles button CSS, calls setupMarkupEvents on all SVGs</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setupMarkupEvents(pn,svg)</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1226</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Adds/removes tool-active class on SVG, binds mousedown/move/up</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getSVGPoint(e)</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1247</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Maps mouse clientX/Y to SVG viewBox coordinates</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svg.onmousedown</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1253</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Creates temp drawing element per tool type</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svg.onmouseup</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1340</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Finalizes markup object, calls addMarkup()</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addMarkup(pn,m)</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1380</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Stores markup in S.markups, calls renderPageMarkups</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renderAllPages()</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800</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Creates page-wrapper divs, pdf-canvas, SVG overlays</w:t>
            </w:r>
          </w:p>
        </w:tc>
      </w:tr>
      <w:tr>
        <w:tc>
          <w:tcPr>
            <w:tcW w:type="dxa" w:w="3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renderPdfPage()</w:t>
            </w:r>
          </w:p>
        </w:tc>
        <w:tc>
          <w:tcPr>
            <w:tcW w:type="dxa" w:w="12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865</w:t>
            </w:r>
          </w:p>
        </w:tc>
        <w:tc>
          <w:tcPr>
            <w:tcW w:type="dxa" w:w="56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Async PDF.js render (rotation fix is here)</w:t>
            </w:r>
          </w:p>
        </w:tc>
      </w:tr>
    </w:tbl>
    <w:p>
      <w:pPr>
        <w:spacing w:before="300"/>
      </w:pPr>
    </w:p>
    <w:p>
      <w:pPr>
        <w:pStyle w:val="Heading1"/>
      </w:pPr>
      <w:r>
        <w:t xml:space="preserve">6. RELEVANT CSS</w:t>
      </w:r>
    </w:p>
    <w:p>
      <w:pPr>
        <w:spacing w:after="40"/>
        <w:ind w:left="360"/>
      </w:pPr>
      <w:r>
        <w:rPr>
          <w:rFonts w:ascii="Consolas" w:cs="Consolas" w:eastAsia="Consolas" w:hAnsi="Consolas"/>
          <w:color w:val="2ecc71"/>
          <w:sz w:val="17"/>
          <w:szCs w:val="17"/>
        </w:rPr>
        <w:t xml:space="preserve">.page-wrapper { position:relative }                          /* line 112 */</w:t>
      </w:r>
    </w:p>
    <w:p>
      <w:pPr>
        <w:spacing w:after="40"/>
        <w:ind w:left="360"/>
      </w:pPr>
      <w:r>
        <w:rPr>
          <w:rFonts w:ascii="Consolas" w:cs="Consolas" w:eastAsia="Consolas" w:hAnsi="Consolas"/>
          <w:color w:val="2ecc71"/>
          <w:sz w:val="17"/>
          <w:szCs w:val="17"/>
        </w:rPr>
        <w:t xml:space="preserve">.page-wrapper canvas.pdf-canvas { display:block }            /* line 114 */</w:t>
      </w:r>
    </w:p>
    <w:p>
      <w:pPr>
        <w:spacing w:after="40"/>
        <w:ind w:left="360"/>
      </w:pPr>
      <w:r>
        <w:rPr>
          <w:rFonts w:ascii="Consolas" w:cs="Consolas" w:eastAsia="Consolas" w:hAnsi="Consolas"/>
          <w:color w:val="2ecc71"/>
          <w:sz w:val="17"/>
          <w:szCs w:val="17"/>
        </w:rPr>
        <w:t xml:space="preserve">.page-wrapper svg.markup-layer {                             /* line 115 */</w:t>
      </w:r>
    </w:p>
    <w:p>
      <w:pPr>
        <w:spacing w:after="40"/>
        <w:ind w:left="360"/>
      </w:pPr>
      <w:r>
        <w:rPr>
          <w:rFonts w:ascii="Consolas" w:cs="Consolas" w:eastAsia="Consolas" w:hAnsi="Consolas"/>
          <w:color w:val="2ecc71"/>
          <w:sz w:val="17"/>
          <w:szCs w:val="17"/>
        </w:rPr>
        <w:t xml:space="preserve">  position:absolute; top:0; left:0; width:100%; height:100%;</w:t>
      </w:r>
    </w:p>
    <w:p>
      <w:pPr>
        <w:spacing w:after="40"/>
        <w:ind w:left="360"/>
      </w:pPr>
      <w:r>
        <w:rPr>
          <w:rFonts w:ascii="Consolas" w:cs="Consolas" w:eastAsia="Consolas" w:hAnsi="Consolas"/>
          <w:color w:val="2ecc71"/>
          <w:sz w:val="17"/>
          <w:szCs w:val="17"/>
        </w:rPr>
        <w:t xml:space="preserve">  z-index:2; pointer-events:none }</w:t>
      </w:r>
    </w:p>
    <w:p>
      <w:pPr>
        <w:spacing w:after="40"/>
        <w:ind w:left="360"/>
      </w:pPr>
      <w:r>
        <w:rPr>
          <w:rFonts w:ascii="Consolas" w:cs="Consolas" w:eastAsia="Consolas" w:hAnsi="Consolas"/>
          <w:color w:val="2ecc71"/>
          <w:sz w:val="17"/>
          <w:szCs w:val="17"/>
        </w:rPr>
        <w:t xml:space="preserve">.page-wrapper svg.markup-layer.tool-active {                 /* line 116 */</w:t>
      </w:r>
    </w:p>
    <w:p>
      <w:pPr>
        <w:spacing w:after="40"/>
        <w:ind w:left="360"/>
      </w:pPr>
      <w:r>
        <w:rPr>
          <w:rFonts w:ascii="Consolas" w:cs="Consolas" w:eastAsia="Consolas" w:hAnsi="Consolas"/>
          <w:color w:val="2ecc71"/>
          <w:sz w:val="17"/>
          <w:szCs w:val="17"/>
        </w:rPr>
        <w:t xml:space="preserve">  pointer-events:all }</w:t>
      </w:r>
    </w:p>
    <w:p>
      <w:pPr>
        <w:spacing w:before="300"/>
      </w:pPr>
    </w:p>
    <w:p>
      <w:pPr>
        <w:pStyle w:val="Heading1"/>
      </w:pPr>
      <w:r>
        <w:t xml:space="preserve">7. CONSTRAINTS</w:t>
      </w:r>
    </w:p>
    <w:p>
      <w:pPr>
        <w:spacing w:after="80"/>
      </w:pPr>
      <w:r>
        <w:rPr>
          <w:rFonts w:ascii="Consolas" w:cs="Consolas" w:eastAsia="Consolas" w:hAnsi="Consolas"/>
          <w:sz w:val="20"/>
          <w:szCs w:val="20"/>
        </w:rPr>
        <w:t xml:space="preserve">C1: Do not revert the rotation fix (Section 2 changes must remain).</w:t>
      </w:r>
    </w:p>
    <w:p>
      <w:pPr>
        <w:spacing w:after="80"/>
      </w:pPr>
      <w:r>
        <w:rPr>
          <w:rFonts w:ascii="Consolas" w:cs="Consolas" w:eastAsia="Consolas" w:hAnsi="Consolas"/>
          <w:sz w:val="20"/>
          <w:szCs w:val="20"/>
        </w:rPr>
        <w:t xml:space="preserve">C2: Single-file architecture. All code stays in sdio-workspace-v9.html.</w:t>
      </w:r>
    </w:p>
    <w:p>
      <w:pPr>
        <w:spacing w:after="80"/>
      </w:pPr>
      <w:r>
        <w:rPr>
          <w:rFonts w:ascii="Consolas" w:cs="Consolas" w:eastAsia="Consolas" w:hAnsi="Consolas"/>
          <w:sz w:val="20"/>
          <w:szCs w:val="20"/>
        </w:rPr>
        <w:t xml:space="preserve">C3: Minimal diff. Fix only the tool defect.</w:t>
      </w:r>
    </w:p>
    <w:p>
      <w:pPr>
        <w:spacing w:after="80"/>
      </w:pPr>
      <w:r>
        <w:rPr>
          <w:rFonts w:ascii="Consolas" w:cs="Consolas" w:eastAsia="Consolas" w:hAnsi="Consolas"/>
          <w:sz w:val="20"/>
          <w:szCs w:val="20"/>
        </w:rPr>
        <w:t xml:space="preserve">C4: FAIL-CLOSED. If root cause is ambiguous, report findings and stop.</w:t>
      </w:r>
    </w:p>
    <w:p>
      <w:pPr>
        <w:pStyle w:val="Heading1"/>
      </w:pPr>
      <w:r>
        <w:t xml:space="preserve">8.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Authority</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Armand Lefebvre</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Role</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L0 HUMAN GOVERNANCE (ROOT)</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Signed</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2026-02-02</w:t>
            </w:r>
          </w:p>
        </w:tc>
      </w:tr>
      <w:tr>
        <w:tc>
          <w:tcPr>
            <w:tcW w:type="dxa" w:w="3000"/>
            <w:tcBorders>
              <w:top w:val="single" w:color="666666" w:sz="1"/>
              <w:left w:val="single" w:color="666666" w:sz="1"/>
              <w:bottom w:val="single" w:color="666666" w:sz="1"/>
              <w:right w:val="single" w:color="666666" w:sz="1"/>
            </w:tcBorders>
            <w:shd w:fill="1a1c22" w:val="clear"/>
            <w:tcMar>
              <w:top w:type="dxa" w:w="60"/>
              <w:left w:type="dxa" w:w="100"/>
              <w:bottom w:type="dxa" w:w="60"/>
              <w:right w:type="dxa" w:w="100"/>
            </w:tcMar>
          </w:tcPr>
          <w:p>
            <w:r>
              <w:rPr>
                <w:rFonts w:ascii="Consolas" w:cs="Consolas" w:eastAsia="Consolas" w:hAnsi="Consolas"/>
                <w:b/>
                <w:bCs/>
                <w:color w:val="00d4ff"/>
                <w:sz w:val="18"/>
                <w:szCs w:val="18"/>
              </w:rPr>
              <w:t xml:space="preserve">Expiry</w:t>
            </w:r>
          </w:p>
        </w:tc>
        <w:tc>
          <w:tcPr>
            <w:tcW w:type="dxa" w:w="70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Consolas" w:cs="Consolas" w:eastAsia="Consolas" w:hAnsi="Consolas"/>
                <w:sz w:val="18"/>
                <w:szCs w:val="18"/>
              </w:rPr>
              <w:t xml:space="preserve">2026-02-03T23:59:59Z</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Consolas" w:cs="Consolas" w:eastAsia="Consolas" w:hAnsi="Consolas"/>
      <w:b/>
      <w:bCs/>
      <w:color w:val="00d4ff"/>
      <w:sz w:val="32"/>
      <w:szCs w:val="32"/>
    </w:rPr>
  </w:style>
  <w:style w:type="paragraph" w:styleId="Heading2">
    <w:name w:val="Heading 2"/>
    <w:basedOn w:val="Normal"/>
    <w:next w:val="Normal"/>
    <w:qFormat/>
    <w:pPr>
      <w:spacing w:before="240" w:after="160"/>
      <w:outlineLvl w:val="1"/>
    </w:pPr>
    <w:rPr>
      <w:rFonts w:ascii="Consolas" w:cs="Consolas" w:eastAsia="Consolas" w:hAnsi="Consolas"/>
      <w:b/>
      <w:bCs/>
      <w:color w:val="00a8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2026-02-02T09:57:25.505Z</dcterms:created>
  <dcterms:modified xsi:type="dcterms:W3CDTF">2026-02-02T09:57:25.506Z</dcterms:modified>
</cp:coreProperties>
</file>

<file path=docProps/custom.xml><?xml version="1.0" encoding="utf-8"?>
<Properties xmlns="http://schemas.openxmlformats.org/officeDocument/2006/custom-properties" xmlns:vt="http://schemas.openxmlformats.org/officeDocument/2006/docPropsVTypes"/>
</file>