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i w:val="0"/>
          <w:color w:val="173F52"/>
          <w:sz w:val="36"/>
        </w:rPr>
        <w:t>PN101 Medical Terminology</w:t>
      </w:r>
    </w:p>
    <w:p>
      <w:pPr>
        <w:spacing w:after="160"/>
        <w:jc w:val="center"/>
      </w:pPr>
      <w:r>
        <w:rPr>
          <w:rFonts w:ascii="Calibri" w:hAnsi="Calibri"/>
          <w:b/>
          <w:i w:val="0"/>
          <w:color w:val="173F52"/>
          <w:sz w:val="30"/>
        </w:rPr>
        <w:t>Body Organization and Oncology Exercise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188"/>
        <w:gridCol w:w="3100"/>
        <w:gridCol w:w="1188"/>
        <w:gridCol w:w="3884"/>
      </w:tblGrid>
      <w:tr>
        <w:tc>
          <w:tcPr>
            <w:tcW w:type="dxa" w:w="11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Student Name: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____________________________</w:t>
            </w:r>
          </w:p>
        </w:tc>
        <w:tc>
          <w:tcPr>
            <w:tcW w:type="dxa" w:w="11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Date:</w:t>
            </w:r>
          </w:p>
        </w:tc>
        <w:tc>
          <w:tcPr>
            <w:tcW w:type="dxa" w:w="38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____________________________</w:t>
            </w:r>
          </w:p>
        </w:tc>
      </w:tr>
      <w:tr>
        <w:tc>
          <w:tcPr>
            <w:tcW w:type="dxa" w:w="11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Due Date: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July 8, 2026</w:t>
            </w:r>
          </w:p>
        </w:tc>
        <w:tc>
          <w:tcPr>
            <w:tcW w:type="dxa" w:w="11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Points:</w:t>
            </w:r>
          </w:p>
        </w:tc>
        <w:tc>
          <w:tcPr>
            <w:tcW w:type="dxa" w:w="38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15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i w:val="0"/>
          <w:color w:val="173F52"/>
          <w:sz w:val="28"/>
        </w:rPr>
        <w:t>Purpose and Directions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Apply body organization, positional terminology, and oncology vocabulary to short clinical examples.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Complete all sections. Submit the completed worksheet in Canvas as an uploaded file or type your answers directly into the Canvas text box.</w:t>
      </w:r>
    </w:p>
    <w:p>
      <w:pPr>
        <w:spacing w:before="240" w:after="80"/>
      </w:pPr>
      <w:r>
        <w:rPr>
          <w:rFonts w:ascii="Calibri" w:hAnsi="Calibri"/>
          <w:b/>
          <w:i w:val="0"/>
          <w:color w:val="173F52"/>
          <w:sz w:val="28"/>
        </w:rPr>
        <w:t>Section A: Body Organization Terms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Define each term in your own words and give one clinical example.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3400"/>
        <w:gridCol w:w="40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Term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Definition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Clinical Example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anterior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posterior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proximal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distal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medial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lateral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superior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inferior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i w:val="0"/>
          <w:color w:val="173F52"/>
          <w:sz w:val="28"/>
        </w:rPr>
        <w:t>Section B: Body Cavities and Regions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Identify the body cavity or abdominal region most closely connected to each finding.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3400"/>
        <w:gridCol w:w="40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Finding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Body Cavity / Region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Reason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epigastric pain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pelvic discomfort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chest pain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right lower quadrant pain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i w:val="0"/>
          <w:color w:val="173F52"/>
          <w:sz w:val="28"/>
        </w:rPr>
        <w:t>Section C: Oncology Vocabulary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Break down each oncology-related term and define it clearly.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3400"/>
        <w:gridCol w:w="40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Term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Word-Part Breakdown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Meaning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oncology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carcinoma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metastasis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biopsy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benign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malignant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i w:val="0"/>
          <w:color w:val="173F52"/>
          <w:sz w:val="28"/>
        </w:rPr>
        <w:t>Section D: Clinical Application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A patient has a malignant tumor in the left lower quadrant. Explain the location and meaning of the finding in patient-friendly language.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i w:val="0"/>
          <w:color w:val="173F52"/>
          <w:sz w:val="28"/>
        </w:rPr>
        <w:t>Grading Checklist</w:t>
      </w:r>
    </w:p>
    <w:p>
      <w:pPr>
        <w:spacing w:after="40"/>
        <w:ind w:left="360" w:hanging="216"/>
      </w:pPr>
      <w:r>
        <w:rPr>
          <w:rFonts w:ascii="Calibri" w:hAnsi="Calibri"/>
          <w:b w:val="0"/>
          <w:i w:val="0"/>
          <w:color w:val="000000"/>
          <w:sz w:val="20"/>
        </w:rPr>
        <w:t xml:space="preserve">[ ] </w:t>
      </w:r>
      <w:r>
        <w:rPr>
          <w:rFonts w:ascii="Calibri" w:hAnsi="Calibri"/>
          <w:b w:val="0"/>
          <w:i w:val="0"/>
          <w:color w:val="000000"/>
          <w:sz w:val="20"/>
        </w:rPr>
        <w:t>Terminology definitions: 5 points</w:t>
      </w:r>
    </w:p>
    <w:p>
      <w:pPr>
        <w:spacing w:after="40"/>
        <w:ind w:left="360" w:hanging="216"/>
      </w:pPr>
      <w:r>
        <w:rPr>
          <w:rFonts w:ascii="Calibri" w:hAnsi="Calibri"/>
          <w:b w:val="0"/>
          <w:i w:val="0"/>
          <w:color w:val="000000"/>
          <w:sz w:val="20"/>
        </w:rPr>
        <w:t xml:space="preserve">[ ] </w:t>
      </w:r>
      <w:r>
        <w:rPr>
          <w:rFonts w:ascii="Calibri" w:hAnsi="Calibri"/>
          <w:b w:val="0"/>
          <w:i w:val="0"/>
          <w:color w:val="000000"/>
          <w:sz w:val="20"/>
        </w:rPr>
        <w:t>Body region/cavity application: 3 points</w:t>
      </w:r>
    </w:p>
    <w:p>
      <w:pPr>
        <w:spacing w:after="40"/>
        <w:ind w:left="360" w:hanging="216"/>
      </w:pPr>
      <w:r>
        <w:rPr>
          <w:rFonts w:ascii="Calibri" w:hAnsi="Calibri"/>
          <w:b w:val="0"/>
          <w:i w:val="0"/>
          <w:color w:val="000000"/>
          <w:sz w:val="20"/>
        </w:rPr>
        <w:t xml:space="preserve">[ ] </w:t>
      </w:r>
      <w:r>
        <w:rPr>
          <w:rFonts w:ascii="Calibri" w:hAnsi="Calibri"/>
          <w:b w:val="0"/>
          <w:i w:val="0"/>
          <w:color w:val="000000"/>
          <w:sz w:val="20"/>
        </w:rPr>
        <w:t>Oncology word analysis: 4 points</w:t>
      </w:r>
    </w:p>
    <w:p>
      <w:pPr>
        <w:spacing w:after="40"/>
        <w:ind w:left="360" w:hanging="216"/>
      </w:pPr>
      <w:r>
        <w:rPr>
          <w:rFonts w:ascii="Calibri" w:hAnsi="Calibri"/>
          <w:b w:val="0"/>
          <w:i w:val="0"/>
          <w:color w:val="000000"/>
          <w:sz w:val="20"/>
        </w:rPr>
        <w:t xml:space="preserve">[ ] </w:t>
      </w:r>
      <w:r>
        <w:rPr>
          <w:rFonts w:ascii="Calibri" w:hAnsi="Calibri"/>
          <w:b w:val="0"/>
          <w:i w:val="0"/>
          <w:color w:val="000000"/>
          <w:sz w:val="20"/>
        </w:rPr>
        <w:t>Clinical explanation: 3 points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6666"/>
        <w:sz w:val="18"/>
      </w:rPr>
      <w:t>PN101 Medical Terminology | Body Organization and Oncology Exercise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