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Medical Term Flashcard Portfolio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September 6,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Organize cumulative medical terminology into a body-system flashcard portfolio with word-part breakdowns and clinical examples.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Portfolio Instructions</w:t>
      </w:r>
    </w:p>
    <w:p>
      <w:pPr>
        <w:spacing w:after="120" w:line="264" w:lineRule="auto"/>
      </w:pPr>
      <w:r>
        <w:rPr>
          <w:rFonts w:ascii="Calibri" w:hAnsi="Calibri"/>
          <w:b w:val="0"/>
          <w:i/>
          <w:color w:val="333333"/>
          <w:sz w:val="20"/>
        </w:rPr>
        <w:t>Create at least 30 total flashcards. Organize terms by body system. Each entry must include the term, word-part breakdown, definition, and a clinical example.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Portfolio Planning Checklist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 this checklist before submitting.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At least 30 total medical terms are included.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Terms are organized by body system.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Each term includes a word-part breakdown.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Each term includes a clear definition.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Each term includes one accurate clinical example.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Spelling and capitalization are reviewed.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Flashcard Template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 the rows below as a starter template. Add more rows/pages as needed.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700"/>
        <w:gridCol w:w="2200"/>
        <w:gridCol w:w="2000"/>
        <w:gridCol w:w="201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Body System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Medical Term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Word-Part Breakdown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Definition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Clinical Example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Portfolio Reflection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In 5-7 sentences, explain which body system terms were most challenging and how you will continue studying medical terminology.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30 complete flashcards: 30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Organization by body system: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Word-part accuracy: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Clinical examples: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Reflection: 5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Medical Term Flashcard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