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CA43" w14:textId="3CEED97A" w:rsidR="005D23B3" w:rsidRPr="00DB426B" w:rsidRDefault="00DB426B">
      <w:pPr>
        <w:rPr>
          <w:b/>
          <w:bCs/>
        </w:rPr>
      </w:pPr>
      <w:r w:rsidRPr="00DB426B">
        <w:rPr>
          <w:b/>
          <w:bCs/>
        </w:rPr>
        <w:t>METS Financial Dashboard – PRD</w:t>
      </w:r>
    </w:p>
    <w:p w14:paraId="24D84D2E" w14:textId="77777777" w:rsidR="00DB426B" w:rsidRPr="00DB426B" w:rsidRDefault="00DB426B" w:rsidP="00DB426B">
      <w:pPr>
        <w:rPr>
          <w:b/>
          <w:bCs/>
        </w:rPr>
      </w:pPr>
      <w:r w:rsidRPr="00DB426B">
        <w:rPr>
          <w:b/>
          <w:bCs/>
        </w:rPr>
        <w:t>Project Overview:</w:t>
      </w:r>
    </w:p>
    <w:p w14:paraId="571E6BC9" w14:textId="576FCF70" w:rsidR="00DB426B" w:rsidRDefault="00DB426B" w:rsidP="00DB426B">
      <w:r>
        <w:t>The goal of this project is to create a financial performance dashboard of METS Cold Chain, a cold-chain logistics company in the Philippines. The dashboard should allow for user to drop in an updated .csv of the general ledger of the company periodically (usually every month)</w:t>
      </w:r>
    </w:p>
    <w:p w14:paraId="5E973D51" w14:textId="599480AA" w:rsidR="00DB426B" w:rsidRDefault="00DB426B" w:rsidP="00DB426B">
      <w:r>
        <w:t>The dashboard will show visualizations for:</w:t>
      </w:r>
    </w:p>
    <w:p w14:paraId="242C1BB5" w14:textId="1F19E9AD" w:rsidR="00DB426B" w:rsidRDefault="00DB426B" w:rsidP="00DB426B">
      <w:pPr>
        <w:pStyle w:val="ListParagraph"/>
        <w:numPr>
          <w:ilvl w:val="0"/>
          <w:numId w:val="5"/>
        </w:numPr>
      </w:pPr>
      <w:r>
        <w:t xml:space="preserve">Full P&amp;L which can be split by </w:t>
      </w:r>
      <w:proofErr w:type="spellStart"/>
      <w:r>
        <w:t>i</w:t>
      </w:r>
      <w:proofErr w:type="spellEnd"/>
      <w:r>
        <w:t>) per site basis and ii) by LOB (toll and non-toll)</w:t>
      </w:r>
    </w:p>
    <w:p w14:paraId="53F5BE01" w14:textId="76806B70" w:rsidR="00DB426B" w:rsidRDefault="00DB426B" w:rsidP="00DB426B">
      <w:pPr>
        <w:pStyle w:val="ListParagraph"/>
        <w:numPr>
          <w:ilvl w:val="1"/>
          <w:numId w:val="5"/>
        </w:numPr>
      </w:pPr>
      <w:r>
        <w:t>There are some costs that are booked under Head Office or Headquarters that will need to be allocated by Revenue contribution of the month</w:t>
      </w:r>
    </w:p>
    <w:p w14:paraId="3B74E319" w14:textId="32C0A017" w:rsidR="00DB426B" w:rsidRDefault="00840E19" w:rsidP="00DB426B">
      <w:pPr>
        <w:pStyle w:val="ListParagraph"/>
        <w:numPr>
          <w:ilvl w:val="0"/>
          <w:numId w:val="5"/>
        </w:numPr>
      </w:pPr>
      <w:r>
        <w:t>1 tab for each site, which shows</w:t>
      </w:r>
    </w:p>
    <w:p w14:paraId="48D9A087" w14:textId="44C2C0EF" w:rsidR="00840E19" w:rsidRDefault="00840E19" w:rsidP="00840E19">
      <w:pPr>
        <w:pStyle w:val="ListParagraph"/>
        <w:numPr>
          <w:ilvl w:val="1"/>
          <w:numId w:val="5"/>
        </w:numPr>
      </w:pPr>
      <w:r>
        <w:t>Storage utilization data (data input to be provided later)</w:t>
      </w:r>
    </w:p>
    <w:p w14:paraId="37126BF4" w14:textId="38BF2EE4" w:rsidR="00840E19" w:rsidRDefault="00840E19" w:rsidP="00840E19">
      <w:pPr>
        <w:pStyle w:val="ListParagraph"/>
        <w:numPr>
          <w:ilvl w:val="1"/>
          <w:numId w:val="5"/>
        </w:numPr>
      </w:pPr>
      <w:r>
        <w:t>Revenue per month, growth YoY and growth MoM</w:t>
      </w:r>
    </w:p>
    <w:p w14:paraId="7BA1BB41" w14:textId="48E3B902" w:rsidR="00840E19" w:rsidRDefault="00840E19" w:rsidP="00840E19">
      <w:pPr>
        <w:pStyle w:val="ListParagraph"/>
        <w:numPr>
          <w:ilvl w:val="1"/>
          <w:numId w:val="5"/>
        </w:numPr>
      </w:pPr>
      <w:r>
        <w:t>EBITDA per month, growth YoY and margin</w:t>
      </w:r>
    </w:p>
    <w:p w14:paraId="43E31BDD" w14:textId="0156A556" w:rsidR="00840E19" w:rsidRDefault="00840E19" w:rsidP="00840E19">
      <w:pPr>
        <w:pStyle w:val="ListParagraph"/>
        <w:numPr>
          <w:ilvl w:val="1"/>
          <w:numId w:val="5"/>
        </w:numPr>
      </w:pPr>
      <w:r>
        <w:t>Key drivers of margin movement and highlight major movements MoM, YoY and vs Budget</w:t>
      </w:r>
    </w:p>
    <w:p w14:paraId="78059319" w14:textId="0EDC711A" w:rsidR="00840E19" w:rsidRDefault="00840E19" w:rsidP="00840E19">
      <w:pPr>
        <w:pStyle w:val="ListParagraph"/>
        <w:numPr>
          <w:ilvl w:val="1"/>
          <w:numId w:val="5"/>
        </w:numPr>
      </w:pPr>
      <w:r>
        <w:t>Comparison to budget</w:t>
      </w:r>
    </w:p>
    <w:p w14:paraId="21181719" w14:textId="26D2C8D6" w:rsidR="00840E19" w:rsidRDefault="00840E19" w:rsidP="00840E19">
      <w:pPr>
        <w:pStyle w:val="ListParagraph"/>
        <w:numPr>
          <w:ilvl w:val="1"/>
          <w:numId w:val="5"/>
        </w:numPr>
      </w:pPr>
      <w:r>
        <w:t>Key operating metrics (data input to be provided separately), but at least</w:t>
      </w:r>
    </w:p>
    <w:p w14:paraId="732D92F3" w14:textId="29D5AB59" w:rsidR="00840E19" w:rsidRDefault="00840E19" w:rsidP="00840E19">
      <w:pPr>
        <w:pStyle w:val="ListParagraph"/>
        <w:numPr>
          <w:ilvl w:val="2"/>
          <w:numId w:val="5"/>
        </w:numPr>
      </w:pPr>
      <w:r>
        <w:t>Revenue per day</w:t>
      </w:r>
    </w:p>
    <w:p w14:paraId="7EA8B6FB" w14:textId="167B2FEE" w:rsidR="00840E19" w:rsidRDefault="00840E19" w:rsidP="00840E19">
      <w:pPr>
        <w:pStyle w:val="ListParagraph"/>
        <w:numPr>
          <w:ilvl w:val="2"/>
          <w:numId w:val="5"/>
        </w:numPr>
      </w:pPr>
      <w:r>
        <w:t>EBITDA per day</w:t>
      </w:r>
    </w:p>
    <w:p w14:paraId="564B72B5" w14:textId="440DA209" w:rsidR="00840E19" w:rsidRDefault="00840E19" w:rsidP="00840E19">
      <w:pPr>
        <w:pStyle w:val="ListParagraph"/>
        <w:numPr>
          <w:ilvl w:val="2"/>
          <w:numId w:val="5"/>
        </w:numPr>
      </w:pPr>
      <w:r>
        <w:t>Headcount per pallet</w:t>
      </w:r>
    </w:p>
    <w:p w14:paraId="69B4CA59" w14:textId="7E8A2A47" w:rsidR="00840E19" w:rsidRDefault="00840E19" w:rsidP="00840E19">
      <w:pPr>
        <w:pStyle w:val="ListParagraph"/>
        <w:numPr>
          <w:ilvl w:val="2"/>
          <w:numId w:val="5"/>
        </w:numPr>
      </w:pPr>
      <w:r>
        <w:t>Average salary per headcount</w:t>
      </w:r>
    </w:p>
    <w:p w14:paraId="281A769B" w14:textId="403333C8" w:rsidR="00840E19" w:rsidRDefault="00840E19" w:rsidP="00840E19">
      <w:pPr>
        <w:pStyle w:val="ListParagraph"/>
        <w:numPr>
          <w:ilvl w:val="2"/>
          <w:numId w:val="5"/>
        </w:numPr>
      </w:pPr>
      <w:r>
        <w:t>Electricity cost: PHP/pallet-day, kWh consumed per pallet day, PHP per kWh</w:t>
      </w:r>
    </w:p>
    <w:p w14:paraId="3A3F020E" w14:textId="73AE7F19" w:rsidR="00840E19" w:rsidRDefault="00840E19" w:rsidP="00840E19">
      <w:pPr>
        <w:pStyle w:val="ListParagraph"/>
        <w:numPr>
          <w:ilvl w:val="0"/>
          <w:numId w:val="5"/>
        </w:numPr>
      </w:pPr>
      <w:r>
        <w:t>For revenue data, dashboard should be able to filter/show % contribution from:</w:t>
      </w:r>
    </w:p>
    <w:p w14:paraId="542A611A" w14:textId="0D3A1C70" w:rsidR="00840E19" w:rsidRDefault="00840E19" w:rsidP="00840E19">
      <w:pPr>
        <w:pStyle w:val="ListParagraph"/>
        <w:numPr>
          <w:ilvl w:val="1"/>
          <w:numId w:val="5"/>
        </w:numPr>
      </w:pPr>
      <w:r>
        <w:t>Revenue per client type</w:t>
      </w:r>
    </w:p>
    <w:p w14:paraId="01C24D57" w14:textId="1ABB2AE4" w:rsidR="00840E19" w:rsidRDefault="00840E19" w:rsidP="00840E19">
      <w:pPr>
        <w:pStyle w:val="ListParagraph"/>
        <w:numPr>
          <w:ilvl w:val="1"/>
          <w:numId w:val="5"/>
        </w:numPr>
      </w:pPr>
      <w:r>
        <w:t>Revenue per goods type</w:t>
      </w:r>
    </w:p>
    <w:p w14:paraId="71C119BA" w14:textId="01437E75" w:rsidR="00840E19" w:rsidRDefault="00840E19" w:rsidP="00840E19">
      <w:pPr>
        <w:pStyle w:val="ListParagraph"/>
        <w:numPr>
          <w:ilvl w:val="1"/>
          <w:numId w:val="5"/>
        </w:numPr>
      </w:pPr>
      <w:r>
        <w:t>Average price per data cut</w:t>
      </w:r>
    </w:p>
    <w:p w14:paraId="6048673D" w14:textId="23AB38A4" w:rsidR="00840E19" w:rsidRDefault="00840E19" w:rsidP="00840E19">
      <w:pPr>
        <w:pStyle w:val="ListParagraph"/>
        <w:numPr>
          <w:ilvl w:val="0"/>
          <w:numId w:val="5"/>
        </w:numPr>
      </w:pPr>
      <w:r>
        <w:t>Balance sheet key metrics</w:t>
      </w:r>
    </w:p>
    <w:p w14:paraId="2AE89C8E" w14:textId="6556F158" w:rsidR="00840E19" w:rsidRDefault="00840E19" w:rsidP="00840E19">
      <w:pPr>
        <w:pStyle w:val="ListParagraph"/>
        <w:numPr>
          <w:ilvl w:val="1"/>
          <w:numId w:val="5"/>
        </w:numPr>
      </w:pPr>
      <w:r>
        <w:t>Latest gross debt and net debt balance</w:t>
      </w:r>
    </w:p>
    <w:p w14:paraId="65CA7F75" w14:textId="7341D3D7" w:rsidR="00840E19" w:rsidRDefault="00840E19" w:rsidP="00840E19">
      <w:pPr>
        <w:pStyle w:val="ListParagraph"/>
        <w:numPr>
          <w:ilvl w:val="1"/>
          <w:numId w:val="5"/>
        </w:numPr>
      </w:pPr>
      <w:r>
        <w:t>Leverage metrics</w:t>
      </w:r>
    </w:p>
    <w:p w14:paraId="36513FC1" w14:textId="7D894EC8" w:rsidR="00840E19" w:rsidRDefault="00840E19" w:rsidP="00840E19">
      <w:pPr>
        <w:pStyle w:val="ListParagraph"/>
        <w:numPr>
          <w:ilvl w:val="2"/>
          <w:numId w:val="5"/>
        </w:numPr>
      </w:pPr>
      <w:r>
        <w:t>Debt and Net Debt / EBITDA</w:t>
      </w:r>
    </w:p>
    <w:p w14:paraId="7951FE72" w14:textId="7F5BF826" w:rsidR="00840E19" w:rsidRDefault="00840E19" w:rsidP="00840E19">
      <w:pPr>
        <w:pStyle w:val="ListParagraph"/>
        <w:numPr>
          <w:ilvl w:val="2"/>
          <w:numId w:val="5"/>
        </w:numPr>
      </w:pPr>
      <w:r>
        <w:t>Cash flow from operations % of EBITDA (cash conversion)</w:t>
      </w:r>
    </w:p>
    <w:p w14:paraId="21CE604A" w14:textId="5348CE7E" w:rsidR="00840E19" w:rsidRDefault="00840E19" w:rsidP="00840E19">
      <w:pPr>
        <w:pStyle w:val="ListParagraph"/>
        <w:numPr>
          <w:ilvl w:val="1"/>
          <w:numId w:val="5"/>
        </w:numPr>
      </w:pPr>
      <w:r>
        <w:t>Net working capital (trade and non-trade)</w:t>
      </w:r>
    </w:p>
    <w:p w14:paraId="0156C997" w14:textId="11E46B08" w:rsidR="00840E19" w:rsidRDefault="00840E19" w:rsidP="00840E19">
      <w:pPr>
        <w:pStyle w:val="ListParagraph"/>
        <w:numPr>
          <w:ilvl w:val="1"/>
          <w:numId w:val="5"/>
        </w:numPr>
      </w:pPr>
      <w:r>
        <w:t>Receivable days</w:t>
      </w:r>
    </w:p>
    <w:p w14:paraId="049A4728" w14:textId="478836E3" w:rsidR="00840E19" w:rsidRDefault="00840E19" w:rsidP="00840E19">
      <w:pPr>
        <w:pStyle w:val="ListParagraph"/>
        <w:numPr>
          <w:ilvl w:val="1"/>
          <w:numId w:val="5"/>
        </w:numPr>
      </w:pPr>
      <w:r>
        <w:t>Payable days</w:t>
      </w:r>
    </w:p>
    <w:p w14:paraId="7EA3F96E" w14:textId="77777777" w:rsidR="00840E19" w:rsidRDefault="00840E19" w:rsidP="00840E19"/>
    <w:p w14:paraId="6E3B5CF6" w14:textId="77777777" w:rsidR="00DB426B" w:rsidRPr="00DB426B" w:rsidRDefault="00DB426B" w:rsidP="00DB426B">
      <w:pPr>
        <w:rPr>
          <w:b/>
          <w:bCs/>
        </w:rPr>
      </w:pPr>
      <w:r w:rsidRPr="00DB426B">
        <w:rPr>
          <w:b/>
          <w:bCs/>
        </w:rPr>
        <w:t>Skills Required:</w:t>
      </w:r>
    </w:p>
    <w:p w14:paraId="766A4811" w14:textId="77777777" w:rsidR="00DB426B" w:rsidRPr="00DB426B" w:rsidRDefault="00DB426B" w:rsidP="00DB426B">
      <w:pPr>
        <w:numPr>
          <w:ilvl w:val="0"/>
          <w:numId w:val="1"/>
        </w:numPr>
      </w:pPr>
      <w:r w:rsidRPr="00DB426B">
        <w:t>Python  </w:t>
      </w:r>
    </w:p>
    <w:p w14:paraId="665BBA5F" w14:textId="4559A959" w:rsidR="00DB426B" w:rsidRPr="00DB426B" w:rsidRDefault="00DB426B" w:rsidP="00DB426B">
      <w:pPr>
        <w:numPr>
          <w:ilvl w:val="0"/>
          <w:numId w:val="1"/>
        </w:numPr>
      </w:pPr>
      <w:r>
        <w:t xml:space="preserve">Financial </w:t>
      </w:r>
      <w:r w:rsidRPr="00DB426B">
        <w:t>Data Processing  </w:t>
      </w:r>
    </w:p>
    <w:p w14:paraId="28F6039C" w14:textId="77777777" w:rsidR="00DB426B" w:rsidRPr="00DB426B" w:rsidRDefault="00DB426B" w:rsidP="00DB426B">
      <w:pPr>
        <w:numPr>
          <w:ilvl w:val="0"/>
          <w:numId w:val="1"/>
        </w:numPr>
      </w:pPr>
      <w:r w:rsidRPr="00DB426B">
        <w:t>UI development</w:t>
      </w:r>
    </w:p>
    <w:p w14:paraId="00F5369E" w14:textId="77777777" w:rsidR="00DB426B" w:rsidRPr="00DB426B" w:rsidRDefault="00DB426B" w:rsidP="00DB426B"/>
    <w:p w14:paraId="616BF24D" w14:textId="0EB8C1B0" w:rsidR="00DB426B" w:rsidRPr="00DB426B" w:rsidRDefault="00840E19" w:rsidP="00DB426B">
      <w:pPr>
        <w:rPr>
          <w:b/>
          <w:bCs/>
        </w:rPr>
      </w:pPr>
      <w:r>
        <w:rPr>
          <w:b/>
          <w:bCs/>
        </w:rPr>
        <w:t xml:space="preserve">User </w:t>
      </w:r>
      <w:r w:rsidR="00DB426B" w:rsidRPr="00DB426B">
        <w:rPr>
          <w:b/>
          <w:bCs/>
        </w:rPr>
        <w:t>Information:</w:t>
      </w:r>
    </w:p>
    <w:p w14:paraId="1292CABD" w14:textId="2CDAF008" w:rsidR="00DB426B" w:rsidRDefault="00840E19">
      <w:r>
        <w:t>The user of this information will be Company management (CEO, CFO, Department Heads), board members as well as shareholders of the company.</w:t>
      </w:r>
    </w:p>
    <w:sectPr w:rsidR="00DB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BA8"/>
    <w:multiLevelType w:val="multilevel"/>
    <w:tmpl w:val="24A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D2A22"/>
    <w:multiLevelType w:val="hybridMultilevel"/>
    <w:tmpl w:val="4726E6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50502"/>
    <w:multiLevelType w:val="multilevel"/>
    <w:tmpl w:val="B73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83CC7"/>
    <w:multiLevelType w:val="multilevel"/>
    <w:tmpl w:val="C72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B0442"/>
    <w:multiLevelType w:val="hybridMultilevel"/>
    <w:tmpl w:val="295E62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2614">
    <w:abstractNumId w:val="2"/>
  </w:num>
  <w:num w:numId="2" w16cid:durableId="557939115">
    <w:abstractNumId w:val="0"/>
  </w:num>
  <w:num w:numId="3" w16cid:durableId="1166096688">
    <w:abstractNumId w:val="3"/>
  </w:num>
  <w:num w:numId="4" w16cid:durableId="1605839426">
    <w:abstractNumId w:val="4"/>
  </w:num>
  <w:num w:numId="5" w16cid:durableId="17721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B"/>
    <w:rsid w:val="00051D99"/>
    <w:rsid w:val="000E1DF0"/>
    <w:rsid w:val="003A1D2A"/>
    <w:rsid w:val="005633D7"/>
    <w:rsid w:val="005D23B3"/>
    <w:rsid w:val="00633301"/>
    <w:rsid w:val="00840E19"/>
    <w:rsid w:val="00B101C0"/>
    <w:rsid w:val="00DB426B"/>
    <w:rsid w:val="00DE3CFD"/>
    <w:rsid w:val="00F2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B6B4"/>
  <w15:chartTrackingRefBased/>
  <w15:docId w15:val="{6875E930-B554-4220-9390-9C572ABD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2A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3D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D7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ListParagraph">
    <w:name w:val="List Paragraph"/>
    <w:uiPriority w:val="34"/>
    <w:qFormat/>
    <w:rsid w:val="003A1D2A"/>
    <w:pPr>
      <w:spacing w:after="0" w:line="240" w:lineRule="auto"/>
    </w:pPr>
    <w:rPr>
      <w:rFonts w:ascii="Arial" w:eastAsiaTheme="minorEastAsia" w:hAnsi="Arial" w:cs="Times New Roman"/>
      <w:kern w:val="0"/>
      <w:sz w:val="22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6B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6B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6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6B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6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6B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B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6B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DB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6B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DB4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289</Words>
  <Characters>1436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</dc:creator>
  <cp:keywords/>
  <dc:description/>
  <cp:lastModifiedBy>Jennifer</cp:lastModifiedBy>
  <cp:revision>1</cp:revision>
  <dcterms:created xsi:type="dcterms:W3CDTF">2026-05-06T08:26:00Z</dcterms:created>
  <dcterms:modified xsi:type="dcterms:W3CDTF">2026-05-06T09:04:00Z</dcterms:modified>
</cp:coreProperties>
</file>