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B233" w14:textId="77777777" w:rsidR="00C64281" w:rsidRDefault="00C64281" w:rsidP="00C642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This is one of the most difficult concepts in CTT. </w:t>
      </w:r>
    </w:p>
    <w:p w14:paraId="552F00CE" w14:textId="77777777" w:rsidR="00C64281" w:rsidRDefault="00C64281" w:rsidP="00C642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Here is my explanation (in my own words):</w:t>
      </w:r>
    </w:p>
    <w:p w14:paraId="073EB41C" w14:textId="77777777" w:rsidR="00C64281" w:rsidRDefault="00C64281" w:rsidP="00C642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Emphasis"/>
          <w:rFonts w:ascii="Lato" w:eastAsiaTheme="majorEastAsia" w:hAnsi="Lato"/>
          <w:color w:val="2D3B45"/>
        </w:rPr>
        <w:t>The point biserial correlation compares getting an individual question correct with scoring highly on the test overall. A high correlation means that students who get that item correct are very likely to score well on the test. A correlation of 0 means that there is no relationship between a learner's score on that item and their score on the test. It is possible for the two (item &amp; test) to be negatively correlated, which means that doing well on the item correlates with a poor overall test score.  </w:t>
      </w:r>
    </w:p>
    <w:p w14:paraId="0B903E69" w14:textId="77777777" w:rsidR="00C64281" w:rsidRDefault="00C64281" w:rsidP="00C6428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Emphasis"/>
          <w:rFonts w:ascii="Lato" w:eastAsiaTheme="majorEastAsia" w:hAnsi="Lato"/>
          <w:color w:val="2D3B45"/>
        </w:rPr>
        <w:t>Point biserial correlation (PBC) is very similar to discrimination index. The key difference is the population the metric uses. PBC uses </w:t>
      </w:r>
      <w:r>
        <w:rPr>
          <w:rStyle w:val="Strong"/>
          <w:rFonts w:ascii="Lato" w:eastAsiaTheme="majorEastAsia" w:hAnsi="Lato"/>
          <w:i/>
          <w:iCs/>
          <w:color w:val="2D3B45"/>
        </w:rPr>
        <w:t>every test taker</w:t>
      </w:r>
      <w:r>
        <w:rPr>
          <w:rFonts w:ascii="Lato" w:hAnsi="Lato"/>
          <w:color w:val="2D3B45"/>
        </w:rPr>
        <w:t> </w:t>
      </w:r>
      <w:r>
        <w:rPr>
          <w:rStyle w:val="Emphasis"/>
          <w:rFonts w:ascii="Lato" w:eastAsiaTheme="majorEastAsia" w:hAnsi="Lato"/>
          <w:color w:val="2D3B45"/>
        </w:rPr>
        <w:t>while Discrimination index uses </w:t>
      </w:r>
      <w:r>
        <w:rPr>
          <w:rStyle w:val="Strong"/>
          <w:rFonts w:ascii="Lato" w:eastAsiaTheme="majorEastAsia" w:hAnsi="Lato"/>
          <w:i/>
          <w:iCs/>
          <w:color w:val="2D3B45"/>
        </w:rPr>
        <w:t>the top &amp; bottom groups.</w:t>
      </w:r>
    </w:p>
    <w:p w14:paraId="50399AF1" w14:textId="2BAEF954" w:rsidR="00B1183B" w:rsidRDefault="00B1183B">
      <w:r>
        <w:t>^^ My explanation</w:t>
      </w:r>
      <w:r w:rsidR="00C64281">
        <w:t xml:space="preserve"> – added to Canvas</w:t>
      </w:r>
    </w:p>
    <w:p w14:paraId="4BF5DB78" w14:textId="77777777" w:rsidR="00B1183B" w:rsidRDefault="00B1183B"/>
    <w:p w14:paraId="234A4476" w14:textId="77777777" w:rsidR="00C64281" w:rsidRDefault="00C64281"/>
    <w:p w14:paraId="41046AAC" w14:textId="48C0F557" w:rsidR="00C64281" w:rsidRDefault="00C64281">
      <w:r>
        <w:t xml:space="preserve">Good source: </w:t>
      </w:r>
      <w:hyperlink r:id="rId4" w:history="1">
        <w:r w:rsidRPr="00CD3859">
          <w:rPr>
            <w:rStyle w:val="Hyperlink"/>
          </w:rPr>
          <w:t>https://uc.powerschool-docs.com/performance-matters/latest/understand-the-statistics</w:t>
        </w:r>
      </w:hyperlink>
      <w:r>
        <w:t xml:space="preserve"> </w:t>
      </w:r>
    </w:p>
    <w:p w14:paraId="76B8963D" w14:textId="77777777" w:rsidR="00FB6105" w:rsidRDefault="00FB6105"/>
    <w:p w14:paraId="1F8C052D" w14:textId="1B7D70F4" w:rsidR="00FB6105" w:rsidRDefault="00FB6105">
      <w:r>
        <w:rPr>
          <w:rFonts w:ascii="Lato" w:hAnsi="Lato"/>
          <w:color w:val="2D3B45"/>
          <w:sz w:val="21"/>
          <w:szCs w:val="21"/>
          <w:shd w:val="clear" w:color="auto" w:fill="FFFFFF"/>
        </w:rPr>
        <w:t>* difficulty level is calculated by dividing the number of correct responses by the number of test-takers</w:t>
      </w:r>
      <w:r>
        <w:rPr>
          <w:rFonts w:ascii="Lato" w:hAnsi="Lato"/>
          <w:color w:val="2D3B45"/>
          <w:sz w:val="21"/>
          <w:szCs w:val="21"/>
        </w:rPr>
        <w:br/>
      </w:r>
      <w:r>
        <w:rPr>
          <w:rFonts w:ascii="Lato" w:hAnsi="Lato"/>
          <w:color w:val="2D3B45"/>
          <w:sz w:val="21"/>
          <w:szCs w:val="21"/>
          <w:shd w:val="clear" w:color="auto" w:fill="FFFFFF"/>
        </w:rPr>
        <w:t>* discrimination index uses the top/bottom group of scores for the population and compares the score on the item to the score on the test overall</w:t>
      </w:r>
      <w:r>
        <w:rPr>
          <w:rFonts w:ascii="Lato" w:hAnsi="Lato"/>
          <w:color w:val="2D3B45"/>
          <w:sz w:val="21"/>
          <w:szCs w:val="21"/>
        </w:rPr>
        <w:br/>
      </w:r>
      <w:r>
        <w:rPr>
          <w:rFonts w:ascii="Lato" w:hAnsi="Lato"/>
          <w:color w:val="2D3B45"/>
          <w:sz w:val="21"/>
          <w:szCs w:val="21"/>
          <w:shd w:val="clear" w:color="auto" w:fill="FFFFFF"/>
        </w:rPr>
        <w:t>* distractors are 'good' if they are equally likely to be picked by a test-taker that doesn't know the answer. A distractor that is never picked isn't a good distractor and should be removed/replaced.</w:t>
      </w:r>
      <w:r>
        <w:rPr>
          <w:rFonts w:ascii="Lato" w:hAnsi="Lato"/>
          <w:color w:val="2D3B45"/>
          <w:sz w:val="21"/>
          <w:szCs w:val="21"/>
        </w:rPr>
        <w:br/>
      </w:r>
      <w:r>
        <w:rPr>
          <w:rFonts w:ascii="Lato" w:hAnsi="Lato"/>
          <w:color w:val="2D3B45"/>
          <w:sz w:val="21"/>
          <w:szCs w:val="21"/>
          <w:shd w:val="clear" w:color="auto" w:fill="FFFFFF"/>
        </w:rPr>
        <w:t>* PBC uses ALL the test results and compares the score on the item to the score on the test overall.</w:t>
      </w:r>
    </w:p>
    <w:sectPr w:rsidR="00FB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3B"/>
    <w:rsid w:val="004D69CB"/>
    <w:rsid w:val="008F6FB5"/>
    <w:rsid w:val="00A85011"/>
    <w:rsid w:val="00A900B6"/>
    <w:rsid w:val="00B1183B"/>
    <w:rsid w:val="00B57BBA"/>
    <w:rsid w:val="00C64281"/>
    <w:rsid w:val="00DF291E"/>
    <w:rsid w:val="00FA5458"/>
    <w:rsid w:val="00FB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390BA"/>
  <w15:chartTrackingRefBased/>
  <w15:docId w15:val="{A2ACF59D-0C3B-2340-BFA5-F089E1FE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8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8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8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8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8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8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8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8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42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2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42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C64281"/>
    <w:rPr>
      <w:i/>
      <w:iCs/>
    </w:rPr>
  </w:style>
  <w:style w:type="character" w:styleId="Strong">
    <w:name w:val="Strong"/>
    <w:basedOn w:val="DefaultParagraphFont"/>
    <w:uiPriority w:val="22"/>
    <w:qFormat/>
    <w:rsid w:val="00C64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c.powerschool-docs.com/performance-matters/latest/understand-the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Matthews</dc:creator>
  <cp:keywords/>
  <dc:description/>
  <cp:lastModifiedBy>Jenna Matthews</cp:lastModifiedBy>
  <cp:revision>2</cp:revision>
  <dcterms:created xsi:type="dcterms:W3CDTF">2024-02-20T15:50:00Z</dcterms:created>
  <dcterms:modified xsi:type="dcterms:W3CDTF">2024-02-20T21:23:00Z</dcterms:modified>
</cp:coreProperties>
</file>