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FC95" w14:textId="2A087BB3" w:rsidR="000C67E9" w:rsidRPr="007A1134" w:rsidRDefault="00C874E2" w:rsidP="007A1134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  <w:r w:rsidRPr="007A1134">
        <w:rPr>
          <w:rFonts w:ascii="Pluto Sans Heavy" w:hAnsi="Pluto Sans Heavy" w:cstheme="majorHAnsi"/>
          <w:color w:val="404040" w:themeColor="text1" w:themeTint="BF"/>
          <w:u w:val="single"/>
        </w:rPr>
        <w:t>Basic Practices</w:t>
      </w:r>
    </w:p>
    <w:p w14:paraId="3E4C8641" w14:textId="77777777" w:rsidR="00C874E2" w:rsidRPr="00565791" w:rsidRDefault="00C874E2" w:rsidP="00C874E2">
      <w:pPr>
        <w:jc w:val="center"/>
        <w:rPr>
          <w:rFonts w:asciiTheme="majorHAnsi" w:hAnsiTheme="majorHAnsi" w:cstheme="majorHAnsi"/>
        </w:rPr>
      </w:pPr>
    </w:p>
    <w:p w14:paraId="2F44AA60" w14:textId="34491240" w:rsidR="00C874E2" w:rsidRDefault="00C874E2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65791">
        <w:rPr>
          <w:rFonts w:asciiTheme="majorHAnsi" w:hAnsiTheme="majorHAnsi" w:cstheme="majorHAnsi"/>
        </w:rPr>
        <w:t>Projects should be easy to read – ANNOTATE WELL for good source code</w:t>
      </w:r>
    </w:p>
    <w:p w14:paraId="325D4B25" w14:textId="7C45E225" w:rsidR="00565791" w:rsidRP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comments often (be consistent)</w:t>
      </w:r>
    </w:p>
    <w:p w14:paraId="4018931F" w14:textId="77777777" w:rsidR="00565791" w:rsidRDefault="00565791" w:rsidP="0056579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 end of line comments</w:t>
      </w:r>
    </w:p>
    <w:p w14:paraId="6EF0C491" w14:textId="38AD79A4" w:rsidR="00565791" w:rsidRPr="00565791" w:rsidRDefault="00565791" w:rsidP="0056579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### major sections – creates modules </w:t>
      </w:r>
    </w:p>
    <w:p w14:paraId="168E436B" w14:textId="4ABF85D3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“&lt;- “more often than “=”</w:t>
      </w:r>
    </w:p>
    <w:p w14:paraId="5CC2C45C" w14:textId="7C3A073C" w:rsidR="00565791" w:rsidRDefault="00565791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Learn about the package you are using and how to cite (Vignettes)</w:t>
      </w:r>
    </w:p>
    <w:p w14:paraId="735642FC" w14:textId="28377892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“Cran *insert package name*”</w:t>
      </w:r>
    </w:p>
    <w:p w14:paraId="32185FEB" w14:textId="15F79F7C" w:rsidR="00565791" w:rsidRDefault="00565791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Use source code (helps explain what is happening “under the hood”)</w:t>
      </w:r>
    </w:p>
    <w:p w14:paraId="2EB32F67" w14:textId="253B26F4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 the function name in R console to return source code</w:t>
      </w:r>
    </w:p>
    <w:p w14:paraId="0020667C" w14:textId="6E4F309D" w:rsidR="00565791" w:rsidRDefault="00565791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Good practices</w:t>
      </w:r>
    </w:p>
    <w:p w14:paraId="4302335D" w14:textId="73711C46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Work with source files</w:t>
      </w:r>
    </w:p>
    <w:p w14:paraId="76A87530" w14:textId="782DAF81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Keep source code “readable”</w:t>
      </w:r>
    </w:p>
    <w:p w14:paraId="68137637" w14:textId="1FBCCD27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Read documentation</w:t>
      </w:r>
    </w:p>
    <w:p w14:paraId="777B0D2C" w14:textId="4B553EA3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Learn from the best – read R package sources</w:t>
      </w:r>
    </w:p>
    <w:p w14:paraId="42141585" w14:textId="5AFDF5F4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 not copy and paste (ex. use “for loop”) – create small modules (###)</w:t>
      </w:r>
    </w:p>
    <w:p w14:paraId="56ACAD43" w14:textId="5FFEBC4D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Strive for clarity and simplicity</w:t>
      </w:r>
    </w:p>
    <w:p w14:paraId="1030A155" w14:textId="34481853" w:rsidR="00565791" w:rsidRP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 code!</w:t>
      </w:r>
    </w:p>
    <w:p w14:paraId="50297508" w14:textId="7C076E67" w:rsidR="00565791" w:rsidRDefault="00565791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Naming Code</w:t>
      </w:r>
    </w:p>
    <w:p w14:paraId="1CA81A64" w14:textId="4760B2E5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 able to search for files easily – using default ordering</w:t>
      </w:r>
    </w:p>
    <w:p w14:paraId="19490A04" w14:textId="47DDA709" w:rsidR="007A1134" w:rsidRDefault="007A1134" w:rsidP="007A1134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Numeric First </w:t>
      </w:r>
    </w:p>
    <w:p w14:paraId="36CEB241" w14:textId="6F895844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Year-Month-Day (2024-01-16)</w:t>
      </w:r>
      <w:r w:rsidR="007A1134">
        <w:rPr>
          <w:rFonts w:asciiTheme="majorHAnsi" w:hAnsiTheme="majorHAnsi" w:cstheme="majorHAnsi"/>
        </w:rPr>
        <w:t xml:space="preserve">: ISO 8601 standard </w:t>
      </w:r>
    </w:p>
    <w:p w14:paraId="432FA67A" w14:textId="4E07BE0C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Case sensitivity is important</w:t>
      </w:r>
    </w:p>
    <w:p w14:paraId="04CB91E2" w14:textId="77777777" w:rsidR="007A1134" w:rsidRDefault="007A1134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“-“ to separate words</w:t>
      </w:r>
    </w:p>
    <w:p w14:paraId="17381BE5" w14:textId="616AEF43" w:rsidR="007A1134" w:rsidRDefault="007A1134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“_” to separate sections</w:t>
      </w:r>
    </w:p>
    <w:p w14:paraId="2EFBAB0E" w14:textId="63047D8F" w:rsidR="00565791" w:rsidRDefault="00565791" w:rsidP="009F7EBE">
      <w:pPr>
        <w:pStyle w:val="ListParagraph"/>
        <w:rPr>
          <w:rFonts w:asciiTheme="majorHAnsi" w:hAnsiTheme="majorHAnsi" w:cstheme="majorHAnsi"/>
        </w:rPr>
      </w:pPr>
    </w:p>
    <w:p w14:paraId="0F42ABFF" w14:textId="77777777" w:rsidR="009F7EBE" w:rsidRDefault="009F7EBE" w:rsidP="009F7EBE">
      <w:pPr>
        <w:rPr>
          <w:rFonts w:asciiTheme="majorHAnsi" w:hAnsiTheme="majorHAnsi" w:cstheme="majorHAnsi"/>
        </w:rPr>
      </w:pPr>
    </w:p>
    <w:p w14:paraId="6B5A7D21" w14:textId="207DD701" w:rsidR="009F7EBE" w:rsidRPr="007A1134" w:rsidRDefault="009F7EBE" w:rsidP="009F7EBE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  <w:r>
        <w:rPr>
          <w:rFonts w:ascii="Pluto Sans Heavy" w:hAnsi="Pluto Sans Heavy" w:cstheme="majorHAnsi"/>
          <w:color w:val="404040" w:themeColor="text1" w:themeTint="BF"/>
          <w:u w:val="single"/>
        </w:rPr>
        <w:t>Linear Regression Review + Data Transformation</w:t>
      </w:r>
    </w:p>
    <w:p w14:paraId="61E32B64" w14:textId="77777777" w:rsidR="009F7EBE" w:rsidRPr="009F7EBE" w:rsidRDefault="009F7EBE" w:rsidP="009F7EBE">
      <w:pPr>
        <w:rPr>
          <w:rFonts w:asciiTheme="majorHAnsi" w:hAnsiTheme="majorHAnsi" w:cstheme="majorHAnsi"/>
        </w:rPr>
      </w:pPr>
    </w:p>
    <w:p w14:paraId="131734EC" w14:textId="38648244" w:rsidR="00565791" w:rsidRDefault="009F7EBE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Assumptions of Linear Models (LINE)</w:t>
      </w:r>
    </w:p>
    <w:p w14:paraId="270A7A5C" w14:textId="3292D7D7" w:rsidR="009F7EBE" w:rsidRDefault="009F7EBE" w:rsidP="009F7E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L: Linearity – the </w:t>
      </w:r>
      <w:r w:rsidRPr="009F7EBE">
        <w:rPr>
          <w:rFonts w:asciiTheme="majorHAnsi" w:hAnsiTheme="majorHAnsi" w:cstheme="majorHAnsi"/>
          <w:i/>
          <w:iCs/>
        </w:rPr>
        <w:t>means</w:t>
      </w:r>
      <w:r>
        <w:rPr>
          <w:rFonts w:asciiTheme="majorHAnsi" w:hAnsiTheme="majorHAnsi" w:cstheme="majorHAnsi"/>
        </w:rPr>
        <w:t xml:space="preserve"> of the subpopulations of Y all lie on the same straight line</w:t>
      </w:r>
    </w:p>
    <w:p w14:paraId="097AEB32" w14:textId="516ED051" w:rsidR="009F7EBE" w:rsidRDefault="009F7EBE" w:rsidP="009F7E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I: Independence – the Y values are statistically independent</w:t>
      </w:r>
    </w:p>
    <w:p w14:paraId="17BA81D8" w14:textId="11947F1B" w:rsidR="009F7EBE" w:rsidRPr="009F7EBE" w:rsidRDefault="009F7EBE" w:rsidP="009F7EB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Ex. same species data might </w:t>
      </w:r>
      <w:r w:rsidRPr="009F7EBE">
        <w:rPr>
          <w:rFonts w:asciiTheme="majorHAnsi" w:hAnsiTheme="majorHAnsi" w:cstheme="majorHAnsi"/>
          <w:i/>
          <w:iCs/>
        </w:rPr>
        <w:t>not</w:t>
      </w:r>
      <w:r>
        <w:rPr>
          <w:rFonts w:asciiTheme="majorHAnsi" w:hAnsiTheme="majorHAnsi" w:cstheme="majorHAnsi"/>
        </w:rPr>
        <w:t xml:space="preserve"> be independent or individuals</w:t>
      </w:r>
    </w:p>
    <w:p w14:paraId="64927F0A" w14:textId="40CF85A7" w:rsidR="009F7EBE" w:rsidRPr="009F7EBE" w:rsidRDefault="009F7EBE" w:rsidP="009F7E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N: Normality – subpopulations of Y values are normally distributed (bell curve)</w:t>
      </w:r>
      <w:r w:rsidR="009136C3">
        <w:rPr>
          <w:rFonts w:asciiTheme="majorHAnsi" w:hAnsiTheme="majorHAnsi" w:cstheme="majorHAnsi"/>
        </w:rPr>
        <w:t>, for all values of y at x</w:t>
      </w:r>
    </w:p>
    <w:p w14:paraId="55B7AFB6" w14:textId="40DB3643" w:rsidR="009F7EBE" w:rsidRDefault="009F7EBE" w:rsidP="009F7E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E: Equal variances – variances of subpopulations of Y are all equal (homoscedasticity)</w:t>
      </w:r>
    </w:p>
    <w:p w14:paraId="0AFB1A2C" w14:textId="6398CF29" w:rsidR="001B5936" w:rsidRDefault="001B5936" w:rsidP="001B5936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Ex. bell curve at every value of x but the variances cannot vary</w:t>
      </w:r>
    </w:p>
    <w:p w14:paraId="20B629DE" w14:textId="5753350A" w:rsidR="005B2737" w:rsidRPr="001B5936" w:rsidRDefault="005B2737" w:rsidP="001B5936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Heteroscedasticity can be dealt with using log(Y) or log-log</w:t>
      </w:r>
    </w:p>
    <w:p w14:paraId="1DF82071" w14:textId="0F4D7904" w:rsidR="001B5936" w:rsidRDefault="001B5936" w:rsidP="009F7E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If data violates assumptions: </w:t>
      </w:r>
    </w:p>
    <w:p w14:paraId="666A6E23" w14:textId="1FF0CCDE" w:rsidR="001B5936" w:rsidRDefault="001B5936" w:rsidP="001B5936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Option 1:</w:t>
      </w:r>
      <w:r w:rsidR="000621DF">
        <w:rPr>
          <w:rFonts w:asciiTheme="majorHAnsi" w:hAnsiTheme="majorHAnsi" w:cstheme="majorHAnsi"/>
        </w:rPr>
        <w:t xml:space="preserve"> use a more appropriate/complicated model</w:t>
      </w:r>
    </w:p>
    <w:p w14:paraId="6EBD1334" w14:textId="698066FA" w:rsidR="001B5936" w:rsidRDefault="001B5936" w:rsidP="001B5936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Options 2: (ideal) find a transformation of data</w:t>
      </w:r>
      <w:r w:rsidR="000621DF">
        <w:rPr>
          <w:rFonts w:asciiTheme="majorHAnsi" w:hAnsiTheme="majorHAnsi" w:cstheme="majorHAnsi"/>
        </w:rPr>
        <w:t xml:space="preserve"> (ex. log, x</w:t>
      </w:r>
      <w:r w:rsidR="000621DF">
        <w:rPr>
          <w:rFonts w:asciiTheme="majorHAnsi" w:hAnsiTheme="majorHAnsi" w:cstheme="majorHAnsi"/>
          <w:vertAlign w:val="superscript"/>
        </w:rPr>
        <w:t>2</w:t>
      </w:r>
      <w:r w:rsidR="000621DF">
        <w:rPr>
          <w:rFonts w:asciiTheme="majorHAnsi" w:hAnsiTheme="majorHAnsi" w:cstheme="majorHAnsi"/>
        </w:rPr>
        <w:t>, x</w:t>
      </w:r>
      <w:r w:rsidR="000621DF">
        <w:rPr>
          <w:rFonts w:asciiTheme="majorHAnsi" w:hAnsiTheme="majorHAnsi" w:cstheme="majorHAnsi"/>
          <w:vertAlign w:val="superscript"/>
        </w:rPr>
        <w:t>1/2</w:t>
      </w:r>
      <w:r w:rsidR="000621DF">
        <w:rPr>
          <w:rFonts w:asciiTheme="majorHAnsi" w:hAnsiTheme="majorHAnsi" w:cstheme="majorHAnsi"/>
        </w:rPr>
        <w:t>)</w:t>
      </w:r>
    </w:p>
    <w:p w14:paraId="2F7F95BC" w14:textId="67B742C1" w:rsidR="009F7EBE" w:rsidRDefault="001B5936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Terms to know:</w:t>
      </w:r>
    </w:p>
    <w:p w14:paraId="557F90E2" w14:textId="244A1C87" w:rsidR="001B5936" w:rsidRDefault="001B5936" w:rsidP="001B5936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Transformation – application of same calculation to every point of the data separately </w:t>
      </w:r>
    </w:p>
    <w:p w14:paraId="69E5C532" w14:textId="02CA5F4D" w:rsidR="00FB6E1B" w:rsidRDefault="00FB6E1B" w:rsidP="00FB6E1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Non-linearity dealt with by transforming X values (ex. x</w:t>
      </w:r>
      <w:r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</w:rPr>
        <w:t>, SQRT)</w:t>
      </w:r>
    </w:p>
    <w:p w14:paraId="63657399" w14:textId="5CD9AD9F" w:rsidR="001B5936" w:rsidRDefault="001B5936" w:rsidP="001B5936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Normalization – process of scaling so data has range from 0 to 1, necessary in multiple linear regression (ex. 5 predictors to be on the same scale to interpret easier)</w:t>
      </w:r>
    </w:p>
    <w:p w14:paraId="637D456B" w14:textId="0CF1D0A4" w:rsidR="001B5936" w:rsidRDefault="001B5936" w:rsidP="001B5936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Standardization – transforming so data has mean of zero and SD of 1</w:t>
      </w:r>
    </w:p>
    <w:p w14:paraId="08A7CE71" w14:textId="012E310F" w:rsidR="005B2737" w:rsidRDefault="005B2737" w:rsidP="001B5936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Residual – difference between the predicted values and the actual values of response var.</w:t>
      </w:r>
    </w:p>
    <w:p w14:paraId="26FEF0E1" w14:textId="0B23887D" w:rsidR="001B5936" w:rsidRDefault="001B5936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315613">
        <w:rPr>
          <w:rFonts w:asciiTheme="majorHAnsi" w:hAnsiTheme="majorHAnsi" w:cstheme="majorHAnsi"/>
        </w:rPr>
        <w:t>How to Choose Transformation:</w:t>
      </w:r>
    </w:p>
    <w:p w14:paraId="11867C4A" w14:textId="6213DF24" w:rsidR="00315613" w:rsidRDefault="00315613" w:rsidP="0031561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Check for assumption violations</w:t>
      </w:r>
    </w:p>
    <w:p w14:paraId="30797EE9" w14:textId="3C5772C4" w:rsidR="000621DF" w:rsidRDefault="000621DF" w:rsidP="0031561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Understand/accept that your new scale of measurement for data is allowed</w:t>
      </w:r>
    </w:p>
    <w:p w14:paraId="0630785A" w14:textId="2C1D6DBE" w:rsidR="00315613" w:rsidRDefault="00315613" w:rsidP="0031561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Q-Q Plot (sample quantiles vs. theoretical quantiles) with Gaussian Distribution</w:t>
      </w:r>
    </w:p>
    <w:p w14:paraId="3632EFAC" w14:textId="2DEA3BE0" w:rsidR="00315613" w:rsidRPr="00315613" w:rsidRDefault="008B4A41" w:rsidP="0031561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31C54A" wp14:editId="5201C87B">
            <wp:simplePos x="0" y="0"/>
            <wp:positionH relativeFrom="column">
              <wp:posOffset>5398113</wp:posOffset>
            </wp:positionH>
            <wp:positionV relativeFrom="paragraph">
              <wp:posOffset>23230</wp:posOffset>
            </wp:positionV>
            <wp:extent cx="1213945" cy="1074066"/>
            <wp:effectExtent l="0" t="0" r="5715" b="5715"/>
            <wp:wrapNone/>
            <wp:docPr id="656970704" name="Picture 4" descr="What is Skewness? | ai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Skewness? | aiSour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05" b="26774"/>
                    <a:stretch/>
                  </pic:blipFill>
                  <pic:spPr bwMode="auto">
                    <a:xfrm>
                      <a:off x="0" y="0"/>
                      <a:ext cx="1227954" cy="108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1CAF2B" wp14:editId="19DD9E02">
            <wp:simplePos x="0" y="0"/>
            <wp:positionH relativeFrom="column">
              <wp:posOffset>4112267</wp:posOffset>
            </wp:positionH>
            <wp:positionV relativeFrom="paragraph">
              <wp:posOffset>41275</wp:posOffset>
            </wp:positionV>
            <wp:extent cx="1124963" cy="1057004"/>
            <wp:effectExtent l="0" t="0" r="5715" b="0"/>
            <wp:wrapNone/>
            <wp:docPr id="1337992690" name="Picture 4" descr="What is Skewness? | ai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Skewness? | aiSour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23" b="26038"/>
                    <a:stretch/>
                  </pic:blipFill>
                  <pic:spPr bwMode="auto">
                    <a:xfrm>
                      <a:off x="0" y="0"/>
                      <a:ext cx="1124963" cy="105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613">
        <w:rPr>
          <w:rFonts w:asciiTheme="majorHAnsi" w:hAnsiTheme="majorHAnsi" w:cstheme="majorHAnsi"/>
        </w:rPr>
        <w:t xml:space="preserve">Evaluate via model diagnostics, </w:t>
      </w:r>
      <w:r w:rsidR="00315613" w:rsidRPr="00315613">
        <w:rPr>
          <w:rFonts w:asciiTheme="majorHAnsi" w:hAnsiTheme="majorHAnsi" w:cstheme="majorHAnsi"/>
          <w:i/>
          <w:iCs/>
        </w:rPr>
        <w:t>not model results</w:t>
      </w:r>
    </w:p>
    <w:p w14:paraId="60EBC1A4" w14:textId="4D5B70A2" w:rsidR="008243BA" w:rsidRDefault="00315613" w:rsidP="008243BA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Types of transformations</w:t>
      </w:r>
      <w:r w:rsidR="008243BA">
        <w:rPr>
          <w:rFonts w:asciiTheme="majorHAnsi" w:hAnsiTheme="majorHAnsi" w:cstheme="majorHAnsi"/>
        </w:rPr>
        <w:t xml:space="preserve">: </w:t>
      </w:r>
    </w:p>
    <w:p w14:paraId="76B00806" w14:textId="39A8CF8C" w:rsidR="00736CF4" w:rsidRDefault="00736CF4" w:rsidP="00736CF4">
      <w:pPr>
        <w:pStyle w:val="ListParagraph"/>
        <w:ind w:left="1440"/>
        <w:rPr>
          <w:rFonts w:asciiTheme="majorHAnsi" w:hAnsiTheme="majorHAnsi" w:cstheme="majorHAnsi"/>
        </w:rPr>
      </w:pPr>
    </w:p>
    <w:p w14:paraId="0BDA3C9C" w14:textId="4511A3E1" w:rsidR="008B4A41" w:rsidRDefault="008B4A41" w:rsidP="00736CF4">
      <w:pPr>
        <w:pStyle w:val="ListParagraph"/>
        <w:ind w:left="1440"/>
        <w:rPr>
          <w:rFonts w:asciiTheme="majorHAnsi" w:hAnsiTheme="majorHAnsi" w:cstheme="majorHAnsi"/>
        </w:rPr>
      </w:pPr>
    </w:p>
    <w:p w14:paraId="0590E389" w14:textId="21B30041" w:rsidR="008B4A41" w:rsidRDefault="008B4A41" w:rsidP="00736CF4">
      <w:pPr>
        <w:pStyle w:val="ListParagraph"/>
        <w:ind w:left="1440"/>
        <w:rPr>
          <w:rFonts w:asciiTheme="majorHAnsi" w:hAnsiTheme="majorHAnsi" w:cstheme="majorHAnsi"/>
        </w:rPr>
      </w:pPr>
    </w:p>
    <w:p w14:paraId="1AE1AE6E" w14:textId="365FFBD9" w:rsidR="008B4A41" w:rsidRDefault="008B4A41" w:rsidP="00736CF4">
      <w:pPr>
        <w:pStyle w:val="ListParagraph"/>
        <w:ind w:left="1440"/>
        <w:rPr>
          <w:rFonts w:asciiTheme="majorHAnsi" w:hAnsiTheme="majorHAnsi" w:cstheme="majorHAnsi"/>
        </w:rPr>
      </w:pPr>
      <w:r>
        <w:fldChar w:fldCharType="begin"/>
      </w:r>
      <w:r>
        <w:instrText xml:space="preserve"> INCLUDEPICTURE "https://www.managedfuturesinvesting.com/images/default-source/default-album/measure-of-skewness.jpg?sfvrsn=0" \* MERGEFORMATINET </w:instrText>
      </w:r>
      <w:r w:rsidR="00000000">
        <w:fldChar w:fldCharType="separate"/>
      </w:r>
      <w:r>
        <w:fldChar w:fldCharType="end"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58"/>
        <w:gridCol w:w="4416"/>
      </w:tblGrid>
      <w:tr w:rsidR="00274811" w14:paraId="350A4B48" w14:textId="77777777" w:rsidTr="00274811">
        <w:tc>
          <w:tcPr>
            <w:tcW w:w="5107" w:type="dxa"/>
          </w:tcPr>
          <w:p w14:paraId="0BE19F53" w14:textId="0ED720FB" w:rsidR="00274811" w:rsidRP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274811">
              <w:rPr>
                <w:rFonts w:asciiTheme="majorHAnsi" w:hAnsiTheme="majorHAnsi" w:cstheme="majorHAnsi"/>
                <w:b/>
                <w:bCs/>
              </w:rPr>
              <w:t>If your data distribution is:</w:t>
            </w:r>
          </w:p>
        </w:tc>
        <w:tc>
          <w:tcPr>
            <w:tcW w:w="5107" w:type="dxa"/>
          </w:tcPr>
          <w:p w14:paraId="69A9E02F" w14:textId="36493138" w:rsidR="00274811" w:rsidRP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274811">
              <w:rPr>
                <w:rFonts w:asciiTheme="majorHAnsi" w:hAnsiTheme="majorHAnsi" w:cstheme="majorHAnsi"/>
                <w:b/>
                <w:bCs/>
              </w:rPr>
              <w:t>Use this transformation method:</w:t>
            </w:r>
          </w:p>
        </w:tc>
      </w:tr>
      <w:tr w:rsidR="00274811" w14:paraId="426C0568" w14:textId="77777777" w:rsidTr="00274811">
        <w:tc>
          <w:tcPr>
            <w:tcW w:w="5107" w:type="dxa"/>
          </w:tcPr>
          <w:p w14:paraId="66F6EBAF" w14:textId="6BAAC770" w:rsid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Moderately positive skewness</w:t>
            </w:r>
          </w:p>
        </w:tc>
        <w:tc>
          <w:tcPr>
            <w:tcW w:w="5107" w:type="dxa"/>
          </w:tcPr>
          <w:p w14:paraId="29BC934F" w14:textId="1A4ACDB9" w:rsidR="00274811" w:rsidRDefault="00CE625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 = SQRT(X)</w:t>
            </w:r>
          </w:p>
        </w:tc>
      </w:tr>
      <w:tr w:rsidR="00274811" w14:paraId="5547B03A" w14:textId="77777777" w:rsidTr="00274811">
        <w:tc>
          <w:tcPr>
            <w:tcW w:w="5107" w:type="dxa"/>
          </w:tcPr>
          <w:p w14:paraId="45183A1A" w14:textId="70095C5C" w:rsid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Substantially positive skewness</w:t>
            </w:r>
          </w:p>
        </w:tc>
        <w:tc>
          <w:tcPr>
            <w:tcW w:w="5107" w:type="dxa"/>
          </w:tcPr>
          <w:p w14:paraId="4D79D0AF" w14:textId="167704A2" w:rsidR="00274811" w:rsidRPr="00CE6251" w:rsidRDefault="00CE625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 = log</w:t>
            </w:r>
            <w:r>
              <w:rPr>
                <w:rFonts w:asciiTheme="majorHAnsi" w:hAnsiTheme="majorHAnsi" w:cstheme="majorHAnsi"/>
                <w:vertAlign w:val="subscript"/>
              </w:rPr>
              <w:t>10</w:t>
            </w:r>
            <w:r>
              <w:rPr>
                <w:rFonts w:asciiTheme="majorHAnsi" w:hAnsiTheme="majorHAnsi" w:cstheme="majorHAnsi"/>
              </w:rPr>
              <w:t>(X)</w:t>
            </w:r>
          </w:p>
        </w:tc>
      </w:tr>
      <w:tr w:rsidR="00274811" w14:paraId="5495CF58" w14:textId="77777777" w:rsidTr="00274811">
        <w:tc>
          <w:tcPr>
            <w:tcW w:w="5107" w:type="dxa"/>
          </w:tcPr>
          <w:p w14:paraId="3A407511" w14:textId="10807D00" w:rsid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Substantially positive skewness (w/zeros)</w:t>
            </w:r>
          </w:p>
        </w:tc>
        <w:tc>
          <w:tcPr>
            <w:tcW w:w="5107" w:type="dxa"/>
          </w:tcPr>
          <w:p w14:paraId="55D7D867" w14:textId="684CAC09" w:rsidR="00274811" w:rsidRDefault="00CE625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 = log</w:t>
            </w:r>
            <w:r>
              <w:rPr>
                <w:rFonts w:asciiTheme="majorHAnsi" w:hAnsiTheme="majorHAnsi" w:cstheme="majorHAnsi"/>
                <w:vertAlign w:val="subscript"/>
              </w:rPr>
              <w:t>10</w:t>
            </w:r>
            <w:r>
              <w:rPr>
                <w:rFonts w:asciiTheme="majorHAnsi" w:hAnsiTheme="majorHAnsi" w:cstheme="majorHAnsi"/>
              </w:rPr>
              <w:t>(X + C)</w:t>
            </w:r>
          </w:p>
        </w:tc>
      </w:tr>
      <w:tr w:rsidR="00274811" w14:paraId="49867802" w14:textId="77777777" w:rsidTr="00274811">
        <w:tc>
          <w:tcPr>
            <w:tcW w:w="5107" w:type="dxa"/>
          </w:tcPr>
          <w:p w14:paraId="12403A57" w14:textId="5EC369A2" w:rsid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Moderately negative skewness</w:t>
            </w:r>
          </w:p>
        </w:tc>
        <w:tc>
          <w:tcPr>
            <w:tcW w:w="5107" w:type="dxa"/>
          </w:tcPr>
          <w:p w14:paraId="450AC724" w14:textId="0E2506E5" w:rsidR="00274811" w:rsidRDefault="00CE625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 = SQRT(K - X)</w:t>
            </w:r>
          </w:p>
        </w:tc>
      </w:tr>
      <w:tr w:rsidR="00274811" w14:paraId="7DFFA4BA" w14:textId="77777777" w:rsidTr="00274811">
        <w:tc>
          <w:tcPr>
            <w:tcW w:w="5107" w:type="dxa"/>
          </w:tcPr>
          <w:p w14:paraId="46B6CCF4" w14:textId="007C3B52" w:rsid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Substantially negative skewness</w:t>
            </w:r>
          </w:p>
        </w:tc>
        <w:tc>
          <w:tcPr>
            <w:tcW w:w="5107" w:type="dxa"/>
          </w:tcPr>
          <w:p w14:paraId="6DE17984" w14:textId="099C1831" w:rsidR="00274811" w:rsidRDefault="00CE625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 = log</w:t>
            </w:r>
            <w:r>
              <w:rPr>
                <w:rFonts w:asciiTheme="majorHAnsi" w:hAnsiTheme="majorHAnsi" w:cstheme="majorHAnsi"/>
                <w:vertAlign w:val="subscript"/>
              </w:rPr>
              <w:t>10</w:t>
            </w:r>
            <w:r>
              <w:rPr>
                <w:rFonts w:asciiTheme="majorHAnsi" w:hAnsiTheme="majorHAnsi" w:cstheme="majorHAnsi"/>
              </w:rPr>
              <w:t>(K - X)</w:t>
            </w:r>
          </w:p>
        </w:tc>
      </w:tr>
    </w:tbl>
    <w:p w14:paraId="69D8CE84" w14:textId="64658DA9" w:rsidR="000621DF" w:rsidRPr="00BA18E3" w:rsidRDefault="000621DF" w:rsidP="00BA18E3">
      <w:pPr>
        <w:pStyle w:val="ListParagraph"/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*C</w:t>
      </w:r>
      <w:r w:rsidR="00BA18E3">
        <w:rPr>
          <w:rFonts w:asciiTheme="majorHAnsi" w:hAnsiTheme="majorHAnsi" w:cstheme="majorHAnsi"/>
        </w:rPr>
        <w:t xml:space="preserve"> &amp; </w:t>
      </w:r>
      <w:r w:rsidRPr="00BA18E3">
        <w:rPr>
          <w:rFonts w:asciiTheme="majorHAnsi" w:hAnsiTheme="majorHAnsi" w:cstheme="majorHAnsi"/>
        </w:rPr>
        <w:t>K – constant so smallest score is 1</w:t>
      </w:r>
    </w:p>
    <w:p w14:paraId="15FD3337" w14:textId="4852685D" w:rsidR="008243BA" w:rsidRPr="008243BA" w:rsidRDefault="008243BA" w:rsidP="008243BA">
      <w:pPr>
        <w:pStyle w:val="ListParagraph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53A0C74D" wp14:editId="4902970E">
            <wp:simplePos x="0" y="0"/>
            <wp:positionH relativeFrom="column">
              <wp:posOffset>448733</wp:posOffset>
            </wp:positionH>
            <wp:positionV relativeFrom="paragraph">
              <wp:posOffset>81280</wp:posOffset>
            </wp:positionV>
            <wp:extent cx="5756031" cy="3243397"/>
            <wp:effectExtent l="0" t="0" r="0" b="0"/>
            <wp:wrapNone/>
            <wp:docPr id="341875992" name="Picture 3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75992" name="Picture 3" descr="A diagram of a func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031" cy="3243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314EA" w14:textId="046C33C1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38C0BA34" w14:textId="74C17582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4E7DF420" w14:textId="601870D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3A1C5FBF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13E515FD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6A36AD1E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5C630C58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701E7648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06318C4C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6D632ECE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69F91D72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24590BFA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433882C7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4ED0FCBC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41D9650C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2BD01FBE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0CEDBEF5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3F8572F1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73408DE1" w14:textId="77777777" w:rsidR="009136C3" w:rsidRDefault="009136C3" w:rsidP="00BA18E3">
      <w:pPr>
        <w:jc w:val="center"/>
        <w:rPr>
          <w:rFonts w:asciiTheme="majorHAnsi" w:hAnsiTheme="majorHAnsi" w:cstheme="majorHAnsi"/>
        </w:rPr>
      </w:pPr>
    </w:p>
    <w:p w14:paraId="4154F3BB" w14:textId="77777777" w:rsidR="009136C3" w:rsidRDefault="009136C3" w:rsidP="00BA18E3">
      <w:pPr>
        <w:jc w:val="center"/>
        <w:rPr>
          <w:rFonts w:asciiTheme="majorHAnsi" w:hAnsiTheme="majorHAnsi" w:cstheme="majorHAnsi"/>
        </w:rPr>
      </w:pPr>
    </w:p>
    <w:p w14:paraId="5B092229" w14:textId="77777777" w:rsidR="009136C3" w:rsidRDefault="009136C3" w:rsidP="00BA18E3">
      <w:pPr>
        <w:jc w:val="center"/>
        <w:rPr>
          <w:rFonts w:asciiTheme="majorHAnsi" w:hAnsiTheme="majorHAnsi" w:cstheme="majorHAnsi"/>
        </w:rPr>
      </w:pPr>
    </w:p>
    <w:p w14:paraId="59E36C24" w14:textId="77777777" w:rsidR="009136C3" w:rsidRDefault="009136C3" w:rsidP="00BA18E3">
      <w:pPr>
        <w:jc w:val="center"/>
        <w:rPr>
          <w:rFonts w:asciiTheme="majorHAnsi" w:hAnsiTheme="majorHAnsi" w:cstheme="majorHAnsi"/>
        </w:rPr>
      </w:pPr>
    </w:p>
    <w:p w14:paraId="334DA6AF" w14:textId="77777777" w:rsidR="009136C3" w:rsidRDefault="009136C3" w:rsidP="00BA18E3">
      <w:pPr>
        <w:jc w:val="center"/>
        <w:rPr>
          <w:rFonts w:asciiTheme="majorHAnsi" w:hAnsiTheme="majorHAnsi" w:cstheme="majorHAnsi"/>
        </w:rPr>
      </w:pPr>
    </w:p>
    <w:p w14:paraId="38AC07F1" w14:textId="77777777" w:rsidR="009136C3" w:rsidRDefault="009136C3" w:rsidP="00BA18E3">
      <w:pPr>
        <w:jc w:val="center"/>
        <w:rPr>
          <w:rFonts w:asciiTheme="majorHAnsi" w:hAnsiTheme="majorHAnsi" w:cstheme="majorHAnsi"/>
        </w:rPr>
      </w:pPr>
    </w:p>
    <w:p w14:paraId="40F91D34" w14:textId="4500543A" w:rsidR="001B5936" w:rsidRDefault="001B5936" w:rsidP="00BA18E3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  <w:r>
        <w:rPr>
          <w:rFonts w:asciiTheme="majorHAnsi" w:hAnsiTheme="majorHAnsi" w:cstheme="majorHAnsi"/>
        </w:rPr>
        <w:lastRenderedPageBreak/>
        <w:t xml:space="preserve"> </w:t>
      </w:r>
      <w:r w:rsidR="009136C3">
        <w:rPr>
          <w:rFonts w:ascii="Pluto Sans Heavy" w:hAnsi="Pluto Sans Heavy" w:cstheme="majorHAnsi"/>
          <w:color w:val="404040" w:themeColor="text1" w:themeTint="BF"/>
          <w:u w:val="single"/>
        </w:rPr>
        <w:t>Generalized Linear Model</w:t>
      </w:r>
    </w:p>
    <w:p w14:paraId="0A70EC41" w14:textId="77777777" w:rsidR="00BA18E3" w:rsidRPr="00BA18E3" w:rsidRDefault="00BA18E3" w:rsidP="00BA18E3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</w:p>
    <w:p w14:paraId="2610F246" w14:textId="51B71921" w:rsidR="001B5936" w:rsidRDefault="009136C3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GLM = important for data that cannot be easily transformed to meet normality </w:t>
      </w:r>
    </w:p>
    <w:p w14:paraId="1D00F360" w14:textId="64B46EEA" w:rsidR="009136C3" w:rsidRDefault="009136C3" w:rsidP="009136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Assume: cause + effect relationship between X &amp; Y, </w:t>
      </w:r>
    </w:p>
    <w:p w14:paraId="71A1D175" w14:textId="305D41CF" w:rsidR="009136C3" w:rsidRDefault="009136C3" w:rsidP="009136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is actually happening? We are using a ‘link’ function with parametric </w:t>
      </w:r>
      <w:r w:rsidR="00804627">
        <w:rPr>
          <w:rFonts w:asciiTheme="majorHAnsi" w:hAnsiTheme="majorHAnsi" w:cstheme="majorHAnsi"/>
        </w:rPr>
        <w:t>statistics,</w:t>
      </w:r>
      <w:r>
        <w:rPr>
          <w:rFonts w:asciiTheme="majorHAnsi" w:hAnsiTheme="majorHAnsi" w:cstheme="majorHAnsi"/>
        </w:rPr>
        <w:t xml:space="preserve"> and we re-specify the error distribution</w:t>
      </w:r>
    </w:p>
    <w:p w14:paraId="1421FDFD" w14:textId="686BD9FE" w:rsidR="009136C3" w:rsidRDefault="009136C3" w:rsidP="009136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 Components</w:t>
      </w:r>
    </w:p>
    <w:p w14:paraId="73081A87" w14:textId="0C2D97F3" w:rsidR="009136C3" w:rsidRDefault="009136C3" w:rsidP="009136C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1. Random</w:t>
      </w:r>
      <w:r w:rsidR="001910F2">
        <w:rPr>
          <w:rFonts w:asciiTheme="majorHAnsi" w:hAnsiTheme="majorHAnsi" w:cstheme="majorHAnsi"/>
        </w:rPr>
        <w:t>(variance)</w:t>
      </w:r>
      <w:r>
        <w:rPr>
          <w:rFonts w:asciiTheme="majorHAnsi" w:hAnsiTheme="majorHAnsi" w:cstheme="majorHAnsi"/>
        </w:rPr>
        <w:t xml:space="preserve"> = response (Y)</w:t>
      </w:r>
      <w:r w:rsidR="00496154">
        <w:rPr>
          <w:rFonts w:asciiTheme="majorHAnsi" w:hAnsiTheme="majorHAnsi" w:cstheme="majorHAnsi"/>
        </w:rPr>
        <w:t>, normal distribution with error identically distributed</w:t>
      </w:r>
    </w:p>
    <w:p w14:paraId="013A9E27" w14:textId="40BDEB37" w:rsidR="009136C3" w:rsidRDefault="009136C3" w:rsidP="009136C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 Systematic = predictor (X)</w:t>
      </w:r>
      <w:r w:rsidR="00496154">
        <w:rPr>
          <w:rFonts w:asciiTheme="majorHAnsi" w:hAnsiTheme="majorHAnsi" w:cstheme="majorHAnsi"/>
        </w:rPr>
        <w:t>, linear in parameters</w:t>
      </w:r>
    </w:p>
    <w:p w14:paraId="0F0EBEC6" w14:textId="5BC91EBA" w:rsidR="009136C3" w:rsidRDefault="009136C3" w:rsidP="009136C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3. Link = </w:t>
      </w:r>
      <w:r w:rsidR="00496154">
        <w:rPr>
          <w:rFonts w:asciiTheme="majorHAnsi" w:hAnsiTheme="majorHAnsi" w:cstheme="majorHAnsi"/>
        </w:rPr>
        <w:t xml:space="preserve">“identity” of Y or normal value without transformation, </w:t>
      </w:r>
      <w:r>
        <w:rPr>
          <w:rFonts w:asciiTheme="majorHAnsi" w:hAnsiTheme="majorHAnsi" w:cstheme="majorHAnsi"/>
        </w:rPr>
        <w:t xml:space="preserve">specifies link </w:t>
      </w:r>
      <w:proofErr w:type="gramStart"/>
      <w:r>
        <w:rPr>
          <w:rFonts w:asciiTheme="majorHAnsi" w:hAnsiTheme="majorHAnsi" w:cstheme="majorHAnsi"/>
        </w:rPr>
        <w:t xml:space="preserve">between  </w:t>
      </w:r>
      <w:r w:rsidR="00496154">
        <w:rPr>
          <w:rFonts w:asciiTheme="majorHAnsi" w:hAnsiTheme="majorHAnsi" w:cstheme="majorHAnsi"/>
        </w:rPr>
        <w:t>,</w:t>
      </w:r>
      <w:proofErr w:type="gramEnd"/>
      <w:r w:rsidR="00496154">
        <w:rPr>
          <w:rFonts w:asciiTheme="majorHAnsi" w:hAnsiTheme="majorHAnsi" w:cstheme="majorHAnsi"/>
        </w:rPr>
        <w:t xml:space="preserve"> modeling mean directly </w:t>
      </w:r>
    </w:p>
    <w:p w14:paraId="1344B2A0" w14:textId="65745F10" w:rsidR="009136C3" w:rsidRDefault="009136C3" w:rsidP="009136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496154">
        <w:rPr>
          <w:rFonts w:asciiTheme="majorHAnsi" w:hAnsiTheme="majorHAnsi" w:cstheme="majorHAnsi"/>
        </w:rPr>
        <w:t>3 Steps</w:t>
      </w:r>
    </w:p>
    <w:p w14:paraId="4F9AA896" w14:textId="3E4AFB4C" w:rsidR="00496154" w:rsidRDefault="00496154" w:rsidP="0049615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1. Specify distribution of dependent variable (binomial, </w:t>
      </w:r>
      <w:proofErr w:type="spellStart"/>
      <w:r>
        <w:rPr>
          <w:rFonts w:asciiTheme="majorHAnsi" w:hAnsiTheme="majorHAnsi" w:cstheme="majorHAnsi"/>
        </w:rPr>
        <w:t>poisson</w:t>
      </w:r>
      <w:proofErr w:type="spellEnd"/>
      <w:r>
        <w:rPr>
          <w:rFonts w:asciiTheme="majorHAnsi" w:hAnsiTheme="majorHAnsi" w:cstheme="majorHAnsi"/>
        </w:rPr>
        <w:t>, etc.)</w:t>
      </w:r>
    </w:p>
    <w:p w14:paraId="300A352E" w14:textId="6D8747F5" w:rsidR="00496154" w:rsidRDefault="00496154" w:rsidP="0049615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 Specify link function (logit, log, etc.)</w:t>
      </w:r>
    </w:p>
    <w:p w14:paraId="770BD86E" w14:textId="14281906" w:rsidR="00496154" w:rsidRDefault="00496154" w:rsidP="0049615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 Specify linear predictor relates to independent variables (slope and intercept)</w:t>
      </w:r>
    </w:p>
    <w:p w14:paraId="33F8C820" w14:textId="1E7A1E7D" w:rsidR="00496154" w:rsidRDefault="00496154" w:rsidP="00496154">
      <w:pPr>
        <w:pStyle w:val="ListParagraph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</w:t>
      </w:r>
      <w:proofErr w:type="gramStart"/>
      <w:r>
        <w:rPr>
          <w:rFonts w:asciiTheme="majorHAnsi" w:hAnsiTheme="majorHAnsi" w:cstheme="majorHAnsi"/>
        </w:rPr>
        <w:t>insert</w:t>
      </w:r>
      <w:proofErr w:type="gramEnd"/>
      <w:r>
        <w:rPr>
          <w:rFonts w:asciiTheme="majorHAnsi" w:hAnsiTheme="majorHAnsi" w:cstheme="majorHAnsi"/>
        </w:rPr>
        <w:t xml:space="preserve"> image*</w:t>
      </w:r>
    </w:p>
    <w:p w14:paraId="3D9E86F6" w14:textId="77777777" w:rsidR="00496154" w:rsidRDefault="00496154" w:rsidP="00496154">
      <w:pPr>
        <w:pStyle w:val="ListParagraph"/>
        <w:ind w:left="1440"/>
        <w:rPr>
          <w:rFonts w:asciiTheme="majorHAnsi" w:hAnsiTheme="majorHAnsi" w:cstheme="majorHAnsi"/>
        </w:rPr>
      </w:pPr>
    </w:p>
    <w:p w14:paraId="3E6C19B0" w14:textId="77777777" w:rsidR="00496154" w:rsidRDefault="00496154" w:rsidP="00496154">
      <w:pPr>
        <w:pStyle w:val="ListParagraph"/>
        <w:ind w:left="1440"/>
        <w:rPr>
          <w:rFonts w:asciiTheme="majorHAnsi" w:hAnsiTheme="majorHAnsi" w:cstheme="majorHAnsi"/>
        </w:rPr>
      </w:pPr>
    </w:p>
    <w:p w14:paraId="4540226D" w14:textId="77777777" w:rsidR="00496154" w:rsidRDefault="00496154" w:rsidP="00496154">
      <w:pPr>
        <w:pStyle w:val="ListParagraph"/>
        <w:ind w:left="1440"/>
        <w:rPr>
          <w:rFonts w:asciiTheme="majorHAnsi" w:hAnsiTheme="majorHAnsi" w:cstheme="majorHAnsi"/>
        </w:rPr>
      </w:pPr>
    </w:p>
    <w:p w14:paraId="61C0BA20" w14:textId="49F46598" w:rsidR="00496154" w:rsidRDefault="00496154" w:rsidP="004961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Link functions</w:t>
      </w:r>
    </w:p>
    <w:p w14:paraId="689A5630" w14:textId="3C36B868" w:rsidR="00496154" w:rsidRDefault="00496154" w:rsidP="0049615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Logit = X is categorical</w:t>
      </w:r>
    </w:p>
    <w:p w14:paraId="33B6BD1B" w14:textId="4D0701AC" w:rsidR="00496154" w:rsidRDefault="00496154" w:rsidP="0049615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Probit</w:t>
      </w:r>
      <w:proofErr w:type="spellEnd"/>
      <w:r>
        <w:rPr>
          <w:rFonts w:asciiTheme="majorHAnsi" w:hAnsiTheme="majorHAnsi" w:cstheme="majorHAnsi"/>
        </w:rPr>
        <w:t xml:space="preserve"> = X is continuous</w:t>
      </w:r>
    </w:p>
    <w:p w14:paraId="04112C50" w14:textId="77A56904" w:rsidR="00496154" w:rsidRDefault="00496154" w:rsidP="004961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Poisson Regression</w:t>
      </w:r>
    </w:p>
    <w:p w14:paraId="3DD2D766" w14:textId="0ACCCF23" w:rsidR="00496154" w:rsidRDefault="001910F2" w:rsidP="0049615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Count data (0-10 </w:t>
      </w:r>
      <w:proofErr w:type="spellStart"/>
      <w:r>
        <w:rPr>
          <w:rFonts w:asciiTheme="majorHAnsi" w:hAnsiTheme="majorHAnsi" w:cstheme="majorHAnsi"/>
        </w:rPr>
        <w:t>ish</w:t>
      </w:r>
      <w:proofErr w:type="spellEnd"/>
      <w:r>
        <w:rPr>
          <w:rFonts w:asciiTheme="majorHAnsi" w:hAnsiTheme="majorHAnsi" w:cstheme="majorHAnsi"/>
        </w:rPr>
        <w:t>); discrete</w:t>
      </w:r>
    </w:p>
    <w:p w14:paraId="3A4214C1" w14:textId="336E5397" w:rsidR="001910F2" w:rsidRDefault="001910F2" w:rsidP="0049615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Lambda </w:t>
      </w:r>
    </w:p>
    <w:p w14:paraId="788F2F10" w14:textId="2B740114" w:rsidR="001910F2" w:rsidRDefault="001910F2" w:rsidP="0049615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 inflated data = observation data</w:t>
      </w:r>
    </w:p>
    <w:p w14:paraId="49120E43" w14:textId="1052FDBF" w:rsidR="00496154" w:rsidRDefault="00496154" w:rsidP="004961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1910F2">
        <w:rPr>
          <w:rFonts w:asciiTheme="majorHAnsi" w:hAnsiTheme="majorHAnsi" w:cstheme="majorHAnsi"/>
        </w:rPr>
        <w:t xml:space="preserve">Use R help page </w:t>
      </w:r>
      <w:proofErr w:type="gramStart"/>
      <w:r w:rsidR="001910F2">
        <w:rPr>
          <w:rFonts w:asciiTheme="majorHAnsi" w:hAnsiTheme="majorHAnsi" w:cstheme="majorHAnsi"/>
        </w:rPr>
        <w:t>“?family</w:t>
      </w:r>
      <w:proofErr w:type="gramEnd"/>
      <w:r w:rsidR="001910F2">
        <w:rPr>
          <w:rFonts w:asciiTheme="majorHAnsi" w:hAnsiTheme="majorHAnsi" w:cstheme="majorHAnsi"/>
        </w:rPr>
        <w:t>” for more information (especially about default settings)</w:t>
      </w:r>
    </w:p>
    <w:p w14:paraId="279B9587" w14:textId="139CED0A" w:rsidR="001910F2" w:rsidRDefault="001910F2" w:rsidP="004961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Advantages</w:t>
      </w:r>
    </w:p>
    <w:p w14:paraId="5C75EE1A" w14:textId="16D56BC5" w:rsidR="001910F2" w:rsidRDefault="001910F2" w:rsidP="001910F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 not need to transform the data (impossible for binary data)</w:t>
      </w:r>
    </w:p>
    <w:p w14:paraId="0F62BB92" w14:textId="3CBBAD5E" w:rsidR="001910F2" w:rsidRDefault="001910F2" w:rsidP="001910F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Choice of link function can be independent from random component – but usually don’t</w:t>
      </w:r>
    </w:p>
    <w:p w14:paraId="4178A6E3" w14:textId="3D4FC052" w:rsidR="001910F2" w:rsidRDefault="001910F2" w:rsidP="001910F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Keep original combinations of linear predictors</w:t>
      </w:r>
    </w:p>
    <w:p w14:paraId="703E6708" w14:textId="7131334B" w:rsidR="001910F2" w:rsidRDefault="001910F2" w:rsidP="001910F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Models are fitted with Maximum likelihood estimation</w:t>
      </w:r>
    </w:p>
    <w:p w14:paraId="0D79B4DF" w14:textId="48C9EC35" w:rsidR="00804627" w:rsidRPr="001910F2" w:rsidRDefault="00804627" w:rsidP="001910F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One procedure to model using whole family of link functions (automatic)</w:t>
      </w:r>
    </w:p>
    <w:p w14:paraId="1D935003" w14:textId="2ACEB40C" w:rsidR="001910F2" w:rsidRDefault="001910F2" w:rsidP="001910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804627">
        <w:rPr>
          <w:rFonts w:asciiTheme="majorHAnsi" w:hAnsiTheme="majorHAnsi" w:cstheme="majorHAnsi"/>
        </w:rPr>
        <w:t>There is a difference between general and generalized</w:t>
      </w:r>
    </w:p>
    <w:p w14:paraId="1B51C535" w14:textId="11721764" w:rsidR="00804627" w:rsidRDefault="00804627" w:rsidP="0080462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General: linear regression, ANOVA, analysis of covariance, multiple linear regression</w:t>
      </w:r>
    </w:p>
    <w:p w14:paraId="7ADEE49E" w14:textId="44A3CEDE" w:rsidR="00804627" w:rsidRDefault="00804627" w:rsidP="0080462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Generalized: logistic regression, binomial regression, log-linear models</w:t>
      </w:r>
    </w:p>
    <w:p w14:paraId="58E4B2A2" w14:textId="72A48EA8" w:rsidR="00804627" w:rsidRPr="00496154" w:rsidRDefault="00804627" w:rsidP="0080462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you expect it to be normal/gaussian and it is not (non-linearity), use generalized model </w:t>
      </w:r>
    </w:p>
    <w:p w14:paraId="6279FDE1" w14:textId="55046F95" w:rsidR="00565791" w:rsidRDefault="00565791" w:rsidP="00565791">
      <w:pPr>
        <w:rPr>
          <w:rFonts w:asciiTheme="majorHAnsi" w:hAnsiTheme="majorHAnsi" w:cstheme="majorHAnsi"/>
        </w:rPr>
      </w:pPr>
    </w:p>
    <w:p w14:paraId="043E6B21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504860E8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7140A180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4A90285F" w14:textId="77777777" w:rsidR="00804627" w:rsidRDefault="00804627" w:rsidP="00565791">
      <w:pPr>
        <w:rPr>
          <w:rFonts w:asciiTheme="majorHAnsi" w:hAnsiTheme="majorHAnsi" w:cstheme="majorHAnsi"/>
        </w:rPr>
      </w:pPr>
    </w:p>
    <w:p w14:paraId="488B2446" w14:textId="77777777" w:rsidR="00804627" w:rsidRDefault="00804627" w:rsidP="00565791">
      <w:pPr>
        <w:rPr>
          <w:rFonts w:asciiTheme="majorHAnsi" w:hAnsiTheme="majorHAnsi" w:cstheme="majorHAnsi"/>
        </w:rPr>
      </w:pPr>
    </w:p>
    <w:p w14:paraId="7D989219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2E394563" w14:textId="77777777" w:rsidR="00BA18E3" w:rsidRDefault="00BA18E3" w:rsidP="00BA18E3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  <w:r>
        <w:rPr>
          <w:rFonts w:ascii="Pluto Sans Heavy" w:hAnsi="Pluto Sans Heavy" w:cstheme="majorHAnsi"/>
          <w:color w:val="404040" w:themeColor="text1" w:themeTint="BF"/>
          <w:u w:val="single"/>
        </w:rPr>
        <w:t>New Title</w:t>
      </w:r>
    </w:p>
    <w:p w14:paraId="6627B9D5" w14:textId="77777777" w:rsidR="00BA18E3" w:rsidRPr="00BA18E3" w:rsidRDefault="00BA18E3" w:rsidP="00BA18E3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</w:p>
    <w:p w14:paraId="1D111C8A" w14:textId="77777777" w:rsidR="00BA18E3" w:rsidRDefault="00BA18E3" w:rsidP="00BA18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</w:p>
    <w:p w14:paraId="34808CC9" w14:textId="77777777" w:rsidR="00BA18E3" w:rsidRDefault="00BA18E3" w:rsidP="00BA18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4F05D7EC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2E9E6D6B" w14:textId="77777777" w:rsidR="00BA18E3" w:rsidRDefault="00BA18E3" w:rsidP="00BA18E3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  <w:r>
        <w:rPr>
          <w:rFonts w:ascii="Pluto Sans Heavy" w:hAnsi="Pluto Sans Heavy" w:cstheme="majorHAnsi"/>
          <w:color w:val="404040" w:themeColor="text1" w:themeTint="BF"/>
          <w:u w:val="single"/>
        </w:rPr>
        <w:t>New Title</w:t>
      </w:r>
    </w:p>
    <w:p w14:paraId="0ED86E14" w14:textId="77777777" w:rsidR="00BA18E3" w:rsidRPr="00BA18E3" w:rsidRDefault="00BA18E3" w:rsidP="00BA18E3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</w:p>
    <w:p w14:paraId="20039E54" w14:textId="77777777" w:rsidR="00BA18E3" w:rsidRDefault="00BA18E3" w:rsidP="00BA18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</w:p>
    <w:p w14:paraId="45DDC4AC" w14:textId="77777777" w:rsidR="00BA18E3" w:rsidRDefault="00BA18E3" w:rsidP="00BA18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6DAD5B8F" w14:textId="77777777" w:rsidR="00BA18E3" w:rsidRPr="00565791" w:rsidRDefault="00BA18E3" w:rsidP="00565791">
      <w:pPr>
        <w:rPr>
          <w:rFonts w:asciiTheme="majorHAnsi" w:hAnsiTheme="majorHAnsi" w:cstheme="majorHAnsi"/>
        </w:rPr>
      </w:pPr>
    </w:p>
    <w:sectPr w:rsidR="00BA18E3" w:rsidRPr="00565791" w:rsidSect="00383D22">
      <w:head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E933" w14:textId="77777777" w:rsidR="00383D22" w:rsidRDefault="00383D22" w:rsidP="00565791">
      <w:r>
        <w:separator/>
      </w:r>
    </w:p>
  </w:endnote>
  <w:endnote w:type="continuationSeparator" w:id="0">
    <w:p w14:paraId="20C45C62" w14:textId="77777777" w:rsidR="00383D22" w:rsidRDefault="00383D22" w:rsidP="0056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uto Sans Heavy">
    <w:panose1 w:val="02000000000000000000"/>
    <w:charset w:val="4D"/>
    <w:family w:val="auto"/>
    <w:notTrueType/>
    <w:pitch w:val="variable"/>
    <w:sig w:usb0="A00000AF" w:usb1="5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41F14" w14:textId="77777777" w:rsidR="00383D22" w:rsidRDefault="00383D22" w:rsidP="00565791">
      <w:r>
        <w:separator/>
      </w:r>
    </w:p>
  </w:footnote>
  <w:footnote w:type="continuationSeparator" w:id="0">
    <w:p w14:paraId="6006AB0C" w14:textId="77777777" w:rsidR="00383D22" w:rsidRDefault="00383D22" w:rsidP="00565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68EB1" w14:textId="641B0099" w:rsidR="00565791" w:rsidRPr="00BE399E" w:rsidRDefault="00BE399E" w:rsidP="007A1134">
    <w:pPr>
      <w:pStyle w:val="Header"/>
      <w:jc w:val="right"/>
      <w:rPr>
        <w:rFonts w:asciiTheme="majorHAnsi" w:hAnsiTheme="majorHAnsi" w:cstheme="majorHAnsi"/>
        <w:sz w:val="20"/>
        <w:szCs w:val="20"/>
      </w:rPr>
    </w:pPr>
    <w:r w:rsidRPr="00BE399E">
      <w:rPr>
        <w:rFonts w:asciiTheme="majorHAnsi" w:hAnsiTheme="majorHAnsi" w:cstheme="majorHAnsi"/>
        <w:sz w:val="20"/>
        <w:szCs w:val="20"/>
      </w:rPr>
      <w:t>BIOSTATS 2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C40C5"/>
    <w:multiLevelType w:val="hybridMultilevel"/>
    <w:tmpl w:val="6812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7466B"/>
    <w:multiLevelType w:val="hybridMultilevel"/>
    <w:tmpl w:val="744E7358"/>
    <w:lvl w:ilvl="0" w:tplc="1BD638F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498347">
    <w:abstractNumId w:val="0"/>
  </w:num>
  <w:num w:numId="2" w16cid:durableId="1423838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E2"/>
    <w:rsid w:val="000621DF"/>
    <w:rsid w:val="000C67E9"/>
    <w:rsid w:val="001910F2"/>
    <w:rsid w:val="001B5936"/>
    <w:rsid w:val="00274811"/>
    <w:rsid w:val="00315613"/>
    <w:rsid w:val="00346532"/>
    <w:rsid w:val="00383D22"/>
    <w:rsid w:val="00496154"/>
    <w:rsid w:val="00565791"/>
    <w:rsid w:val="005B2737"/>
    <w:rsid w:val="00736CF4"/>
    <w:rsid w:val="007A1134"/>
    <w:rsid w:val="00804627"/>
    <w:rsid w:val="008243BA"/>
    <w:rsid w:val="00887883"/>
    <w:rsid w:val="008B4A41"/>
    <w:rsid w:val="009136C3"/>
    <w:rsid w:val="009F7EBE"/>
    <w:rsid w:val="00AA764A"/>
    <w:rsid w:val="00B17DD7"/>
    <w:rsid w:val="00BA18E3"/>
    <w:rsid w:val="00BE399E"/>
    <w:rsid w:val="00C24655"/>
    <w:rsid w:val="00C67200"/>
    <w:rsid w:val="00C874E2"/>
    <w:rsid w:val="00CE6251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1A93"/>
  <w15:chartTrackingRefBased/>
  <w15:docId w15:val="{FE41421C-8835-F74D-95B4-361EA039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4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7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791"/>
  </w:style>
  <w:style w:type="paragraph" w:styleId="Footer">
    <w:name w:val="footer"/>
    <w:basedOn w:val="Normal"/>
    <w:link w:val="FooterChar"/>
    <w:uiPriority w:val="99"/>
    <w:unhideWhenUsed/>
    <w:rsid w:val="005657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791"/>
  </w:style>
  <w:style w:type="table" w:styleId="TableGrid">
    <w:name w:val="Table Grid"/>
    <w:basedOn w:val="TableNormal"/>
    <w:uiPriority w:val="39"/>
    <w:rsid w:val="0027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Jordan</dc:creator>
  <cp:keywords/>
  <dc:description/>
  <cp:lastModifiedBy>Jenna Jordan</cp:lastModifiedBy>
  <cp:revision>14</cp:revision>
  <dcterms:created xsi:type="dcterms:W3CDTF">2024-01-16T16:05:00Z</dcterms:created>
  <dcterms:modified xsi:type="dcterms:W3CDTF">2024-01-30T16:44:00Z</dcterms:modified>
</cp:coreProperties>
</file>