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36C3" w14:textId="71033A21" w:rsidR="00295EE0" w:rsidRDefault="00C44FDE">
      <w:r>
        <w:t xml:space="preserve">I extracted local estimates of water stress during the sampling period from NASA's </w:t>
      </w:r>
      <w:proofErr w:type="spellStart"/>
      <w:r>
        <w:t>ECOsystem</w:t>
      </w:r>
      <w:proofErr w:type="spellEnd"/>
      <w:r>
        <w:t xml:space="preserve"> Spaceborne Thermal Radiometer Experiment on Space Station (</w:t>
      </w:r>
      <w:proofErr w:type="spellStart"/>
      <w:r>
        <w:t>EcoStress</w:t>
      </w:r>
      <w:proofErr w:type="spellEnd"/>
      <w:r>
        <w:t xml:space="preserve">) </w:t>
      </w:r>
      <w:r>
        <w:fldChar w:fldCharType="begin"/>
      </w:r>
      <w:r>
        <w:instrText xml:space="preserve"> ADDIN ZOTERO_ITEM CSL_CITATION {"citationID":"Ud7MAnux","properties":{"formattedCitation":"(Meerdink et al., 2019)","plainCitation":"(Meerdink et al., 2019)","noteIndex":0},"citationItems":[{"id":26,"uris":["http://zotero.org/users/local/IyWB10av/items/ISPBR4RA"],"itemData":{"id":26,"type":"article-journal","container-title":"Remote Sensing of Environment","ISSN":"0034-4257","page":"111196","title":"The ECOSTRESS spectral library version 1.0","volume":"230","author":[{"family":"Meerdink","given":"Susan K."},{"family":"Hook","given":"Simon J."},{"family":"Roberts","given":"Dar A."},{"family":"Abbott","given":"Elsa A."}],"issued":{"date-parts":[["2019"]]},"citation-key":"meerdinkECOSTRESSSpectralLibrary2019"}}],"schema":"https://github.com/citation-style-language/schema/raw/master/csl-citation.json"} </w:instrText>
      </w:r>
      <w:r>
        <w:fldChar w:fldCharType="separate"/>
      </w:r>
      <w:r w:rsidRPr="00185D39">
        <w:t>(</w:t>
      </w:r>
      <w:proofErr w:type="spellStart"/>
      <w:r w:rsidRPr="00185D39">
        <w:t>Meerdink</w:t>
      </w:r>
      <w:proofErr w:type="spellEnd"/>
      <w:r w:rsidRPr="00185D39">
        <w:t xml:space="preserve"> et al., 2019)</w:t>
      </w:r>
      <w:r>
        <w:fldChar w:fldCharType="end"/>
      </w:r>
      <w:r>
        <w:t xml:space="preserve"> data for each site and study period. This 70 m resolution satellite data provides the evaporative stress indicator (ESI), a measure of plant water-stress based on temperature and evapotranspiration.</w:t>
      </w:r>
    </w:p>
    <w:p w14:paraId="23D9F715" w14:textId="50D61195" w:rsidR="00FB479E" w:rsidRDefault="00FB479E">
      <w:r>
        <w:t xml:space="preserve">and calculated </w:t>
      </w:r>
      <w:proofErr w:type="spellStart"/>
      <w:r>
        <w:t>deMartonne’s</w:t>
      </w:r>
      <w:proofErr w:type="spellEnd"/>
      <w:r>
        <w:t xml:space="preserve"> aridity index (aridity = P/(T+10) where P = annual precipitation and T = mean annual precipitation</w:t>
      </w:r>
    </w:p>
    <w:p w14:paraId="3F6D7199" w14:textId="64ABC6B5" w:rsidR="00FB479E" w:rsidRDefault="00FB479E">
      <w:r>
        <w:rPr>
          <w:rStyle w:val="acopre"/>
        </w:rPr>
        <w:t xml:space="preserve">I used GLMM to model the drivers of ant species richness. </w:t>
      </w:r>
      <w:r>
        <w:t xml:space="preserve">Species richness decreases with increasing aridity (p = 0.0168) and differs between the study months (p = 0.0329). Beta-diversity is driven more strongly by the species turnover component than nestedness. Beta-diversity increases with increasing water stress (ESI, p = 0.004). </w:t>
      </w:r>
      <w:r>
        <w:rPr>
          <w:rStyle w:val="acopre"/>
        </w:rPr>
        <w:t xml:space="preserve">The </w:t>
      </w:r>
      <w:proofErr w:type="spellStart"/>
      <w:r>
        <w:rPr>
          <w:rStyle w:val="acopre"/>
        </w:rPr>
        <w:t>db</w:t>
      </w:r>
      <w:proofErr w:type="spellEnd"/>
      <w:r>
        <w:rPr>
          <w:rStyle w:val="acopre"/>
        </w:rPr>
        <w:t xml:space="preserve">-RDA on community weighted mean trait values showed that ESI significantly drives mean trait values (p = 0.001). A Mantel test between the Euclidean distance of ESI and </w:t>
      </w:r>
      <w:proofErr w:type="spellStart"/>
      <w:r>
        <w:rPr>
          <w:rStyle w:val="acopre"/>
        </w:rPr>
        <w:t>gower</w:t>
      </w:r>
      <w:proofErr w:type="spellEnd"/>
      <w:r>
        <w:rPr>
          <w:rStyle w:val="acopre"/>
        </w:rPr>
        <w:t xml:space="preserve"> dissimilarity in traits showed a significant correlation between traits and ESI (0.056, p = 0.01). Fourth corner analysis with species-level trait values included showed a </w:t>
      </w:r>
      <w:r>
        <w:t>significant trait * env interaction (p = 0.04). These preliminary results suggest that water stress acts as an environmental filter on ant communities of the San Joaquin valley.</w:t>
      </w:r>
    </w:p>
    <w:sectPr w:rsidR="00FB4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NTExNrQE0kC2ko5ScGpxcWZ+HkiBYS0A+Hf8iSwAAAA="/>
  </w:docVars>
  <w:rsids>
    <w:rsidRoot w:val="005749E1"/>
    <w:rsid w:val="00295EE0"/>
    <w:rsid w:val="0047548E"/>
    <w:rsid w:val="005749E1"/>
    <w:rsid w:val="00C44FDE"/>
    <w:rsid w:val="00FB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C92A"/>
  <w15:chartTrackingRefBased/>
  <w15:docId w15:val="{F9AC085F-A421-4AB8-A3F9-417B9EAE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FB4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cicad</dc:creator>
  <cp:keywords/>
  <dc:description/>
  <cp:lastModifiedBy>cicad</cp:lastModifiedBy>
  <cp:revision>3</cp:revision>
  <dcterms:created xsi:type="dcterms:W3CDTF">2022-09-28T16:00:00Z</dcterms:created>
  <dcterms:modified xsi:type="dcterms:W3CDTF">2022-09-28T17:06:00Z</dcterms:modified>
</cp:coreProperties>
</file>