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984" w:rsidRDefault="00007C39">
      <w:pPr>
        <w:rPr>
          <w:u w:val="single"/>
        </w:rPr>
      </w:pPr>
      <w:r w:rsidRPr="00007C39">
        <w:rPr>
          <w:u w:val="single"/>
        </w:rPr>
        <w:t>Neighbours and networks: An individual-based, community level pollinator-visitation network.</w:t>
      </w:r>
    </w:p>
    <w:p w:rsidR="00007C39" w:rsidRDefault="00007C39">
      <w:r>
        <w:t>P1: Neighbours and individual traits. Density-dependence.</w:t>
      </w:r>
    </w:p>
    <w:p w:rsidR="00007C39" w:rsidRDefault="00007C39">
      <w:r>
        <w:t xml:space="preserve">P2: Network analysis for visitation networks. Links ideas of traits and networks. Topology is just pattern of relations etc. </w:t>
      </w:r>
    </w:p>
    <w:p w:rsidR="007709DE" w:rsidRDefault="007709DE">
      <w:r>
        <w:t xml:space="preserve">Some interactions are better analyzed by projecting to a </w:t>
      </w:r>
      <w:proofErr w:type="spellStart"/>
      <w:r>
        <w:t>unipartite</w:t>
      </w:r>
      <w:proofErr w:type="spellEnd"/>
      <w:r>
        <w:t xml:space="preserve"> network. Each link is a shared pollinator group leading to potentially interactions individuals. We used several metrics from social network analysis to describe the traits or contexts that lead to an individual plant being more influential. Degree centrality is an importance sc</w:t>
      </w:r>
      <w:r w:rsidR="00120DD9">
        <w:t xml:space="preserve">ore based on the number of links held by a node. </w:t>
      </w:r>
      <w:r w:rsidR="00120DD9" w:rsidRPr="00120DD9">
        <w:t>Species that have a disproportionate effect on a community can be identified by looking at degrees of the many nodes (Dale and Fortin).</w:t>
      </w:r>
      <w:r w:rsidR="00120DD9">
        <w:t xml:space="preserve"> Here, individuals with the highest degree have the highest number of potential mates, and the highest number of potential competitors/facilitators, and therefore the largest capacity to influence the surrounding community. </w:t>
      </w:r>
      <w:proofErr w:type="spellStart"/>
      <w:r w:rsidR="00120DD9">
        <w:t>Eigancentrality</w:t>
      </w:r>
      <w:proofErr w:type="spellEnd"/>
      <w:r w:rsidR="00120DD9">
        <w:t xml:space="preserve"> takes this one step further, taking into account how well-connect</w:t>
      </w:r>
      <w:r w:rsidR="009C00AD">
        <w:t xml:space="preserve">ed their associated nodes are. </w:t>
      </w:r>
      <w:r w:rsidR="00987EEC">
        <w:t>Similarly</w:t>
      </w:r>
      <w:r w:rsidR="00CE07EE">
        <w:t>,</w:t>
      </w:r>
      <w:r w:rsidR="00987EEC">
        <w:t xml:space="preserve"> to bipartite networks, plants sharing similar pollinators can be structured into modules. Modules tend to mate within themselves more often. </w:t>
      </w:r>
    </w:p>
    <w:p w:rsidR="000C27FA" w:rsidRDefault="00007C39">
      <w:r>
        <w:t>P4:</w:t>
      </w:r>
      <w:r w:rsidR="003228B6">
        <w:t xml:space="preserve"> In this study we address. In this study we aim to: 1) 2) 3) 4).</w:t>
      </w:r>
      <w:r w:rsidR="00561C24">
        <w:t xml:space="preserve"> We expect that these traits will influence an </w:t>
      </w:r>
      <w:proofErr w:type="spellStart"/>
      <w:r w:rsidR="00561C24">
        <w:t>invididual’s</w:t>
      </w:r>
      <w:proofErr w:type="spellEnd"/>
      <w:r w:rsidR="00561C24">
        <w:t xml:space="preserve"> role within the network. </w:t>
      </w:r>
      <w:r w:rsidR="007F3C44">
        <w:t xml:space="preserve">We hypothesize that traits and neighbours that are known to influence pollinator foraging preferences will help structure the visitation network. We expect that traits such as height, floral number and density will be more influential within the network. </w:t>
      </w:r>
      <w:r w:rsidR="00781A48">
        <w:t>We hypothesize that as site level density increases and then decrease</w:t>
      </w:r>
      <w:r w:rsidR="000C27FA">
        <w:t>s, interactions will shift</w:t>
      </w:r>
      <w:r w:rsidR="00781A48">
        <w:t>. We expect plant-plant competition to decrease but pollinator-pollinator competition</w:t>
      </w:r>
      <w:r w:rsidR="000C27FA">
        <w:t xml:space="preserve">. </w:t>
      </w:r>
      <w:bookmarkStart w:id="0" w:name="_GoBack"/>
      <w:bookmarkEnd w:id="0"/>
    </w:p>
    <w:p w:rsidR="00E244FA" w:rsidRDefault="00E244FA">
      <w:r>
        <w:t>We expect a change in the influence of neighbours or of individual pla</w:t>
      </w:r>
      <w:r w:rsidR="00933FBC">
        <w:t xml:space="preserve">nt traits over the study period </w:t>
      </w:r>
      <w:proofErr w:type="spellStart"/>
      <w:r w:rsidR="00933FBC">
        <w:t>ie</w:t>
      </w:r>
      <w:proofErr w:type="spellEnd"/>
      <w:r w:rsidR="00933FBC">
        <w:t xml:space="preserve"> scale dependence. </w:t>
      </w:r>
    </w:p>
    <w:p w:rsidR="000C27FA" w:rsidRDefault="000C27FA" w:rsidP="000C27FA">
      <w:pPr>
        <w:pStyle w:val="ListParagraph"/>
        <w:numPr>
          <w:ilvl w:val="0"/>
          <w:numId w:val="1"/>
        </w:numPr>
      </w:pPr>
      <w:r>
        <w:t xml:space="preserve">Resource partitioning hypothesis: </w:t>
      </w:r>
    </w:p>
    <w:p w:rsidR="000C27FA" w:rsidRDefault="000C27FA" w:rsidP="000C27FA">
      <w:r>
        <w:t>-increased specialization, modularity</w:t>
      </w:r>
    </w:p>
    <w:p w:rsidR="000C27FA" w:rsidRDefault="000C27FA" w:rsidP="000C27FA">
      <w:r>
        <w:t xml:space="preserve">-decreased </w:t>
      </w:r>
      <w:proofErr w:type="spellStart"/>
      <w:r>
        <w:t>nestedness</w:t>
      </w:r>
      <w:proofErr w:type="spellEnd"/>
      <w:r>
        <w:t xml:space="preserve">, </w:t>
      </w:r>
      <w:proofErr w:type="spellStart"/>
      <w:r>
        <w:t>connectance</w:t>
      </w:r>
      <w:proofErr w:type="spellEnd"/>
    </w:p>
    <w:p w:rsidR="000C27FA" w:rsidRDefault="000C27FA" w:rsidP="000C27FA">
      <w:pPr>
        <w:pStyle w:val="ListParagraph"/>
        <w:numPr>
          <w:ilvl w:val="0"/>
          <w:numId w:val="1"/>
        </w:numPr>
      </w:pPr>
      <w:r>
        <w:t>Specialization breakdown (free-for-all)</w:t>
      </w:r>
    </w:p>
    <w:p w:rsidR="000C27FA" w:rsidRDefault="0021257D">
      <w:r>
        <w:t>-decreased specialization, modularity</w:t>
      </w:r>
    </w:p>
    <w:p w:rsidR="0021257D" w:rsidRDefault="0021257D">
      <w:r>
        <w:t xml:space="preserve">-Increased </w:t>
      </w:r>
      <w:proofErr w:type="spellStart"/>
      <w:r>
        <w:t>nestedness</w:t>
      </w:r>
      <w:proofErr w:type="spellEnd"/>
      <w:r>
        <w:t xml:space="preserve">, </w:t>
      </w:r>
      <w:proofErr w:type="spellStart"/>
      <w:r>
        <w:t>connectance</w:t>
      </w:r>
      <w:proofErr w:type="spellEnd"/>
    </w:p>
    <w:p w:rsidR="00042924" w:rsidRPr="00042924" w:rsidRDefault="00042924">
      <w:r>
        <w:t>Finally, the influence of a plant should shift over the study period.</w:t>
      </w:r>
    </w:p>
    <w:p w:rsidR="00814844" w:rsidRPr="00814844" w:rsidRDefault="00814844">
      <w:pPr>
        <w:rPr>
          <w:u w:val="single"/>
        </w:rPr>
      </w:pPr>
      <w:r w:rsidRPr="00814844">
        <w:rPr>
          <w:u w:val="single"/>
        </w:rPr>
        <w:t>Methods</w:t>
      </w:r>
    </w:p>
    <w:p w:rsidR="00814844" w:rsidRDefault="00814844">
      <w:pPr>
        <w:rPr>
          <w:u w:val="single"/>
        </w:rPr>
      </w:pPr>
      <w:r w:rsidRPr="00814844">
        <w:rPr>
          <w:u w:val="single"/>
        </w:rPr>
        <w:t>Study site</w:t>
      </w:r>
    </w:p>
    <w:p w:rsidR="0042612E" w:rsidRDefault="0042612E" w:rsidP="0042612E">
      <w:r>
        <w:t xml:space="preserve">Plant-pollinator interactions were studied at </w:t>
      </w:r>
      <w:r w:rsidRPr="0042612E">
        <w:t xml:space="preserve">Sunset Cove on the property of the Sweeney Granite Mountains Desert Research Station within the Mojave National Preserve in California </w:t>
      </w:r>
      <w:r w:rsidRPr="0042612E">
        <w:lastRenderedPageBreak/>
        <w:t>(34°46'26.5"N 115°39'31.3"W).</w:t>
      </w:r>
      <w:r>
        <w:t xml:space="preserve"> Interactions were surveyed over 19 days, between April 20st and May 9</w:t>
      </w:r>
      <w:r w:rsidRPr="0042612E">
        <w:rPr>
          <w:vertAlign w:val="superscript"/>
        </w:rPr>
        <w:t>th</w:t>
      </w:r>
      <w:r w:rsidR="00855B08">
        <w:t xml:space="preserve"> for a total of 16 days of sampling.</w:t>
      </w:r>
    </w:p>
    <w:p w:rsidR="002452B6" w:rsidRDefault="00262A7B" w:rsidP="0042612E">
      <w:pPr>
        <w:rPr>
          <w:u w:val="single"/>
        </w:rPr>
      </w:pPr>
      <w:r>
        <w:rPr>
          <w:u w:val="single"/>
        </w:rPr>
        <w:t>Field data collection</w:t>
      </w:r>
    </w:p>
    <w:p w:rsidR="00855B08" w:rsidRDefault="00B80AE3" w:rsidP="00855B08">
      <w:r>
        <w:t>The experiment was carried out between April 20</w:t>
      </w:r>
      <w:r w:rsidRPr="00553D9A">
        <w:rPr>
          <w:vertAlign w:val="superscript"/>
        </w:rPr>
        <w:t>th</w:t>
      </w:r>
      <w:r w:rsidR="004A29E2">
        <w:t xml:space="preserve"> and May 9</w:t>
      </w:r>
      <w:r w:rsidRPr="00553D9A">
        <w:rPr>
          <w:vertAlign w:val="superscript"/>
        </w:rPr>
        <w:t>th</w:t>
      </w:r>
      <w:r w:rsidR="004A29E2">
        <w:t>, 2018 for a total of 16</w:t>
      </w:r>
      <w:r>
        <w:t xml:space="preserve"> sampling days. This range of dates comprised the bloom periods of most shrubs at the site. All observations were carried out between 9:00 AM and 5:30 PM in the absence of strong winds. </w:t>
      </w:r>
      <w:r w:rsidR="004A29E2" w:rsidRPr="00D17159">
        <w:t>comprising seven species of shrub and three species of cactus for a total of 66 hours of observation.</w:t>
      </w:r>
    </w:p>
    <w:p w:rsidR="00B80AE3" w:rsidRDefault="00855B08" w:rsidP="00B80AE3">
      <w:r>
        <w:t xml:space="preserve"> Focal plants were chosen by walking in a line starting in a different quadrant of the study site each day to avoid confounding area by time of day. To avoid oversampling the most abundant species, up to six individuals of a single species was sampled per observer per day.</w:t>
      </w:r>
      <w:r w:rsidR="009B06E7">
        <w:t xml:space="preserve"> All focal plants were georeferenced using a Garmin 64st handheld GPS.</w:t>
      </w:r>
    </w:p>
    <w:p w:rsidR="00855B08" w:rsidRDefault="00B80AE3" w:rsidP="00855B08">
      <w:r>
        <w:t xml:space="preserve">Flower-visitor </w:t>
      </w:r>
      <w:r w:rsidR="00855B08">
        <w:t xml:space="preserve">interactions for each focal plant were recorded within 10-minute in-situ observation periods. </w:t>
      </w:r>
      <w:r w:rsidR="00232655">
        <w:t xml:space="preserve">This approach to creating a pollinator visitation network allows visitation rates to be standardized between individual plants, compared with the frequently used method of transect walks. We recorded the number of foraging bouts per plant, but not the number of flowers visited. </w:t>
      </w:r>
      <w:r w:rsidR="00855B08">
        <w:t xml:space="preserve">Only visitors that made contact with the reproductive organs of the flowers were counted. Visitors from taxonomic groups known not be pollinators were excluded (i.e. ladybird beetles, pollen beetles and spiders). Soft-winged flower beetles in the subfamily </w:t>
      </w:r>
      <w:proofErr w:type="spellStart"/>
      <w:r w:rsidR="00855B08">
        <w:t>Dasytinae</w:t>
      </w:r>
      <w:proofErr w:type="spellEnd"/>
      <w:r w:rsidR="00855B08">
        <w:t xml:space="preserve"> were excluded because while abundant, were generally stationary deep within flowers and it would not be realistic count them without disturbing the flower. Very small pollinators, i.e. micro-</w:t>
      </w:r>
      <w:proofErr w:type="spellStart"/>
      <w:r w:rsidR="00855B08">
        <w:t>beeflys</w:t>
      </w:r>
      <w:proofErr w:type="spellEnd"/>
      <w:r w:rsidR="00855B08">
        <w:t xml:space="preserve"> (</w:t>
      </w:r>
      <w:proofErr w:type="spellStart"/>
      <w:r w:rsidR="00855B08">
        <w:t>Mythicomyiidae</w:t>
      </w:r>
      <w:proofErr w:type="spellEnd"/>
      <w:r w:rsidR="00855B08">
        <w:t xml:space="preserve">) were excluded from analyses as it was not realistic to accurately track visitation to large shrubs such as </w:t>
      </w:r>
      <w:r w:rsidR="00855B08" w:rsidRPr="004A29E2">
        <w:rPr>
          <w:i/>
        </w:rPr>
        <w:t>L. tridentata</w:t>
      </w:r>
      <w:r w:rsidR="00855B08">
        <w:t xml:space="preserve">. </w:t>
      </w:r>
    </w:p>
    <w:p w:rsidR="00232655" w:rsidRPr="00232655" w:rsidRDefault="00232655" w:rsidP="00232655">
      <w:r>
        <w:t>Most floral visitors were identified to genus or species</w:t>
      </w:r>
      <w:r w:rsidR="00B80AE3">
        <w:t xml:space="preserve">, </w:t>
      </w:r>
      <w:r>
        <w:t>however some groups (</w:t>
      </w:r>
      <w:proofErr w:type="spellStart"/>
      <w:r>
        <w:t>Tach</w:t>
      </w:r>
      <w:r w:rsidR="00933FBC">
        <w:t>i</w:t>
      </w:r>
      <w:r>
        <w:t>nidae</w:t>
      </w:r>
      <w:proofErr w:type="spellEnd"/>
      <w:r>
        <w:t xml:space="preserve">, </w:t>
      </w:r>
      <w:proofErr w:type="spellStart"/>
      <w:r>
        <w:t>Sarcophagidae</w:t>
      </w:r>
      <w:proofErr w:type="spellEnd"/>
      <w:r>
        <w:t xml:space="preserve">) were left as family due to the difficulty of identifying them on the wing. Some specimens were </w:t>
      </w:r>
      <w:proofErr w:type="spellStart"/>
      <w:r>
        <w:t>morphotyped</w:t>
      </w:r>
      <w:proofErr w:type="spellEnd"/>
      <w:r>
        <w:t xml:space="preserve"> within these categories. We collected x number of voucher specimens to verify the identification. We wanted to minimize any artefacts of destructive sampling. </w:t>
      </w:r>
      <w:proofErr w:type="spellStart"/>
      <w:r>
        <w:t>Morphotyping</w:t>
      </w:r>
      <w:proofErr w:type="spellEnd"/>
      <w:r>
        <w:t xml:space="preserve"> and RTU are useful methods for characterizing and quantifying pollinator communities</w:t>
      </w:r>
      <w:r w:rsidRPr="00232655">
        <w:t xml:space="preserve"> (</w:t>
      </w:r>
      <w:proofErr w:type="spellStart"/>
      <w:r w:rsidRPr="00232655">
        <w:t>Memmott</w:t>
      </w:r>
      <w:proofErr w:type="spellEnd"/>
      <w:r>
        <w:t xml:space="preserve"> &amp; </w:t>
      </w:r>
      <w:proofErr w:type="spellStart"/>
      <w:r>
        <w:t>Godfray</w:t>
      </w:r>
      <w:proofErr w:type="spellEnd"/>
      <w:r>
        <w:t xml:space="preserve"> 1993; Oliver et al). This method provides information about the linkages between different genera and functional groups. </w:t>
      </w:r>
    </w:p>
    <w:p w:rsidR="00B80AE3" w:rsidRDefault="00232655" w:rsidP="00B80AE3">
      <w:r>
        <w:t>To quantify the influence of plant traits, we counted the number of open flowers and measured the height of each focal plant directly before the observation period. To determine the floral neighbour</w:t>
      </w:r>
      <w:r w:rsidR="00511A19">
        <w:t>hood</w:t>
      </w:r>
      <w:r>
        <w:t xml:space="preserve">, we </w:t>
      </w:r>
      <w:r w:rsidR="00B80AE3">
        <w:t xml:space="preserve">recorded the abundance and identity of </w:t>
      </w:r>
      <w:r w:rsidR="00511A19">
        <w:t xml:space="preserve">all </w:t>
      </w:r>
      <w:r w:rsidR="00B80AE3">
        <w:t xml:space="preserve">blooming shrubs and cactus in a 3 m radius around the focal plant. </w:t>
      </w:r>
      <w:r w:rsidR="00511A19">
        <w:t>This late in the season annual bloom density was negligible. We</w:t>
      </w:r>
      <w:r w:rsidR="00B80AE3">
        <w:t xml:space="preserve"> also measured the distance to and identity of the focal </w:t>
      </w:r>
      <w:proofErr w:type="gramStart"/>
      <w:r w:rsidR="00B80AE3">
        <w:t>shru</w:t>
      </w:r>
      <w:r w:rsidR="00511A19">
        <w:t>b’s</w:t>
      </w:r>
      <w:proofErr w:type="gramEnd"/>
      <w:r w:rsidR="00511A19">
        <w:t xml:space="preserve"> nearest blooming neighbour. </w:t>
      </w:r>
    </w:p>
    <w:p w:rsidR="00511A19" w:rsidRDefault="00511A19" w:rsidP="0042612E">
      <w:r>
        <w:t>We tracked shrub phenology and estimated site level floral density by counting the number of blooming shrubs of each species in three x by x band transects on x number of days over the study period. It is not realistic to count the number flowers on each shrub so this measurement forms a proxy for floral abundance.</w:t>
      </w:r>
    </w:p>
    <w:p w:rsidR="009D2AD2" w:rsidRDefault="001D1289" w:rsidP="0042612E">
      <w:r>
        <w:lastRenderedPageBreak/>
        <w:t xml:space="preserve">To </w:t>
      </w:r>
      <w:r w:rsidR="00B80AE3">
        <w:t>track pollinator population chang</w:t>
      </w:r>
      <w:r>
        <w:t>es throughout the study period, I placed y</w:t>
      </w:r>
      <w:r w:rsidRPr="001D1289">
        <w:t xml:space="preserve">ellow, white, and blue </w:t>
      </w:r>
      <w:proofErr w:type="spellStart"/>
      <w:r w:rsidRPr="001D1289">
        <w:t>coloured</w:t>
      </w:r>
      <w:proofErr w:type="spellEnd"/>
      <w:r w:rsidRPr="001D1289">
        <w:t xml:space="preserve"> six-inch diameter plastic bowls filled with water with a few drops of dish detergent added</w:t>
      </w:r>
      <w:r>
        <w:t xml:space="preserve">. These were placed in arrays of three at six locations in open areas, every other day. </w:t>
      </w:r>
      <w:r w:rsidR="00B80AE3">
        <w:t>I quantified the number of ‘large bodied’ pollinators to reflect the sizes of those observed during the experiments (</w:t>
      </w:r>
      <w:r w:rsidR="00933FBC">
        <w:t xml:space="preserve">hereafter just ‘pollinators’). </w:t>
      </w:r>
    </w:p>
    <w:p w:rsidR="009D2AD2" w:rsidRPr="009D2AD2" w:rsidRDefault="009D2AD2" w:rsidP="0042612E">
      <w:pPr>
        <w:rPr>
          <w:b/>
        </w:rPr>
      </w:pPr>
      <w:r w:rsidRPr="009D2AD2">
        <w:rPr>
          <w:b/>
        </w:rPr>
        <w:t>Data analysis</w:t>
      </w:r>
    </w:p>
    <w:p w:rsidR="002972F0" w:rsidRDefault="002972F0" w:rsidP="0042612E">
      <w:r w:rsidRPr="002972F0">
        <w:t>All statistical analyses were performed using R Version 3.4.2 (R Core Team, 2017), and a</w:t>
      </w:r>
      <w:r>
        <w:t>ll code is available on GitHub.</w:t>
      </w:r>
      <w:r w:rsidRPr="002972F0">
        <w:t xml:space="preserve"> </w:t>
      </w:r>
    </w:p>
    <w:p w:rsidR="00262A7B" w:rsidRDefault="00262A7B" w:rsidP="0042612E">
      <w:pPr>
        <w:rPr>
          <w:u w:val="single"/>
        </w:rPr>
      </w:pPr>
      <w:r>
        <w:rPr>
          <w:u w:val="single"/>
        </w:rPr>
        <w:t xml:space="preserve">Influence of neighbours </w:t>
      </w:r>
      <w:proofErr w:type="spellStart"/>
      <w:r>
        <w:rPr>
          <w:u w:val="single"/>
        </w:rPr>
        <w:t>etc</w:t>
      </w:r>
      <w:proofErr w:type="spellEnd"/>
      <w:r>
        <w:rPr>
          <w:u w:val="single"/>
        </w:rPr>
        <w:t xml:space="preserve"> on pollinator visitation</w:t>
      </w:r>
    </w:p>
    <w:p w:rsidR="009D2AD2" w:rsidRDefault="00572A72" w:rsidP="00572A72">
      <w:r>
        <w:t xml:space="preserve">To </w:t>
      </w:r>
      <w:r w:rsidR="00841F75">
        <w:t>test for between</w:t>
      </w:r>
      <w:r w:rsidR="00EA0E34">
        <w:t>-</w:t>
      </w:r>
      <w:r w:rsidR="00841F75">
        <w:t>plant</w:t>
      </w:r>
      <w:r>
        <w:t xml:space="preserve"> </w:t>
      </w:r>
      <w:r w:rsidR="009D2AD2">
        <w:t>variation in pollinator</w:t>
      </w:r>
      <w:r>
        <w:t xml:space="preserve"> visitation</w:t>
      </w:r>
      <w:r w:rsidR="000215B9">
        <w:t xml:space="preserve"> </w:t>
      </w:r>
      <w:r w:rsidR="00841F75">
        <w:t xml:space="preserve">rates, we fit generalized linear mixed models (GLMM) with the number of visits as the response variable and the plant traits, floral neighbourhood, site density and time period as predictor variables. The shrub species was included in the models as a random effect. </w:t>
      </w:r>
      <w:r w:rsidR="009D2AD2">
        <w:t xml:space="preserve">To account for over dispersion in the model, we used a negative binomial error distribution. </w:t>
      </w:r>
      <w:r w:rsidR="00DB28BB">
        <w:t xml:space="preserve">Height and the number of flowers was positively correlated and so floral number only was included in models. </w:t>
      </w:r>
      <w:r w:rsidR="009D2AD2">
        <w:t xml:space="preserve">We </w:t>
      </w:r>
      <w:r w:rsidR="00EA0E34">
        <w:t>assessed</w:t>
      </w:r>
      <w:r w:rsidR="009D2AD2">
        <w:t xml:space="preserve"> model fit </w:t>
      </w:r>
      <w:r w:rsidR="00EA0E34">
        <w:t>by comparing</w:t>
      </w:r>
      <w:r w:rsidR="00457ED6">
        <w:t xml:space="preserve"> candidate models to each other and to the intercept using AIC and </w:t>
      </w:r>
      <w:r w:rsidR="009D2AD2">
        <w:t xml:space="preserve">likelihood </w:t>
      </w:r>
      <w:r w:rsidR="00457ED6">
        <w:t>ratio tests. In cases w</w:t>
      </w:r>
      <w:r>
        <w:t>hen AIC &lt; 2 and no difference i</w:t>
      </w:r>
      <w:r w:rsidR="009D2AD2">
        <w:t xml:space="preserve">n likelihood ratio test, we </w:t>
      </w:r>
      <w:r>
        <w:t>chose the simpler of the models.</w:t>
      </w:r>
    </w:p>
    <w:p w:rsidR="00371DE7" w:rsidRPr="00371DE7" w:rsidRDefault="00371DE7" w:rsidP="00371DE7">
      <w:r w:rsidRPr="00371DE7">
        <w:t xml:space="preserve">To test for spatial autocorrelation, to look for pollination hotspots that may arise from habitat preferences rather than floral preferences, we used Moran’s I and Geary’s C </w:t>
      </w:r>
      <w:r w:rsidR="00942049">
        <w:t xml:space="preserve">(k = 4) </w:t>
      </w:r>
      <w:r w:rsidRPr="00371DE7">
        <w:t>to test for auto</w:t>
      </w:r>
      <w:r w:rsidR="009D2AD2">
        <w:t xml:space="preserve">correlation of visitation rates using </w:t>
      </w:r>
      <w:proofErr w:type="spellStart"/>
      <w:r w:rsidR="009D2AD2">
        <w:t>spdep</w:t>
      </w:r>
      <w:proofErr w:type="spellEnd"/>
      <w:r w:rsidR="009632EB">
        <w:t xml:space="preserve"> (vignette citation).</w:t>
      </w:r>
    </w:p>
    <w:p w:rsidR="002A5F50" w:rsidRPr="002A5F50" w:rsidRDefault="002A5F50" w:rsidP="0042612E">
      <w:pPr>
        <w:rPr>
          <w:u w:val="single"/>
        </w:rPr>
      </w:pPr>
      <w:r w:rsidRPr="002A5F50">
        <w:rPr>
          <w:u w:val="single"/>
        </w:rPr>
        <w:t>Network differences in topology</w:t>
      </w:r>
    </w:p>
    <w:p w:rsidR="002A5F50" w:rsidRPr="002A5F50" w:rsidRDefault="00711905" w:rsidP="0042612E">
      <w:r>
        <w:t xml:space="preserve">To measure changes in the whole community pollinator visitation network </w:t>
      </w:r>
      <w:r w:rsidR="002A5F50">
        <w:t xml:space="preserve">with time/density, I created several quantitative networks. </w:t>
      </w:r>
      <w:r w:rsidR="00A27233">
        <w:t xml:space="preserve">For each time period, I built a species level network, individual network and a floral number network. The floral trait network was built by clustering the floral traits together using </w:t>
      </w:r>
      <w:proofErr w:type="spellStart"/>
      <w:r w:rsidR="00A27233">
        <w:t>vegdist</w:t>
      </w:r>
      <w:proofErr w:type="spellEnd"/>
      <w:r w:rsidR="00A27233">
        <w:t xml:space="preserve"> and </w:t>
      </w:r>
      <w:proofErr w:type="spellStart"/>
      <w:r w:rsidR="00A27233">
        <w:t>hclust</w:t>
      </w:r>
      <w:proofErr w:type="spellEnd"/>
      <w:r w:rsidR="00A27233">
        <w:t xml:space="preserve">. The tree was cut at five clusters to maximize the differences between the clusters while maintaining an easy to interpret number (see Appendix for dendrogram). A total of 9 networks. For each network, several commonly used indices were calculated. H2 specialization is… Weighted </w:t>
      </w:r>
      <w:proofErr w:type="spellStart"/>
      <w:r w:rsidR="00A27233">
        <w:t>nestedness</w:t>
      </w:r>
      <w:proofErr w:type="spellEnd"/>
      <w:r w:rsidR="00A27233">
        <w:t xml:space="preserve">… </w:t>
      </w:r>
      <w:proofErr w:type="spellStart"/>
      <w:r w:rsidR="00A27233">
        <w:t>Connectance</w:t>
      </w:r>
      <w:proofErr w:type="spellEnd"/>
      <w:r w:rsidR="00A27233">
        <w:t xml:space="preserve">… Interaction </w:t>
      </w:r>
      <w:proofErr w:type="spellStart"/>
      <w:r w:rsidR="00A27233">
        <w:t>eveness</w:t>
      </w:r>
      <w:proofErr w:type="spellEnd"/>
      <w:r w:rsidR="00A27233">
        <w:t xml:space="preserve">… The modularity of each network was assessed using </w:t>
      </w:r>
      <w:proofErr w:type="spellStart"/>
      <w:r w:rsidR="00A27233">
        <w:t>QuBiMao</w:t>
      </w:r>
      <w:proofErr w:type="spellEnd"/>
      <w:r w:rsidR="00A27233">
        <w:t xml:space="preserve"> </w:t>
      </w:r>
      <w:proofErr w:type="spellStart"/>
      <w:r w:rsidR="00A27233">
        <w:t>algrorithm</w:t>
      </w:r>
      <w:proofErr w:type="spellEnd"/>
      <w:r w:rsidR="00A27233">
        <w:t xml:space="preserve">. All were done in </w:t>
      </w:r>
      <w:proofErr w:type="spellStart"/>
      <w:r w:rsidR="00A27233">
        <w:t>bipartitie</w:t>
      </w:r>
      <w:proofErr w:type="spellEnd"/>
      <w:r w:rsidR="00A27233">
        <w:t xml:space="preserve">. Indices can vary depending on interactions, so </w:t>
      </w:r>
      <w:r w:rsidR="00915511">
        <w:t>for each of the 9 networks, 1000 random networks (</w:t>
      </w:r>
      <w:proofErr w:type="spellStart"/>
      <w:r w:rsidR="00915511">
        <w:t>permatfull</w:t>
      </w:r>
      <w:proofErr w:type="spellEnd"/>
      <w:r w:rsidR="00915511">
        <w:t xml:space="preserve">, vegan) holding totals of rows and columns steady </w:t>
      </w:r>
      <w:proofErr w:type="spellStart"/>
      <w:r w:rsidR="00915511">
        <w:t>Patefields</w:t>
      </w:r>
      <w:proofErr w:type="spellEnd"/>
      <w:r w:rsidR="00915511">
        <w:t xml:space="preserve">’ algorithm. Each of the 4 indices and modularity were calculated for each random network. Z-scores were calculated to assess </w:t>
      </w:r>
      <w:r w:rsidR="009B2500">
        <w:t>significance</w:t>
      </w:r>
      <w:r w:rsidR="00915511">
        <w:t xml:space="preserve"> of results and facilitate comparison between the different networks. </w:t>
      </w:r>
      <w:r w:rsidR="009B2500">
        <w:t xml:space="preserve">Z-scores were calculated using: </w:t>
      </w:r>
      <w:proofErr w:type="gramStart"/>
      <w:r w:rsidR="009B2500">
        <w:t>Z:Score</w:t>
      </w:r>
      <w:proofErr w:type="gramEnd"/>
      <w:r w:rsidR="009B2500">
        <w:t xml:space="preserve"> = (Observed value - mean (null)/</w:t>
      </w:r>
      <w:proofErr w:type="spellStart"/>
      <w:r w:rsidR="009B2500">
        <w:t>sd</w:t>
      </w:r>
      <w:proofErr w:type="spellEnd"/>
      <w:r w:rsidR="009B2500">
        <w:t xml:space="preserve">*null). Positive value denote the observed value is higher than the mean of the null distribution. </w:t>
      </w:r>
    </w:p>
    <w:p w:rsidR="00F73991" w:rsidRPr="0074454C" w:rsidRDefault="00262A7B" w:rsidP="00F057F1">
      <w:pPr>
        <w:rPr>
          <w:u w:val="single"/>
        </w:rPr>
      </w:pPr>
      <w:r>
        <w:rPr>
          <w:u w:val="single"/>
        </w:rPr>
        <w:t>Influence of traits and neighbours on the individual network topology</w:t>
      </w:r>
    </w:p>
    <w:p w:rsidR="00F057F1" w:rsidRPr="00F73991" w:rsidRDefault="00F057F1" w:rsidP="00F057F1">
      <w:r>
        <w:lastRenderedPageBreak/>
        <w:t xml:space="preserve">To explore the influence of floral number on the influence of an individual on the network, we projected our bipartite network into a one-mode network. </w:t>
      </w:r>
      <w:r w:rsidR="009B2500">
        <w:t xml:space="preserve">For each time period, </w:t>
      </w:r>
      <w:proofErr w:type="gramStart"/>
      <w:r>
        <w:t>We</w:t>
      </w:r>
      <w:proofErr w:type="gramEnd"/>
      <w:r>
        <w:t xml:space="preserve"> calculated local centrality, which is the number of links per individual. In a bipartite network </w:t>
      </w:r>
      <w:r w:rsidRPr="00F057F1">
        <w:rPr>
          <w:b/>
        </w:rPr>
        <w:t>degree centrality</w:t>
      </w:r>
      <w:r>
        <w:t xml:space="preserve"> is the abundance of visits, in a plant-plant network it describes the number of conspecifics </w:t>
      </w:r>
      <w:proofErr w:type="spellStart"/>
      <w:r>
        <w:t>ie</w:t>
      </w:r>
      <w:proofErr w:type="spellEnd"/>
      <w:r>
        <w:t xml:space="preserve"> mating pool and the number of </w:t>
      </w:r>
      <w:proofErr w:type="spellStart"/>
      <w:r>
        <w:t>heterospecifics</w:t>
      </w:r>
      <w:proofErr w:type="spellEnd"/>
      <w:r>
        <w:t xml:space="preserve"> </w:t>
      </w:r>
      <w:proofErr w:type="spellStart"/>
      <w:r>
        <w:t>ie</w:t>
      </w:r>
      <w:proofErr w:type="spellEnd"/>
      <w:r>
        <w:t xml:space="preserve"> the number of potential competitors. We also calculated </w:t>
      </w:r>
      <w:proofErr w:type="spellStart"/>
      <w:r w:rsidRPr="00F057F1">
        <w:rPr>
          <w:b/>
        </w:rPr>
        <w:t>eigancentrality</w:t>
      </w:r>
      <w:proofErr w:type="spellEnd"/>
      <w:r>
        <w:t xml:space="preserve">, which extend the previous idea but includes the importance of the interactors. Individuals that interact with other highly influential individuals are more poised to influence the full network. We calculated </w:t>
      </w:r>
      <w:proofErr w:type="spellStart"/>
      <w:r w:rsidRPr="00F057F1">
        <w:rPr>
          <w:b/>
        </w:rPr>
        <w:t>betweenness</w:t>
      </w:r>
      <w:proofErr w:type="spellEnd"/>
      <w:r>
        <w:t xml:space="preserve">, </w:t>
      </w:r>
      <w:r w:rsidRPr="00F057F1">
        <w:t>number of times a node lies on the shortest path between other nodes. Important to the cohesiveness of a network.</w:t>
      </w:r>
      <w:r w:rsidR="00417A37">
        <w:t xml:space="preserve"> </w:t>
      </w:r>
    </w:p>
    <w:p w:rsidR="0011520E" w:rsidRDefault="0011520E" w:rsidP="00F057F1">
      <w:r>
        <w:t xml:space="preserve">We then fit GLMM using the network </w:t>
      </w:r>
      <w:r w:rsidR="007D3C3D">
        <w:t>indices as response variables, and the individ</w:t>
      </w:r>
      <w:r w:rsidR="0086394D">
        <w:t>ual plant traits and the time period as predictors.</w:t>
      </w:r>
    </w:p>
    <w:p w:rsidR="009B2500" w:rsidRPr="00BB677E" w:rsidRDefault="009B2500" w:rsidP="00F057F1">
      <w:pPr>
        <w:rPr>
          <w:u w:val="single"/>
        </w:rPr>
      </w:pPr>
      <w:r w:rsidRPr="00BB677E">
        <w:rPr>
          <w:u w:val="single"/>
        </w:rPr>
        <w:t>Plant-plant network modularity.</w:t>
      </w:r>
    </w:p>
    <w:p w:rsidR="00B11283" w:rsidRDefault="00A06330" w:rsidP="00D113DE">
      <w:r w:rsidRPr="00A06330">
        <w:t>To test for how functional groups of pollinators structure the plant community. I used the individual based network</w:t>
      </w:r>
      <w:r w:rsidR="00E84C93">
        <w:t>, one-mode projection using simulated annealing.</w:t>
      </w:r>
      <w:r w:rsidRPr="00A06330">
        <w:t xml:space="preserve"> To test if the system is significantly </w:t>
      </w:r>
      <w:r w:rsidRPr="00A06330">
        <w:rPr>
          <w:b/>
        </w:rPr>
        <w:t>modular</w:t>
      </w:r>
      <w:r w:rsidRPr="00A06330">
        <w:t>, we compared our network to a null model.</w:t>
      </w:r>
      <w:r w:rsidR="009B2500">
        <w:t xml:space="preserve"> I built multinomial model using </w:t>
      </w:r>
      <w:proofErr w:type="spellStart"/>
      <w:r w:rsidR="009B2500">
        <w:t>nnet</w:t>
      </w:r>
      <w:proofErr w:type="spellEnd"/>
      <w:r w:rsidR="009B2500">
        <w:t xml:space="preserve"> to test for the influence of individual traits </w:t>
      </w:r>
      <w:proofErr w:type="spellStart"/>
      <w:r w:rsidR="009B2500">
        <w:t>etc</w:t>
      </w:r>
      <w:proofErr w:type="spellEnd"/>
      <w:r w:rsidR="009B2500">
        <w:t xml:space="preserve"> on modularity. </w:t>
      </w:r>
    </w:p>
    <w:p w:rsidR="000215B9" w:rsidRPr="000215B9" w:rsidRDefault="000215B9" w:rsidP="00D113DE">
      <w:pPr>
        <w:rPr>
          <w:u w:val="single"/>
        </w:rPr>
      </w:pPr>
      <w:r w:rsidRPr="000215B9">
        <w:rPr>
          <w:u w:val="single"/>
        </w:rPr>
        <w:t>Misc.</w:t>
      </w:r>
    </w:p>
    <w:p w:rsidR="000215B9" w:rsidRDefault="000215B9" w:rsidP="000215B9">
      <w:r>
        <w:t xml:space="preserve">I used </w:t>
      </w:r>
      <w:proofErr w:type="spellStart"/>
      <w:r>
        <w:t>imputeTS</w:t>
      </w:r>
      <w:proofErr w:type="spellEnd"/>
      <w:r>
        <w:t xml:space="preserve"> to fill in densities for the days they weren’t sampled using the linear interpolation because I expect to see a trend but no seasonality.</w:t>
      </w:r>
    </w:p>
    <w:p w:rsidR="00A0180F" w:rsidRDefault="00A0180F" w:rsidP="00A0180F">
      <w:r w:rsidRPr="00D17159">
        <w:t>See Appendix for full list of visitors and the functional group they were assigned to.</w:t>
      </w:r>
    </w:p>
    <w:p w:rsidR="00B11283" w:rsidRPr="00B11283" w:rsidRDefault="00AD296C" w:rsidP="0042612E">
      <w:pPr>
        <w:rPr>
          <w:u w:val="single"/>
        </w:rPr>
      </w:pPr>
      <w:r w:rsidRPr="00D113DE">
        <w:rPr>
          <w:u w:val="single"/>
        </w:rPr>
        <w:t>Results</w:t>
      </w:r>
    </w:p>
    <w:p w:rsidR="00B11283" w:rsidRDefault="00B11283" w:rsidP="00A0180F">
      <w:r>
        <w:t xml:space="preserve">A total of 635 foraging bouts were recorded over 394 observation periods. </w:t>
      </w:r>
      <w:r w:rsidR="00D17159" w:rsidRPr="00D17159">
        <w:t>430 visits were to shrubs and 205 were to ca</w:t>
      </w:r>
      <w:r>
        <w:t>ctus. The pollinators make up 17</w:t>
      </w:r>
      <w:r w:rsidR="00D17159" w:rsidRPr="00D17159">
        <w:t xml:space="preserve"> functional groups spanning 62</w:t>
      </w:r>
      <w:r>
        <w:t xml:space="preserve"> RTU of visitors. W</w:t>
      </w:r>
      <w:r w:rsidR="00D17159" w:rsidRPr="00D17159">
        <w:t>ith the exception of hummi</w:t>
      </w:r>
      <w:r>
        <w:t xml:space="preserve">ngbird </w:t>
      </w:r>
      <w:proofErr w:type="spellStart"/>
      <w:r>
        <w:t>Calpte</w:t>
      </w:r>
      <w:proofErr w:type="spellEnd"/>
      <w:r>
        <w:t xml:space="preserve"> sp., all floral visitors</w:t>
      </w:r>
      <w:r w:rsidR="00D17159" w:rsidRPr="00D17159">
        <w:t xml:space="preserve"> were insects. </w:t>
      </w:r>
      <w:r w:rsidR="00A0180F">
        <w:t xml:space="preserve">There was no difference in pollinator visitation rates between time periods (GLMM: </w:t>
      </w:r>
      <w:proofErr w:type="spellStart"/>
      <w:r w:rsidR="00A0180F">
        <w:t>Chisq</w:t>
      </w:r>
      <w:proofErr w:type="spellEnd"/>
      <w:r w:rsidR="00A0180F">
        <w:t>, p=). There was a difference in site level shrub density between the time periods (GLM</w:t>
      </w:r>
      <w:proofErr w:type="gramStart"/>
      <w:r w:rsidR="00A0180F">
        <w:t>: )</w:t>
      </w:r>
      <w:proofErr w:type="gramEnd"/>
      <w:r w:rsidR="00A0180F">
        <w:t>.</w:t>
      </w:r>
    </w:p>
    <w:p w:rsidR="000E4BC0" w:rsidRDefault="00D113DE" w:rsidP="0042612E">
      <w:r>
        <w:t xml:space="preserve">There was positive influence of </w:t>
      </w:r>
      <w:r w:rsidR="00A0180F">
        <w:t xml:space="preserve">neighbourhood </w:t>
      </w:r>
      <w:r>
        <w:t>shrub density on pollin</w:t>
      </w:r>
      <w:r w:rsidR="00DB28BB">
        <w:t>ator visitation rates (Table 1).</w:t>
      </w:r>
      <w:r>
        <w:t xml:space="preserve"> There was a significant interaction between the number of flowers and time period. </w:t>
      </w:r>
      <w:r w:rsidR="00DB28BB">
        <w:t xml:space="preserve">During the early time period, visitation increases sharply with individual flower number. However, floral number becomes unimportant in the later time period. </w:t>
      </w:r>
      <w:r w:rsidR="00B11283" w:rsidRPr="00B11283">
        <w:t xml:space="preserve">There was no spatial autocorrelation detected for visitation </w:t>
      </w:r>
      <w:r w:rsidR="00DB28BB">
        <w:t xml:space="preserve">rates </w:t>
      </w:r>
      <w:r w:rsidR="00B11283" w:rsidRPr="00B11283">
        <w:t>(Moran’s: -0.055108, p = 0.953, Geary: 1.0442, p = 0.8145)</w:t>
      </w:r>
      <w:r w:rsidR="00DB28BB">
        <w:t>.</w:t>
      </w:r>
    </w:p>
    <w:p w:rsidR="000E4BC0" w:rsidRDefault="00652098" w:rsidP="0042612E">
      <w:r>
        <w:t>At the level of the community, specialization of species interactions increases over the study period. The network is significantly specialized. The network is significantly less nested than expected. The network is less connected than expected, and decreases over the study period. Interaction evenness is much less than expected and this decreases over the study period. The network is modular and the modularity increases over the study period.</w:t>
      </w:r>
    </w:p>
    <w:p w:rsidR="00652098" w:rsidRDefault="00652098" w:rsidP="0042612E">
      <w:r>
        <w:lastRenderedPageBreak/>
        <w:t>At the individual network, specialization is less than the species network but this still increases over the study period. Less nested than species, but decreases over period.</w:t>
      </w:r>
      <w:r w:rsidR="00B40F53">
        <w:t xml:space="preserve"> </w:t>
      </w:r>
      <w:proofErr w:type="spellStart"/>
      <w:r w:rsidR="00B40F53">
        <w:t>Connectance</w:t>
      </w:r>
      <w:proofErr w:type="spellEnd"/>
      <w:r w:rsidR="00B40F53">
        <w:t xml:space="preserve"> about the same as species, decreases over time. Less evenness than species, decreases. Less modular, </w:t>
      </w:r>
      <w:proofErr w:type="spellStart"/>
      <w:r w:rsidR="00B40F53">
        <w:t>icreases</w:t>
      </w:r>
      <w:proofErr w:type="spellEnd"/>
      <w:r w:rsidR="00B40F53">
        <w:t>.</w:t>
      </w:r>
    </w:p>
    <w:p w:rsidR="00B40F53" w:rsidRDefault="00B40F53" w:rsidP="0042612E">
      <w:r>
        <w:t xml:space="preserve">For the floral cluster network, less specialized </w:t>
      </w:r>
      <w:proofErr w:type="spellStart"/>
      <w:r>
        <w:t>tha</w:t>
      </w:r>
      <w:proofErr w:type="spellEnd"/>
      <w:r>
        <w:t xml:space="preserve"> species and </w:t>
      </w:r>
      <w:proofErr w:type="spellStart"/>
      <w:r>
        <w:t>ind</w:t>
      </w:r>
      <w:proofErr w:type="spellEnd"/>
      <w:r>
        <w:t xml:space="preserve">, but increases and is similar to </w:t>
      </w:r>
      <w:proofErr w:type="spellStart"/>
      <w:r>
        <w:t>ind</w:t>
      </w:r>
      <w:proofErr w:type="spellEnd"/>
      <w:r>
        <w:t xml:space="preserve"> at the end. Changes to floral cluster network less pronounce except evenness decrease a lot. </w:t>
      </w:r>
    </w:p>
    <w:p w:rsidR="000E4BC0" w:rsidRDefault="000E4BC0" w:rsidP="0042612E"/>
    <w:p w:rsidR="00DB28BB" w:rsidRDefault="00DB28BB" w:rsidP="0042612E"/>
    <w:p w:rsidR="00D113DE" w:rsidRDefault="00D113DE" w:rsidP="00D113DE">
      <w:r>
        <w:t xml:space="preserve">Table 3: Results of GLMM of density-dependence. P-values from type 3 </w:t>
      </w:r>
      <w:proofErr w:type="spellStart"/>
      <w:r>
        <w:t>wald’s</w:t>
      </w:r>
      <w:proofErr w:type="spellEnd"/>
      <w:r>
        <w:t xml:space="preserve"> </w:t>
      </w:r>
      <w:proofErr w:type="spellStart"/>
      <w:r>
        <w:t>chisq</w:t>
      </w:r>
      <w:proofErr w:type="spellEnd"/>
      <w:r>
        <w:t xml:space="preserve"> test </w:t>
      </w:r>
    </w:p>
    <w:tbl>
      <w:tblPr>
        <w:tblStyle w:val="TableGrid"/>
        <w:tblW w:w="0" w:type="auto"/>
        <w:tblLook w:val="04A0" w:firstRow="1" w:lastRow="0" w:firstColumn="1" w:lastColumn="0" w:noHBand="0" w:noVBand="1"/>
      </w:tblPr>
      <w:tblGrid>
        <w:gridCol w:w="2337"/>
        <w:gridCol w:w="2337"/>
        <w:gridCol w:w="2338"/>
        <w:gridCol w:w="2338"/>
      </w:tblGrid>
      <w:tr w:rsidR="00D113DE" w:rsidTr="000C27FA">
        <w:tc>
          <w:tcPr>
            <w:tcW w:w="2337" w:type="dxa"/>
          </w:tcPr>
          <w:p w:rsidR="00D113DE" w:rsidRDefault="00D113DE" w:rsidP="000C27FA">
            <w:r>
              <w:t>Variable</w:t>
            </w:r>
          </w:p>
        </w:tc>
        <w:tc>
          <w:tcPr>
            <w:tcW w:w="2337" w:type="dxa"/>
          </w:tcPr>
          <w:p w:rsidR="00D113DE" w:rsidRDefault="00D113DE" w:rsidP="000C27FA">
            <w:proofErr w:type="spellStart"/>
            <w:r>
              <w:t>Coeff</w:t>
            </w:r>
            <w:proofErr w:type="spellEnd"/>
          </w:p>
        </w:tc>
        <w:tc>
          <w:tcPr>
            <w:tcW w:w="2338" w:type="dxa"/>
          </w:tcPr>
          <w:p w:rsidR="00D113DE" w:rsidRDefault="00D113DE" w:rsidP="000C27FA">
            <w:proofErr w:type="spellStart"/>
            <w:r>
              <w:t>Chisq</w:t>
            </w:r>
            <w:proofErr w:type="spellEnd"/>
          </w:p>
        </w:tc>
        <w:tc>
          <w:tcPr>
            <w:tcW w:w="2338" w:type="dxa"/>
          </w:tcPr>
          <w:p w:rsidR="00D113DE" w:rsidRDefault="00D113DE" w:rsidP="000C27FA">
            <w:r>
              <w:t>p</w:t>
            </w:r>
          </w:p>
        </w:tc>
      </w:tr>
      <w:tr w:rsidR="00D113DE" w:rsidTr="000C27FA">
        <w:tc>
          <w:tcPr>
            <w:tcW w:w="2337" w:type="dxa"/>
          </w:tcPr>
          <w:p w:rsidR="00D113DE" w:rsidRDefault="00D113DE" w:rsidP="000C27FA"/>
        </w:tc>
        <w:tc>
          <w:tcPr>
            <w:tcW w:w="2337" w:type="dxa"/>
          </w:tcPr>
          <w:p w:rsidR="00D113DE" w:rsidRDefault="00D113DE" w:rsidP="000C27FA"/>
        </w:tc>
        <w:tc>
          <w:tcPr>
            <w:tcW w:w="2338" w:type="dxa"/>
          </w:tcPr>
          <w:p w:rsidR="00D113DE" w:rsidRDefault="00D113DE" w:rsidP="000C27FA"/>
        </w:tc>
        <w:tc>
          <w:tcPr>
            <w:tcW w:w="2338" w:type="dxa"/>
          </w:tcPr>
          <w:p w:rsidR="00D113DE" w:rsidRDefault="00D113DE" w:rsidP="000C27FA"/>
        </w:tc>
      </w:tr>
      <w:tr w:rsidR="00D113DE" w:rsidTr="000C27FA">
        <w:tc>
          <w:tcPr>
            <w:tcW w:w="2337" w:type="dxa"/>
          </w:tcPr>
          <w:p w:rsidR="00D113DE" w:rsidRDefault="00D113DE" w:rsidP="000C27FA">
            <w:proofErr w:type="spellStart"/>
            <w:r>
              <w:t>Shrub.density</w:t>
            </w:r>
            <w:proofErr w:type="spellEnd"/>
          </w:p>
        </w:tc>
        <w:tc>
          <w:tcPr>
            <w:tcW w:w="2337" w:type="dxa"/>
          </w:tcPr>
          <w:p w:rsidR="00D113DE" w:rsidRDefault="00D113DE" w:rsidP="000C27FA"/>
        </w:tc>
        <w:tc>
          <w:tcPr>
            <w:tcW w:w="2338" w:type="dxa"/>
          </w:tcPr>
          <w:p w:rsidR="00D113DE" w:rsidRPr="00492446" w:rsidRDefault="00D113DE" w:rsidP="000C27FA">
            <w:pPr>
              <w:pStyle w:val="HTMLPreformatted"/>
              <w:shd w:val="clear" w:color="auto" w:fill="FFFFFF"/>
              <w:wordWrap w:val="0"/>
              <w:spacing w:line="187" w:lineRule="atLeast"/>
              <w:rPr>
                <w:rFonts w:ascii="Lucida Console" w:hAnsi="Lucida Console"/>
                <w:color w:val="000000"/>
              </w:rPr>
            </w:pPr>
          </w:p>
        </w:tc>
        <w:tc>
          <w:tcPr>
            <w:tcW w:w="2338" w:type="dxa"/>
          </w:tcPr>
          <w:p w:rsidR="00D113DE" w:rsidRDefault="00D113DE" w:rsidP="000C27FA"/>
        </w:tc>
      </w:tr>
      <w:tr w:rsidR="00D113DE" w:rsidTr="000C27FA">
        <w:tc>
          <w:tcPr>
            <w:tcW w:w="2337" w:type="dxa"/>
          </w:tcPr>
          <w:p w:rsidR="00D113DE" w:rsidRDefault="00D113DE" w:rsidP="000C27FA">
            <w:proofErr w:type="spellStart"/>
            <w:r>
              <w:t>N.flowers.scaled</w:t>
            </w:r>
            <w:proofErr w:type="spellEnd"/>
          </w:p>
        </w:tc>
        <w:tc>
          <w:tcPr>
            <w:tcW w:w="2337" w:type="dxa"/>
          </w:tcPr>
          <w:p w:rsidR="00D113DE" w:rsidRDefault="00D113DE" w:rsidP="000C27FA"/>
        </w:tc>
        <w:tc>
          <w:tcPr>
            <w:tcW w:w="2338" w:type="dxa"/>
          </w:tcPr>
          <w:p w:rsidR="00D113DE" w:rsidRDefault="00D113DE" w:rsidP="000C27FA"/>
        </w:tc>
        <w:tc>
          <w:tcPr>
            <w:tcW w:w="2338" w:type="dxa"/>
          </w:tcPr>
          <w:p w:rsidR="00D113DE" w:rsidRDefault="00D113DE" w:rsidP="000C27FA"/>
        </w:tc>
      </w:tr>
      <w:tr w:rsidR="00D113DE" w:rsidTr="000C27FA">
        <w:tc>
          <w:tcPr>
            <w:tcW w:w="2337" w:type="dxa"/>
          </w:tcPr>
          <w:p w:rsidR="00D113DE" w:rsidRDefault="00D113DE" w:rsidP="000C27FA">
            <w:r>
              <w:t>Time</w:t>
            </w:r>
          </w:p>
        </w:tc>
        <w:tc>
          <w:tcPr>
            <w:tcW w:w="2337" w:type="dxa"/>
          </w:tcPr>
          <w:p w:rsidR="00D113DE" w:rsidRDefault="00D113DE" w:rsidP="000C27FA"/>
        </w:tc>
        <w:tc>
          <w:tcPr>
            <w:tcW w:w="2338" w:type="dxa"/>
          </w:tcPr>
          <w:p w:rsidR="00D113DE" w:rsidRDefault="00D113DE" w:rsidP="000C27FA"/>
        </w:tc>
        <w:tc>
          <w:tcPr>
            <w:tcW w:w="2338" w:type="dxa"/>
          </w:tcPr>
          <w:p w:rsidR="00D113DE" w:rsidRDefault="00D113DE" w:rsidP="000C27FA"/>
        </w:tc>
      </w:tr>
      <w:tr w:rsidR="00D113DE" w:rsidTr="000C27FA">
        <w:tc>
          <w:tcPr>
            <w:tcW w:w="2337" w:type="dxa"/>
          </w:tcPr>
          <w:p w:rsidR="00D113DE" w:rsidRDefault="00D113DE" w:rsidP="00D113DE">
            <w:proofErr w:type="spellStart"/>
            <w:r>
              <w:t>Nflowers:Time</w:t>
            </w:r>
            <w:proofErr w:type="spellEnd"/>
          </w:p>
        </w:tc>
        <w:tc>
          <w:tcPr>
            <w:tcW w:w="2337" w:type="dxa"/>
          </w:tcPr>
          <w:p w:rsidR="00D113DE" w:rsidRDefault="00D113DE" w:rsidP="000C27FA"/>
        </w:tc>
        <w:tc>
          <w:tcPr>
            <w:tcW w:w="2338" w:type="dxa"/>
          </w:tcPr>
          <w:p w:rsidR="00D113DE" w:rsidRDefault="00D113DE" w:rsidP="000C27FA"/>
        </w:tc>
        <w:tc>
          <w:tcPr>
            <w:tcW w:w="2338" w:type="dxa"/>
          </w:tcPr>
          <w:p w:rsidR="00D113DE" w:rsidRDefault="00D113DE" w:rsidP="000C27FA"/>
        </w:tc>
      </w:tr>
    </w:tbl>
    <w:p w:rsidR="00362049" w:rsidRDefault="00362049" w:rsidP="0042612E"/>
    <w:p w:rsidR="000975E2" w:rsidRDefault="000975E2" w:rsidP="0042612E"/>
    <w:tbl>
      <w:tblPr>
        <w:tblStyle w:val="GridTable3"/>
        <w:tblW w:w="10435" w:type="dxa"/>
        <w:tblLayout w:type="fixed"/>
        <w:tblLook w:val="02A0" w:firstRow="1" w:lastRow="0" w:firstColumn="1" w:lastColumn="0" w:noHBand="1" w:noVBand="0"/>
      </w:tblPr>
      <w:tblGrid>
        <w:gridCol w:w="1165"/>
        <w:gridCol w:w="810"/>
        <w:gridCol w:w="791"/>
        <w:gridCol w:w="919"/>
        <w:gridCol w:w="990"/>
        <w:gridCol w:w="810"/>
        <w:gridCol w:w="1080"/>
        <w:gridCol w:w="1080"/>
        <w:gridCol w:w="1260"/>
        <w:gridCol w:w="1530"/>
      </w:tblGrid>
      <w:tr w:rsidR="00DC3B9C" w:rsidTr="006520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5" w:type="dxa"/>
          </w:tcPr>
          <w:p w:rsidR="00DC3B9C" w:rsidRDefault="00DC3B9C" w:rsidP="0042612E"/>
        </w:tc>
        <w:tc>
          <w:tcPr>
            <w:cnfStyle w:val="000010000000" w:firstRow="0" w:lastRow="0" w:firstColumn="0" w:lastColumn="0" w:oddVBand="1" w:evenVBand="0" w:oddHBand="0" w:evenHBand="0" w:firstRowFirstColumn="0" w:firstRowLastColumn="0" w:lastRowFirstColumn="0" w:lastRowLastColumn="0"/>
            <w:tcW w:w="810" w:type="dxa"/>
          </w:tcPr>
          <w:p w:rsidR="00DC3B9C" w:rsidRDefault="00DC3B9C" w:rsidP="0042612E"/>
        </w:tc>
        <w:tc>
          <w:tcPr>
            <w:tcW w:w="791" w:type="dxa"/>
          </w:tcPr>
          <w:p w:rsidR="00DC3B9C" w:rsidRDefault="00DC3B9C" w:rsidP="0042612E">
            <w:pPr>
              <w:cnfStyle w:val="100000000000" w:firstRow="1" w:lastRow="0" w:firstColumn="0" w:lastColumn="0" w:oddVBand="0" w:evenVBand="0" w:oddHBand="0" w:evenHBand="0" w:firstRowFirstColumn="0" w:firstRowLastColumn="0" w:lastRowFirstColumn="0" w:lastRowLastColumn="0"/>
            </w:pPr>
            <w:r>
              <w:t>early</w:t>
            </w:r>
          </w:p>
        </w:tc>
        <w:tc>
          <w:tcPr>
            <w:cnfStyle w:val="000010000000" w:firstRow="0" w:lastRow="0" w:firstColumn="0" w:lastColumn="0" w:oddVBand="1" w:evenVBand="0" w:oddHBand="0" w:evenHBand="0" w:firstRowFirstColumn="0" w:firstRowLastColumn="0" w:lastRowFirstColumn="0" w:lastRowLastColumn="0"/>
            <w:tcW w:w="919" w:type="dxa"/>
          </w:tcPr>
          <w:p w:rsidR="00DC3B9C" w:rsidRDefault="00DC3B9C" w:rsidP="0042612E"/>
        </w:tc>
        <w:tc>
          <w:tcPr>
            <w:tcW w:w="990" w:type="dxa"/>
          </w:tcPr>
          <w:p w:rsidR="00DC3B9C" w:rsidRDefault="00DC3B9C" w:rsidP="0042612E">
            <w:pPr>
              <w:cnfStyle w:val="100000000000" w:firstRow="1"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10" w:type="dxa"/>
          </w:tcPr>
          <w:p w:rsidR="00DC3B9C" w:rsidRDefault="00DC3B9C" w:rsidP="0042612E">
            <w:r>
              <w:t>mid</w:t>
            </w:r>
          </w:p>
        </w:tc>
        <w:tc>
          <w:tcPr>
            <w:tcW w:w="1080" w:type="dxa"/>
          </w:tcPr>
          <w:p w:rsidR="00DC3B9C" w:rsidRDefault="00DC3B9C" w:rsidP="0042612E">
            <w:pPr>
              <w:cnfStyle w:val="100000000000" w:firstRow="1"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80" w:type="dxa"/>
          </w:tcPr>
          <w:p w:rsidR="00DC3B9C" w:rsidRDefault="00DC3B9C" w:rsidP="0042612E"/>
        </w:tc>
        <w:tc>
          <w:tcPr>
            <w:tcW w:w="1260" w:type="dxa"/>
          </w:tcPr>
          <w:p w:rsidR="00DC3B9C" w:rsidRDefault="00DC3B9C" w:rsidP="0042612E">
            <w:pPr>
              <w:cnfStyle w:val="100000000000" w:firstRow="1" w:lastRow="0" w:firstColumn="0" w:lastColumn="0" w:oddVBand="0" w:evenVBand="0" w:oddHBand="0" w:evenHBand="0" w:firstRowFirstColumn="0" w:firstRowLastColumn="0" w:lastRowFirstColumn="0" w:lastRowLastColumn="0"/>
            </w:pPr>
            <w:r>
              <w:t>later</w:t>
            </w:r>
          </w:p>
        </w:tc>
        <w:tc>
          <w:tcPr>
            <w:cnfStyle w:val="000010000000" w:firstRow="0" w:lastRow="0" w:firstColumn="0" w:lastColumn="0" w:oddVBand="1" w:evenVBand="0" w:oddHBand="0" w:evenHBand="0" w:firstRowFirstColumn="0" w:firstRowLastColumn="0" w:lastRowFirstColumn="0" w:lastRowLastColumn="0"/>
            <w:tcW w:w="1530" w:type="dxa"/>
          </w:tcPr>
          <w:p w:rsidR="00DC3B9C" w:rsidRDefault="00DC3B9C" w:rsidP="0042612E"/>
        </w:tc>
      </w:tr>
      <w:tr w:rsidR="00DC3B9C" w:rsidTr="00652098">
        <w:tc>
          <w:tcPr>
            <w:cnfStyle w:val="001000000000" w:firstRow="0" w:lastRow="0" w:firstColumn="1" w:lastColumn="0" w:oddVBand="0" w:evenVBand="0" w:oddHBand="0" w:evenHBand="0" w:firstRowFirstColumn="0" w:firstRowLastColumn="0" w:lastRowFirstColumn="0" w:lastRowLastColumn="0"/>
            <w:tcW w:w="1165" w:type="dxa"/>
          </w:tcPr>
          <w:p w:rsidR="00DC3B9C" w:rsidRDefault="00DC3B9C" w:rsidP="0042612E"/>
        </w:tc>
        <w:tc>
          <w:tcPr>
            <w:cnfStyle w:val="000010000000" w:firstRow="0" w:lastRow="0" w:firstColumn="0" w:lastColumn="0" w:oddVBand="1" w:evenVBand="0" w:oddHBand="0" w:evenHBand="0" w:firstRowFirstColumn="0" w:firstRowLastColumn="0" w:lastRowFirstColumn="0" w:lastRowLastColumn="0"/>
            <w:tcW w:w="810" w:type="dxa"/>
          </w:tcPr>
          <w:p w:rsidR="00DC3B9C" w:rsidRDefault="00DC3B9C" w:rsidP="0042612E">
            <w:r>
              <w:t>species</w:t>
            </w:r>
          </w:p>
        </w:tc>
        <w:tc>
          <w:tcPr>
            <w:tcW w:w="791" w:type="dxa"/>
          </w:tcPr>
          <w:p w:rsidR="00DC3B9C" w:rsidRDefault="00DC3B9C" w:rsidP="0042612E">
            <w:pPr>
              <w:cnfStyle w:val="000000000000" w:firstRow="0" w:lastRow="0" w:firstColumn="0" w:lastColumn="0" w:oddVBand="0" w:evenVBand="0" w:oddHBand="0" w:evenHBand="0" w:firstRowFirstColumn="0" w:firstRowLastColumn="0" w:lastRowFirstColumn="0" w:lastRowLastColumn="0"/>
            </w:pPr>
            <w:proofErr w:type="spellStart"/>
            <w:r>
              <w:t>indiv</w:t>
            </w:r>
            <w:proofErr w:type="spellEnd"/>
          </w:p>
        </w:tc>
        <w:tc>
          <w:tcPr>
            <w:cnfStyle w:val="000010000000" w:firstRow="0" w:lastRow="0" w:firstColumn="0" w:lastColumn="0" w:oddVBand="1" w:evenVBand="0" w:oddHBand="0" w:evenHBand="0" w:firstRowFirstColumn="0" w:firstRowLastColumn="0" w:lastRowFirstColumn="0" w:lastRowLastColumn="0"/>
            <w:tcW w:w="919" w:type="dxa"/>
          </w:tcPr>
          <w:p w:rsidR="00DC3B9C" w:rsidRDefault="00DC3B9C" w:rsidP="0042612E">
            <w:r>
              <w:t>Floral cluster</w:t>
            </w:r>
          </w:p>
        </w:tc>
        <w:tc>
          <w:tcPr>
            <w:tcW w:w="990" w:type="dxa"/>
          </w:tcPr>
          <w:p w:rsidR="00DC3B9C" w:rsidRDefault="00DC3B9C" w:rsidP="0042612E">
            <w:pPr>
              <w:cnfStyle w:val="000000000000" w:firstRow="0" w:lastRow="0" w:firstColumn="0" w:lastColumn="0" w:oddVBand="0" w:evenVBand="0" w:oddHBand="0" w:evenHBand="0" w:firstRowFirstColumn="0" w:firstRowLastColumn="0" w:lastRowFirstColumn="0" w:lastRowLastColumn="0"/>
            </w:pPr>
            <w:r>
              <w:t>Species</w:t>
            </w:r>
          </w:p>
        </w:tc>
        <w:tc>
          <w:tcPr>
            <w:cnfStyle w:val="000010000000" w:firstRow="0" w:lastRow="0" w:firstColumn="0" w:lastColumn="0" w:oddVBand="1" w:evenVBand="0" w:oddHBand="0" w:evenHBand="0" w:firstRowFirstColumn="0" w:firstRowLastColumn="0" w:lastRowFirstColumn="0" w:lastRowLastColumn="0"/>
            <w:tcW w:w="810" w:type="dxa"/>
          </w:tcPr>
          <w:p w:rsidR="00DC3B9C" w:rsidRDefault="00DC3B9C" w:rsidP="0042612E">
            <w:proofErr w:type="spellStart"/>
            <w:r>
              <w:t>indiv</w:t>
            </w:r>
            <w:proofErr w:type="spellEnd"/>
          </w:p>
        </w:tc>
        <w:tc>
          <w:tcPr>
            <w:tcW w:w="1080" w:type="dxa"/>
          </w:tcPr>
          <w:p w:rsidR="00DC3B9C" w:rsidRDefault="00DC3B9C" w:rsidP="0042612E">
            <w:pPr>
              <w:cnfStyle w:val="000000000000" w:firstRow="0" w:lastRow="0" w:firstColumn="0" w:lastColumn="0" w:oddVBand="0" w:evenVBand="0" w:oddHBand="0" w:evenHBand="0" w:firstRowFirstColumn="0" w:firstRowLastColumn="0" w:lastRowFirstColumn="0" w:lastRowLastColumn="0"/>
            </w:pPr>
            <w:r>
              <w:t>Floral cluster</w:t>
            </w:r>
          </w:p>
        </w:tc>
        <w:tc>
          <w:tcPr>
            <w:cnfStyle w:val="000010000000" w:firstRow="0" w:lastRow="0" w:firstColumn="0" w:lastColumn="0" w:oddVBand="1" w:evenVBand="0" w:oddHBand="0" w:evenHBand="0" w:firstRowFirstColumn="0" w:firstRowLastColumn="0" w:lastRowFirstColumn="0" w:lastRowLastColumn="0"/>
            <w:tcW w:w="1080" w:type="dxa"/>
          </w:tcPr>
          <w:p w:rsidR="00DC3B9C" w:rsidRDefault="00DC3B9C" w:rsidP="0042612E">
            <w:r>
              <w:t>Species</w:t>
            </w:r>
          </w:p>
        </w:tc>
        <w:tc>
          <w:tcPr>
            <w:tcW w:w="1260" w:type="dxa"/>
          </w:tcPr>
          <w:p w:rsidR="00DC3B9C" w:rsidRDefault="00DC3B9C" w:rsidP="0042612E">
            <w:pPr>
              <w:cnfStyle w:val="000000000000" w:firstRow="0" w:lastRow="0" w:firstColumn="0" w:lastColumn="0" w:oddVBand="0" w:evenVBand="0" w:oddHBand="0" w:evenHBand="0" w:firstRowFirstColumn="0" w:firstRowLastColumn="0" w:lastRowFirstColumn="0" w:lastRowLastColumn="0"/>
            </w:pPr>
            <w:proofErr w:type="spellStart"/>
            <w:r>
              <w:t>indiv</w:t>
            </w:r>
            <w:proofErr w:type="spellEnd"/>
          </w:p>
        </w:tc>
        <w:tc>
          <w:tcPr>
            <w:cnfStyle w:val="000010000000" w:firstRow="0" w:lastRow="0" w:firstColumn="0" w:lastColumn="0" w:oddVBand="1" w:evenVBand="0" w:oddHBand="0" w:evenHBand="0" w:firstRowFirstColumn="0" w:firstRowLastColumn="0" w:lastRowFirstColumn="0" w:lastRowLastColumn="0"/>
            <w:tcW w:w="1530" w:type="dxa"/>
          </w:tcPr>
          <w:p w:rsidR="00DC3B9C" w:rsidRDefault="00C97193" w:rsidP="0042612E">
            <w:r>
              <w:t>Floral cluster</w:t>
            </w:r>
          </w:p>
        </w:tc>
      </w:tr>
      <w:tr w:rsidR="00DC3B9C" w:rsidTr="00652098">
        <w:tc>
          <w:tcPr>
            <w:cnfStyle w:val="001000000000" w:firstRow="0" w:lastRow="0" w:firstColumn="1" w:lastColumn="0" w:oddVBand="0" w:evenVBand="0" w:oddHBand="0" w:evenHBand="0" w:firstRowFirstColumn="0" w:firstRowLastColumn="0" w:lastRowFirstColumn="0" w:lastRowLastColumn="0"/>
            <w:tcW w:w="1165" w:type="dxa"/>
          </w:tcPr>
          <w:p w:rsidR="00DC3B9C" w:rsidRDefault="00DC3B9C" w:rsidP="0042612E">
            <w:r>
              <w:t>H2</w:t>
            </w:r>
          </w:p>
        </w:tc>
        <w:tc>
          <w:tcPr>
            <w:cnfStyle w:val="000010000000" w:firstRow="0" w:lastRow="0" w:firstColumn="0" w:lastColumn="0" w:oddVBand="1" w:evenVBand="0" w:oddHBand="0" w:evenHBand="0" w:firstRowFirstColumn="0" w:firstRowLastColumn="0" w:lastRowFirstColumn="0" w:lastRowLastColumn="0"/>
            <w:tcW w:w="810" w:type="dxa"/>
          </w:tcPr>
          <w:p w:rsidR="00DC3B9C" w:rsidRDefault="00DC3B9C" w:rsidP="005E1668">
            <w:pPr>
              <w:rPr>
                <w:rFonts w:ascii="Calibri" w:hAnsi="Calibri" w:cs="Calibri"/>
                <w:color w:val="000000"/>
                <w:sz w:val="22"/>
                <w:szCs w:val="22"/>
              </w:rPr>
            </w:pPr>
            <w:r>
              <w:rPr>
                <w:rFonts w:ascii="Calibri" w:hAnsi="Calibri" w:cs="Calibri"/>
                <w:color w:val="000000"/>
                <w:sz w:val="22"/>
                <w:szCs w:val="22"/>
              </w:rPr>
              <w:t>0.440530212</w:t>
            </w:r>
          </w:p>
          <w:p w:rsidR="00DC3B9C" w:rsidRDefault="00DC3B9C" w:rsidP="0042612E"/>
        </w:tc>
        <w:tc>
          <w:tcPr>
            <w:tcW w:w="791" w:type="dxa"/>
          </w:tcPr>
          <w:p w:rsidR="00DC3B9C" w:rsidRDefault="00DC3B9C" w:rsidP="005E16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0.489959742</w:t>
            </w:r>
          </w:p>
          <w:p w:rsidR="00DC3B9C" w:rsidRDefault="00DC3B9C"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19" w:type="dxa"/>
          </w:tcPr>
          <w:p w:rsidR="00DC3B9C" w:rsidRDefault="00DC3B9C" w:rsidP="00DC3B9C">
            <w:pPr>
              <w:rPr>
                <w:rFonts w:ascii="Calibri" w:hAnsi="Calibri" w:cs="Calibri"/>
                <w:color w:val="000000"/>
                <w:sz w:val="22"/>
                <w:szCs w:val="22"/>
              </w:rPr>
            </w:pPr>
            <w:r>
              <w:rPr>
                <w:rFonts w:ascii="Calibri" w:hAnsi="Calibri" w:cs="Calibri"/>
                <w:color w:val="000000"/>
                <w:sz w:val="22"/>
                <w:szCs w:val="22"/>
              </w:rPr>
              <w:t>0.25225958</w:t>
            </w:r>
          </w:p>
          <w:p w:rsidR="00DC3B9C" w:rsidRDefault="00DC3B9C" w:rsidP="0042612E"/>
        </w:tc>
        <w:tc>
          <w:tcPr>
            <w:tcW w:w="990" w:type="dxa"/>
          </w:tcPr>
          <w:p w:rsidR="00DC3B9C" w:rsidRDefault="00DC3B9C" w:rsidP="005E16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0.482783785</w:t>
            </w:r>
          </w:p>
          <w:p w:rsidR="00DC3B9C" w:rsidRDefault="00DC3B9C"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10" w:type="dxa"/>
          </w:tcPr>
          <w:p w:rsidR="00DC3B9C" w:rsidRDefault="00DC3B9C" w:rsidP="005E1668">
            <w:pPr>
              <w:rPr>
                <w:rFonts w:ascii="Calibri" w:hAnsi="Calibri" w:cs="Calibri"/>
                <w:color w:val="000000"/>
                <w:sz w:val="22"/>
                <w:szCs w:val="22"/>
              </w:rPr>
            </w:pPr>
            <w:r>
              <w:rPr>
                <w:rFonts w:ascii="Calibri" w:hAnsi="Calibri" w:cs="Calibri"/>
                <w:color w:val="000000"/>
                <w:sz w:val="22"/>
                <w:szCs w:val="22"/>
              </w:rPr>
              <w:t>0.621956202</w:t>
            </w:r>
          </w:p>
          <w:p w:rsidR="00DC3B9C" w:rsidRDefault="00DC3B9C" w:rsidP="0042612E"/>
        </w:tc>
        <w:tc>
          <w:tcPr>
            <w:tcW w:w="1080" w:type="dxa"/>
          </w:tcPr>
          <w:p w:rsidR="00DC3B9C" w:rsidRDefault="00DC3B9C" w:rsidP="00DC3B9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0.216002591</w:t>
            </w:r>
          </w:p>
          <w:p w:rsidR="00DC3B9C" w:rsidRDefault="00DC3B9C"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80" w:type="dxa"/>
          </w:tcPr>
          <w:p w:rsidR="00DC3B9C" w:rsidRDefault="00DC3B9C" w:rsidP="005E1668">
            <w:pPr>
              <w:rPr>
                <w:rFonts w:ascii="Calibri" w:hAnsi="Calibri" w:cs="Calibri"/>
                <w:color w:val="000000"/>
                <w:sz w:val="22"/>
                <w:szCs w:val="22"/>
              </w:rPr>
            </w:pPr>
            <w:r>
              <w:rPr>
                <w:rFonts w:ascii="Calibri" w:hAnsi="Calibri" w:cs="Calibri"/>
                <w:color w:val="000000"/>
                <w:sz w:val="22"/>
                <w:szCs w:val="22"/>
              </w:rPr>
              <w:t>0.586625276</w:t>
            </w:r>
          </w:p>
          <w:p w:rsidR="00DC3B9C" w:rsidRDefault="00DC3B9C" w:rsidP="0042612E"/>
        </w:tc>
        <w:tc>
          <w:tcPr>
            <w:tcW w:w="1260" w:type="dxa"/>
          </w:tcPr>
          <w:p w:rsidR="00DC3B9C" w:rsidRDefault="00DC3B9C" w:rsidP="005E16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0.555407695</w:t>
            </w:r>
          </w:p>
          <w:p w:rsidR="00DC3B9C" w:rsidRDefault="00DC3B9C"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30" w:type="dxa"/>
          </w:tcPr>
          <w:p w:rsidR="00DC3B9C" w:rsidRDefault="00DC3B9C" w:rsidP="00DC3B9C">
            <w:pPr>
              <w:rPr>
                <w:rFonts w:ascii="Calibri" w:hAnsi="Calibri" w:cs="Calibri"/>
                <w:color w:val="000000"/>
                <w:sz w:val="22"/>
                <w:szCs w:val="22"/>
              </w:rPr>
            </w:pPr>
            <w:r>
              <w:rPr>
                <w:rFonts w:ascii="Calibri" w:hAnsi="Calibri" w:cs="Calibri"/>
                <w:color w:val="000000"/>
                <w:sz w:val="22"/>
                <w:szCs w:val="22"/>
              </w:rPr>
              <w:t>0.362405639</w:t>
            </w:r>
          </w:p>
          <w:p w:rsidR="00DC3B9C" w:rsidRDefault="00DC3B9C" w:rsidP="005E1668">
            <w:pPr>
              <w:rPr>
                <w:rFonts w:ascii="Calibri" w:hAnsi="Calibri" w:cs="Calibri"/>
                <w:color w:val="000000"/>
                <w:sz w:val="22"/>
                <w:szCs w:val="22"/>
              </w:rPr>
            </w:pPr>
          </w:p>
        </w:tc>
      </w:tr>
      <w:tr w:rsidR="00DC3B9C" w:rsidTr="00652098">
        <w:tc>
          <w:tcPr>
            <w:cnfStyle w:val="001000000000" w:firstRow="0" w:lastRow="0" w:firstColumn="1" w:lastColumn="0" w:oddVBand="0" w:evenVBand="0" w:oddHBand="0" w:evenHBand="0" w:firstRowFirstColumn="0" w:firstRowLastColumn="0" w:lastRowFirstColumn="0" w:lastRowLastColumn="0"/>
            <w:tcW w:w="1165" w:type="dxa"/>
          </w:tcPr>
          <w:p w:rsidR="00DC3B9C" w:rsidRDefault="00DC3B9C" w:rsidP="0042612E">
            <w:r>
              <w:t>Null</w:t>
            </w:r>
          </w:p>
        </w:tc>
        <w:tc>
          <w:tcPr>
            <w:cnfStyle w:val="000010000000" w:firstRow="0" w:lastRow="0" w:firstColumn="0" w:lastColumn="0" w:oddVBand="1" w:evenVBand="0" w:oddHBand="0" w:evenHBand="0" w:firstRowFirstColumn="0" w:firstRowLastColumn="0" w:lastRowFirstColumn="0" w:lastRowLastColumn="0"/>
            <w:tcW w:w="810" w:type="dxa"/>
          </w:tcPr>
          <w:p w:rsidR="006D0B03" w:rsidRDefault="006D0B03" w:rsidP="006D0B0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0.1173248</w:t>
            </w:r>
          </w:p>
          <w:p w:rsidR="006D0B03" w:rsidRDefault="006D0B03" w:rsidP="006D0B03">
            <w:pPr>
              <w:pStyle w:val="HTMLPreformatted"/>
              <w:shd w:val="clear" w:color="auto" w:fill="FFFFFF"/>
              <w:wordWrap w:val="0"/>
              <w:spacing w:line="187" w:lineRule="atLeast"/>
              <w:rPr>
                <w:rFonts w:ascii="Lucida Console" w:hAnsi="Lucida Console"/>
                <w:color w:val="000000"/>
              </w:rPr>
            </w:pPr>
            <w:r>
              <w:t xml:space="preserve">± </w:t>
            </w:r>
            <w:r>
              <w:rPr>
                <w:rStyle w:val="gnkrckgcgsb"/>
                <w:rFonts w:ascii="Lucida Console" w:hAnsi="Lucida Console"/>
                <w:color w:val="000000"/>
                <w:bdr w:val="none" w:sz="0" w:space="0" w:color="auto" w:frame="1"/>
              </w:rPr>
              <w:t>0.01780742</w:t>
            </w:r>
          </w:p>
          <w:p w:rsidR="00DC3B9C" w:rsidRDefault="00DC3B9C" w:rsidP="0042612E"/>
        </w:tc>
        <w:tc>
          <w:tcPr>
            <w:tcW w:w="791" w:type="dxa"/>
          </w:tcPr>
          <w:p w:rsidR="00280758" w:rsidRDefault="00280758" w:rsidP="00280758">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0.2101766 ± 0.02660272</w:t>
            </w:r>
          </w:p>
          <w:p w:rsidR="00280758" w:rsidRDefault="00280758" w:rsidP="00280758">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p>
          <w:p w:rsidR="00DC3B9C" w:rsidRDefault="00DC3B9C"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19" w:type="dxa"/>
          </w:tcPr>
          <w:p w:rsidR="00C97193" w:rsidRDefault="00C97193" w:rsidP="00C9719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0.08999786</w:t>
            </w:r>
          </w:p>
          <w:p w:rsidR="00DC3B9C" w:rsidRDefault="00C97193" w:rsidP="0042612E">
            <w:r>
              <w:t>±</w:t>
            </w:r>
          </w:p>
          <w:p w:rsidR="00C97193" w:rsidRDefault="00C97193" w:rsidP="00C9719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0.01814376</w:t>
            </w:r>
          </w:p>
          <w:p w:rsidR="00C97193" w:rsidRDefault="00C97193" w:rsidP="0042612E"/>
        </w:tc>
        <w:tc>
          <w:tcPr>
            <w:tcW w:w="990" w:type="dxa"/>
          </w:tcPr>
          <w:p w:rsidR="006D0B03" w:rsidRDefault="006D0B03" w:rsidP="006D0B03">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0.08509987</w:t>
            </w:r>
          </w:p>
          <w:p w:rsidR="00DC3B9C" w:rsidRDefault="006D0B03" w:rsidP="0042612E">
            <w:pPr>
              <w:cnfStyle w:val="000000000000" w:firstRow="0" w:lastRow="0" w:firstColumn="0" w:lastColumn="0" w:oddVBand="0" w:evenVBand="0" w:oddHBand="0" w:evenHBand="0" w:firstRowFirstColumn="0" w:firstRowLastColumn="0" w:lastRowFirstColumn="0" w:lastRowLastColumn="0"/>
            </w:pPr>
            <w:r>
              <w:t>±</w:t>
            </w:r>
          </w:p>
          <w:p w:rsidR="006D0B03" w:rsidRDefault="006D0B03" w:rsidP="006D0B03">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0.01335935</w:t>
            </w:r>
          </w:p>
          <w:p w:rsidR="006D0B03" w:rsidRDefault="006D0B03"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10" w:type="dxa"/>
          </w:tcPr>
          <w:p w:rsidR="00280758" w:rsidRDefault="00280758" w:rsidP="00280758">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0.20885 ±</w:t>
            </w:r>
          </w:p>
          <w:p w:rsidR="00280758" w:rsidRDefault="00280758" w:rsidP="00280758">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0.02849614</w:t>
            </w:r>
          </w:p>
          <w:p w:rsidR="00DC3B9C" w:rsidRDefault="00DC3B9C" w:rsidP="0042612E"/>
        </w:tc>
        <w:tc>
          <w:tcPr>
            <w:tcW w:w="1080" w:type="dxa"/>
          </w:tcPr>
          <w:p w:rsidR="00C97193" w:rsidRDefault="00C97193" w:rsidP="00C97193">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0.06172699</w:t>
            </w:r>
          </w:p>
          <w:p w:rsidR="00DC3B9C" w:rsidRDefault="00C97193" w:rsidP="0042612E">
            <w:pPr>
              <w:cnfStyle w:val="000000000000" w:firstRow="0" w:lastRow="0" w:firstColumn="0" w:lastColumn="0" w:oddVBand="0" w:evenVBand="0" w:oddHBand="0" w:evenHBand="0" w:firstRowFirstColumn="0" w:firstRowLastColumn="0" w:lastRowFirstColumn="0" w:lastRowLastColumn="0"/>
            </w:pPr>
            <w:r>
              <w:t>±</w:t>
            </w:r>
          </w:p>
          <w:p w:rsidR="00C97193" w:rsidRDefault="00C97193" w:rsidP="00C97193">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0.01354978</w:t>
            </w:r>
          </w:p>
          <w:p w:rsidR="00C97193" w:rsidRDefault="00C97193"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80" w:type="dxa"/>
          </w:tcPr>
          <w:p w:rsidR="006D0B03" w:rsidRDefault="006D0B03" w:rsidP="006D0B0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0.07248752</w:t>
            </w:r>
          </w:p>
          <w:p w:rsidR="00DC3B9C" w:rsidRDefault="006D0B03" w:rsidP="0042612E">
            <w:r>
              <w:t>±</w:t>
            </w:r>
          </w:p>
          <w:p w:rsidR="006D0B03" w:rsidRDefault="006D0B03" w:rsidP="006D0B0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0.01668926</w:t>
            </w:r>
          </w:p>
          <w:p w:rsidR="006D0B03" w:rsidRDefault="006D0B03" w:rsidP="0042612E"/>
        </w:tc>
        <w:tc>
          <w:tcPr>
            <w:tcW w:w="1260" w:type="dxa"/>
          </w:tcPr>
          <w:p w:rsidR="00280758" w:rsidRDefault="00280758" w:rsidP="00280758">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0.2172549 ±</w:t>
            </w:r>
          </w:p>
          <w:p w:rsidR="00280758" w:rsidRDefault="00280758" w:rsidP="00280758">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0.02153668</w:t>
            </w:r>
          </w:p>
          <w:p w:rsidR="00C97193" w:rsidRDefault="00C97193" w:rsidP="00C97193">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30" w:type="dxa"/>
          </w:tcPr>
          <w:p w:rsidR="00C97193" w:rsidRDefault="00C97193" w:rsidP="00C9719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0.07646419</w:t>
            </w:r>
          </w:p>
          <w:p w:rsidR="00C97193" w:rsidRDefault="00C97193" w:rsidP="00C97193">
            <w:r>
              <w:t>±</w:t>
            </w:r>
          </w:p>
          <w:p w:rsidR="00C97193" w:rsidRDefault="00C97193" w:rsidP="00C9719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0.01737156</w:t>
            </w:r>
          </w:p>
          <w:p w:rsidR="00DC3B9C" w:rsidRDefault="00DC3B9C" w:rsidP="0042612E"/>
        </w:tc>
      </w:tr>
      <w:tr w:rsidR="00DC3B9C" w:rsidTr="00652098">
        <w:tc>
          <w:tcPr>
            <w:cnfStyle w:val="001000000000" w:firstRow="0" w:lastRow="0" w:firstColumn="1" w:lastColumn="0" w:oddVBand="0" w:evenVBand="0" w:oddHBand="0" w:evenHBand="0" w:firstRowFirstColumn="0" w:firstRowLastColumn="0" w:lastRowFirstColumn="0" w:lastRowLastColumn="0"/>
            <w:tcW w:w="1165" w:type="dxa"/>
          </w:tcPr>
          <w:p w:rsidR="00DC3B9C" w:rsidRDefault="00DC3B9C" w:rsidP="0042612E">
            <w:r>
              <w:t>Z-score</w:t>
            </w:r>
          </w:p>
        </w:tc>
        <w:tc>
          <w:tcPr>
            <w:cnfStyle w:val="000010000000" w:firstRow="0" w:lastRow="0" w:firstColumn="0" w:lastColumn="0" w:oddVBand="1" w:evenVBand="0" w:oddHBand="0" w:evenHBand="0" w:firstRowFirstColumn="0" w:firstRowLastColumn="0" w:lastRowFirstColumn="0" w:lastRowLastColumn="0"/>
            <w:tcW w:w="810" w:type="dxa"/>
          </w:tcPr>
          <w:p w:rsidR="006D0B03" w:rsidRDefault="006D0B03" w:rsidP="006D0B0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18.15004</w:t>
            </w:r>
          </w:p>
          <w:p w:rsidR="00DC3B9C" w:rsidRDefault="00DC3B9C" w:rsidP="0042612E"/>
        </w:tc>
        <w:tc>
          <w:tcPr>
            <w:tcW w:w="791" w:type="dxa"/>
          </w:tcPr>
          <w:p w:rsidR="00A3224F" w:rsidRDefault="00A3224F" w:rsidP="00A3224F">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10.51709</w:t>
            </w:r>
          </w:p>
          <w:p w:rsidR="00DC3B9C" w:rsidRDefault="00DC3B9C"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19" w:type="dxa"/>
          </w:tcPr>
          <w:p w:rsidR="00C97193" w:rsidRDefault="00C97193" w:rsidP="00C9719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8.943113</w:t>
            </w:r>
          </w:p>
          <w:p w:rsidR="00DC3B9C" w:rsidRDefault="00DC3B9C" w:rsidP="0042612E"/>
        </w:tc>
        <w:tc>
          <w:tcPr>
            <w:tcW w:w="990" w:type="dxa"/>
          </w:tcPr>
          <w:p w:rsidR="00A3224F" w:rsidRDefault="00A3224F" w:rsidP="00A3224F">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29.76822</w:t>
            </w:r>
          </w:p>
          <w:p w:rsidR="00DC3B9C" w:rsidRDefault="00DC3B9C"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10" w:type="dxa"/>
          </w:tcPr>
          <w:p w:rsidR="00A3224F" w:rsidRDefault="00A3224F" w:rsidP="00A3224F">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14.49692</w:t>
            </w:r>
          </w:p>
          <w:p w:rsidR="00DC3B9C" w:rsidRDefault="00DC3B9C" w:rsidP="0042612E"/>
        </w:tc>
        <w:tc>
          <w:tcPr>
            <w:tcW w:w="1080" w:type="dxa"/>
          </w:tcPr>
          <w:p w:rsidR="00C97193" w:rsidRDefault="00C97193" w:rsidP="00C97193">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11.38584</w:t>
            </w:r>
          </w:p>
          <w:p w:rsidR="00DC3B9C" w:rsidRDefault="00DC3B9C"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80" w:type="dxa"/>
          </w:tcPr>
          <w:p w:rsidR="00A3224F" w:rsidRDefault="00A3224F" w:rsidP="00A3224F">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30.80651</w:t>
            </w:r>
          </w:p>
          <w:p w:rsidR="00DC3B9C" w:rsidRDefault="00DC3B9C" w:rsidP="0042612E"/>
        </w:tc>
        <w:tc>
          <w:tcPr>
            <w:tcW w:w="1260" w:type="dxa"/>
          </w:tcPr>
          <w:p w:rsidR="00A3224F" w:rsidRDefault="00A3224F" w:rsidP="00A3224F">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15.70125</w:t>
            </w:r>
          </w:p>
          <w:p w:rsidR="00DC3B9C" w:rsidRDefault="00DC3B9C"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30" w:type="dxa"/>
          </w:tcPr>
          <w:p w:rsidR="00C97193" w:rsidRDefault="00C97193" w:rsidP="00C9719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16.46032</w:t>
            </w:r>
          </w:p>
          <w:p w:rsidR="00DC3B9C" w:rsidRDefault="00DC3B9C" w:rsidP="0042612E"/>
        </w:tc>
      </w:tr>
      <w:tr w:rsidR="00DC3B9C" w:rsidTr="00652098">
        <w:tc>
          <w:tcPr>
            <w:cnfStyle w:val="001000000000" w:firstRow="0" w:lastRow="0" w:firstColumn="1" w:lastColumn="0" w:oddVBand="0" w:evenVBand="0" w:oddHBand="0" w:evenHBand="0" w:firstRowFirstColumn="0" w:firstRowLastColumn="0" w:lastRowFirstColumn="0" w:lastRowLastColumn="0"/>
            <w:tcW w:w="1165" w:type="dxa"/>
          </w:tcPr>
          <w:p w:rsidR="00DC3B9C" w:rsidRDefault="00DC3B9C" w:rsidP="0042612E">
            <w:r>
              <w:t>NODF</w:t>
            </w:r>
          </w:p>
        </w:tc>
        <w:tc>
          <w:tcPr>
            <w:cnfStyle w:val="000010000000" w:firstRow="0" w:lastRow="0" w:firstColumn="0" w:lastColumn="0" w:oddVBand="1" w:evenVBand="0" w:oddHBand="0" w:evenHBand="0" w:firstRowFirstColumn="0" w:firstRowLastColumn="0" w:lastRowFirstColumn="0" w:lastRowLastColumn="0"/>
            <w:tcW w:w="810" w:type="dxa"/>
          </w:tcPr>
          <w:p w:rsidR="00DC3B9C" w:rsidRDefault="00DC3B9C" w:rsidP="005E1668">
            <w:pPr>
              <w:rPr>
                <w:rFonts w:ascii="Calibri" w:hAnsi="Calibri" w:cs="Calibri"/>
                <w:color w:val="000000"/>
                <w:sz w:val="22"/>
                <w:szCs w:val="22"/>
              </w:rPr>
            </w:pPr>
            <w:r>
              <w:rPr>
                <w:rFonts w:ascii="Calibri" w:hAnsi="Calibri" w:cs="Calibri"/>
                <w:color w:val="000000"/>
                <w:sz w:val="22"/>
                <w:szCs w:val="22"/>
              </w:rPr>
              <w:t>19.99861573</w:t>
            </w:r>
          </w:p>
          <w:p w:rsidR="00DC3B9C" w:rsidRDefault="00DC3B9C" w:rsidP="0042612E"/>
        </w:tc>
        <w:tc>
          <w:tcPr>
            <w:tcW w:w="791" w:type="dxa"/>
          </w:tcPr>
          <w:p w:rsidR="00DC3B9C" w:rsidRDefault="00DC3B9C" w:rsidP="005E16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5.857134551</w:t>
            </w:r>
          </w:p>
          <w:p w:rsidR="00DC3B9C" w:rsidRDefault="00DC3B9C"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19" w:type="dxa"/>
          </w:tcPr>
          <w:p w:rsidR="00DC3B9C" w:rsidRDefault="00DC3B9C" w:rsidP="00DC3B9C">
            <w:pPr>
              <w:rPr>
                <w:rFonts w:ascii="Calibri" w:hAnsi="Calibri" w:cs="Calibri"/>
                <w:color w:val="000000"/>
                <w:sz w:val="22"/>
                <w:szCs w:val="22"/>
              </w:rPr>
            </w:pPr>
            <w:r>
              <w:rPr>
                <w:rFonts w:ascii="Calibri" w:hAnsi="Calibri" w:cs="Calibri"/>
                <w:color w:val="000000"/>
                <w:sz w:val="22"/>
                <w:szCs w:val="22"/>
              </w:rPr>
              <w:t>37.72015656</w:t>
            </w:r>
          </w:p>
          <w:p w:rsidR="00DC3B9C" w:rsidRDefault="00DC3B9C" w:rsidP="0042612E"/>
        </w:tc>
        <w:tc>
          <w:tcPr>
            <w:tcW w:w="990" w:type="dxa"/>
          </w:tcPr>
          <w:p w:rsidR="00DC3B9C" w:rsidRDefault="00DC3B9C" w:rsidP="005E16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22.23290598</w:t>
            </w:r>
          </w:p>
          <w:p w:rsidR="00DC3B9C" w:rsidRDefault="00DC3B9C"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10" w:type="dxa"/>
          </w:tcPr>
          <w:p w:rsidR="00DC3B9C" w:rsidRDefault="00DC3B9C" w:rsidP="005E1668">
            <w:pPr>
              <w:rPr>
                <w:rFonts w:ascii="Calibri" w:hAnsi="Calibri" w:cs="Calibri"/>
                <w:color w:val="000000"/>
                <w:sz w:val="22"/>
                <w:szCs w:val="22"/>
              </w:rPr>
            </w:pPr>
            <w:r>
              <w:rPr>
                <w:rFonts w:ascii="Calibri" w:hAnsi="Calibri" w:cs="Calibri"/>
                <w:color w:val="000000"/>
                <w:sz w:val="22"/>
                <w:szCs w:val="22"/>
              </w:rPr>
              <w:t>3.970084582</w:t>
            </w:r>
          </w:p>
          <w:p w:rsidR="00DC3B9C" w:rsidRDefault="00DC3B9C" w:rsidP="0042612E"/>
        </w:tc>
        <w:tc>
          <w:tcPr>
            <w:tcW w:w="1080" w:type="dxa"/>
          </w:tcPr>
          <w:p w:rsidR="00DC3B9C" w:rsidRDefault="00DC3B9C" w:rsidP="00DC3B9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50.17032967</w:t>
            </w:r>
          </w:p>
          <w:p w:rsidR="00DC3B9C" w:rsidRDefault="00DC3B9C"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80" w:type="dxa"/>
          </w:tcPr>
          <w:p w:rsidR="00DC3B9C" w:rsidRDefault="00DC3B9C" w:rsidP="005E1668">
            <w:pPr>
              <w:rPr>
                <w:rFonts w:ascii="Calibri" w:hAnsi="Calibri" w:cs="Calibri"/>
                <w:color w:val="000000"/>
                <w:sz w:val="22"/>
                <w:szCs w:val="22"/>
              </w:rPr>
            </w:pPr>
            <w:r>
              <w:rPr>
                <w:rFonts w:ascii="Calibri" w:hAnsi="Calibri" w:cs="Calibri"/>
                <w:color w:val="000000"/>
                <w:sz w:val="22"/>
                <w:szCs w:val="22"/>
              </w:rPr>
              <w:t>24.20576132</w:t>
            </w:r>
          </w:p>
          <w:p w:rsidR="00DC3B9C" w:rsidRDefault="00DC3B9C" w:rsidP="0042612E"/>
        </w:tc>
        <w:tc>
          <w:tcPr>
            <w:tcW w:w="1260" w:type="dxa"/>
          </w:tcPr>
          <w:p w:rsidR="00DC3B9C" w:rsidRDefault="00DC3B9C" w:rsidP="005E16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4.67516622</w:t>
            </w:r>
          </w:p>
          <w:p w:rsidR="00DC3B9C" w:rsidRDefault="00DC3B9C"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30" w:type="dxa"/>
          </w:tcPr>
          <w:p w:rsidR="00DC3B9C" w:rsidRDefault="00DC3B9C" w:rsidP="00DC3B9C">
            <w:pPr>
              <w:rPr>
                <w:rFonts w:ascii="Calibri" w:hAnsi="Calibri" w:cs="Calibri"/>
                <w:color w:val="000000"/>
                <w:sz w:val="22"/>
                <w:szCs w:val="22"/>
              </w:rPr>
            </w:pPr>
            <w:r>
              <w:rPr>
                <w:rFonts w:ascii="Calibri" w:hAnsi="Calibri" w:cs="Calibri"/>
                <w:color w:val="000000"/>
                <w:sz w:val="22"/>
                <w:szCs w:val="22"/>
              </w:rPr>
              <w:t>30.92948718</w:t>
            </w:r>
          </w:p>
          <w:p w:rsidR="00DC3B9C" w:rsidRDefault="00DC3B9C" w:rsidP="005E1668">
            <w:pPr>
              <w:rPr>
                <w:rFonts w:ascii="Calibri" w:hAnsi="Calibri" w:cs="Calibri"/>
                <w:color w:val="000000"/>
                <w:sz w:val="22"/>
                <w:szCs w:val="22"/>
              </w:rPr>
            </w:pPr>
          </w:p>
        </w:tc>
      </w:tr>
      <w:tr w:rsidR="00DC3B9C" w:rsidTr="00652098">
        <w:tc>
          <w:tcPr>
            <w:cnfStyle w:val="001000000000" w:firstRow="0" w:lastRow="0" w:firstColumn="1" w:lastColumn="0" w:oddVBand="0" w:evenVBand="0" w:oddHBand="0" w:evenHBand="0" w:firstRowFirstColumn="0" w:firstRowLastColumn="0" w:lastRowFirstColumn="0" w:lastRowLastColumn="0"/>
            <w:tcW w:w="1165" w:type="dxa"/>
          </w:tcPr>
          <w:p w:rsidR="00DC3B9C" w:rsidRDefault="00DC3B9C" w:rsidP="0042612E">
            <w:r>
              <w:t>Null</w:t>
            </w:r>
          </w:p>
        </w:tc>
        <w:tc>
          <w:tcPr>
            <w:cnfStyle w:val="000010000000" w:firstRow="0" w:lastRow="0" w:firstColumn="0" w:lastColumn="0" w:oddVBand="1" w:evenVBand="0" w:oddHBand="0" w:evenHBand="0" w:firstRowFirstColumn="0" w:firstRowLastColumn="0" w:lastRowFirstColumn="0" w:lastRowLastColumn="0"/>
            <w:tcW w:w="810" w:type="dxa"/>
          </w:tcPr>
          <w:p w:rsidR="006D0B03" w:rsidRDefault="006D0B03" w:rsidP="006D0B0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44.60665</w:t>
            </w:r>
          </w:p>
          <w:p w:rsidR="006D0B03" w:rsidRDefault="006D0B03" w:rsidP="006D0B03">
            <w:pPr>
              <w:pStyle w:val="HTMLPreformatted"/>
              <w:shd w:val="clear" w:color="auto" w:fill="FFFFFF"/>
              <w:wordWrap w:val="0"/>
              <w:spacing w:line="187" w:lineRule="atLeast"/>
              <w:rPr>
                <w:rFonts w:ascii="Lucida Console" w:hAnsi="Lucida Console"/>
                <w:color w:val="000000"/>
              </w:rPr>
            </w:pPr>
            <w:r>
              <w:t xml:space="preserve">± </w:t>
            </w:r>
            <w:r>
              <w:rPr>
                <w:rStyle w:val="gnkrckgcgsb"/>
                <w:rFonts w:ascii="Lucida Console" w:hAnsi="Lucida Console"/>
                <w:color w:val="000000"/>
                <w:bdr w:val="none" w:sz="0" w:space="0" w:color="auto" w:frame="1"/>
              </w:rPr>
              <w:t>4.117881</w:t>
            </w:r>
          </w:p>
          <w:p w:rsidR="00DC3B9C" w:rsidRDefault="00DC3B9C" w:rsidP="0042612E"/>
        </w:tc>
        <w:tc>
          <w:tcPr>
            <w:tcW w:w="791" w:type="dxa"/>
          </w:tcPr>
          <w:p w:rsidR="00280758" w:rsidRDefault="00280758" w:rsidP="00280758">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7.79292 ± 1.077128</w:t>
            </w:r>
          </w:p>
          <w:p w:rsidR="00280758" w:rsidRDefault="00280758" w:rsidP="00280758">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p>
          <w:p w:rsidR="00DC3B9C" w:rsidRDefault="00DC3B9C"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19" w:type="dxa"/>
          </w:tcPr>
          <w:p w:rsidR="00C97193" w:rsidRDefault="00C97193" w:rsidP="00C9719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lastRenderedPageBreak/>
              <w:t>47.3017</w:t>
            </w:r>
          </w:p>
          <w:p w:rsidR="00DC3B9C" w:rsidRDefault="00C97193" w:rsidP="0042612E">
            <w:r>
              <w:t>±</w:t>
            </w:r>
          </w:p>
          <w:p w:rsidR="00C97193" w:rsidRDefault="00C97193" w:rsidP="00C9719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4.425313</w:t>
            </w:r>
          </w:p>
          <w:p w:rsidR="00C97193" w:rsidRDefault="00C97193" w:rsidP="0042612E"/>
        </w:tc>
        <w:tc>
          <w:tcPr>
            <w:tcW w:w="990" w:type="dxa"/>
          </w:tcPr>
          <w:p w:rsidR="006D0B03" w:rsidRDefault="006D0B03" w:rsidP="006D0B03">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54.71193</w:t>
            </w:r>
          </w:p>
          <w:p w:rsidR="006D0B03" w:rsidRDefault="006D0B03" w:rsidP="006D0B03">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t xml:space="preserve">± </w:t>
            </w:r>
            <w:r>
              <w:rPr>
                <w:rStyle w:val="gnkrckgcgsb"/>
                <w:rFonts w:ascii="Lucida Console" w:hAnsi="Lucida Console"/>
                <w:color w:val="000000"/>
                <w:bdr w:val="none" w:sz="0" w:space="0" w:color="auto" w:frame="1"/>
              </w:rPr>
              <w:t>4.960883</w:t>
            </w:r>
          </w:p>
          <w:p w:rsidR="00DC3B9C" w:rsidRDefault="00DC3B9C"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10" w:type="dxa"/>
          </w:tcPr>
          <w:p w:rsidR="00280758" w:rsidRDefault="00280758" w:rsidP="00280758">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7.542507</w:t>
            </w:r>
          </w:p>
          <w:p w:rsidR="00280758" w:rsidRDefault="00280758" w:rsidP="00280758">
            <w:pPr>
              <w:pStyle w:val="HTMLPreformatted"/>
              <w:shd w:val="clear" w:color="auto" w:fill="FFFFFF"/>
              <w:wordWrap w:val="0"/>
              <w:spacing w:line="187" w:lineRule="atLeast"/>
              <w:rPr>
                <w:rFonts w:ascii="Lucida Console" w:hAnsi="Lucida Console"/>
                <w:color w:val="000000"/>
              </w:rPr>
            </w:pPr>
            <w:r>
              <w:t xml:space="preserve">± </w:t>
            </w:r>
            <w:r>
              <w:rPr>
                <w:rStyle w:val="gnkrckgcgsb"/>
                <w:rFonts w:ascii="Lucida Console" w:hAnsi="Lucida Console"/>
                <w:color w:val="000000"/>
                <w:bdr w:val="none" w:sz="0" w:space="0" w:color="auto" w:frame="1"/>
              </w:rPr>
              <w:t>0.7520636</w:t>
            </w:r>
          </w:p>
          <w:p w:rsidR="00DC3B9C" w:rsidRDefault="00DC3B9C" w:rsidP="0042612E"/>
        </w:tc>
        <w:tc>
          <w:tcPr>
            <w:tcW w:w="1080" w:type="dxa"/>
          </w:tcPr>
          <w:p w:rsidR="00C97193" w:rsidRDefault="00C97193" w:rsidP="00C97193">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50.46597</w:t>
            </w:r>
          </w:p>
          <w:p w:rsidR="00DC3B9C" w:rsidRDefault="00C97193" w:rsidP="0042612E">
            <w:pPr>
              <w:cnfStyle w:val="000000000000" w:firstRow="0" w:lastRow="0" w:firstColumn="0" w:lastColumn="0" w:oddVBand="0" w:evenVBand="0" w:oddHBand="0" w:evenHBand="0" w:firstRowFirstColumn="0" w:firstRowLastColumn="0" w:lastRowFirstColumn="0" w:lastRowLastColumn="0"/>
            </w:pPr>
            <w:r>
              <w:t>±</w:t>
            </w:r>
          </w:p>
          <w:p w:rsidR="00C97193" w:rsidRDefault="00C97193" w:rsidP="00C97193">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4.259654</w:t>
            </w:r>
          </w:p>
          <w:p w:rsidR="00C97193" w:rsidRDefault="00C97193"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80" w:type="dxa"/>
          </w:tcPr>
          <w:p w:rsidR="006D0B03" w:rsidRDefault="006D0B03" w:rsidP="006D0B0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55.7986</w:t>
            </w:r>
          </w:p>
          <w:p w:rsidR="006D0B03" w:rsidRDefault="006D0B03" w:rsidP="006D0B03">
            <w:pPr>
              <w:pStyle w:val="HTMLPreformatted"/>
              <w:shd w:val="clear" w:color="auto" w:fill="FFFFFF"/>
              <w:wordWrap w:val="0"/>
              <w:spacing w:line="187" w:lineRule="atLeast"/>
              <w:rPr>
                <w:rFonts w:ascii="Lucida Console" w:hAnsi="Lucida Console"/>
                <w:color w:val="000000"/>
              </w:rPr>
            </w:pPr>
            <w:r>
              <w:t xml:space="preserve">± </w:t>
            </w:r>
            <w:r>
              <w:rPr>
                <w:rStyle w:val="gnkrckgcgsb"/>
                <w:rFonts w:ascii="Lucida Console" w:hAnsi="Lucida Console"/>
                <w:color w:val="000000"/>
                <w:bdr w:val="none" w:sz="0" w:space="0" w:color="auto" w:frame="1"/>
              </w:rPr>
              <w:t>5.506919</w:t>
            </w:r>
          </w:p>
          <w:p w:rsidR="00DC3B9C" w:rsidRDefault="00DC3B9C" w:rsidP="0042612E"/>
        </w:tc>
        <w:tc>
          <w:tcPr>
            <w:tcW w:w="1260" w:type="dxa"/>
          </w:tcPr>
          <w:p w:rsidR="00280758" w:rsidRDefault="00280758" w:rsidP="00280758">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11.43236</w:t>
            </w:r>
          </w:p>
          <w:p w:rsidR="00280758" w:rsidRDefault="00280758" w:rsidP="00280758">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t xml:space="preserve">± </w:t>
            </w:r>
            <w:r>
              <w:rPr>
                <w:rStyle w:val="gnkrckgcgsb"/>
                <w:rFonts w:ascii="Lucida Console" w:hAnsi="Lucida Console"/>
                <w:color w:val="000000"/>
                <w:bdr w:val="none" w:sz="0" w:space="0" w:color="auto" w:frame="1"/>
              </w:rPr>
              <w:t>1.307187</w:t>
            </w:r>
          </w:p>
          <w:p w:rsidR="00DC3B9C" w:rsidRDefault="00DC3B9C"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30" w:type="dxa"/>
          </w:tcPr>
          <w:p w:rsidR="00C97193" w:rsidRDefault="00C97193" w:rsidP="00C9719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57.48506</w:t>
            </w:r>
          </w:p>
          <w:p w:rsidR="00DC3B9C" w:rsidRDefault="00C97193" w:rsidP="0042612E">
            <w:r>
              <w:t>±</w:t>
            </w:r>
          </w:p>
          <w:p w:rsidR="00C97193" w:rsidRDefault="00C97193" w:rsidP="00C9719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6.000158</w:t>
            </w:r>
          </w:p>
          <w:p w:rsidR="00C97193" w:rsidRDefault="00C97193" w:rsidP="0042612E"/>
        </w:tc>
      </w:tr>
      <w:tr w:rsidR="00DC3B9C" w:rsidTr="00652098">
        <w:tc>
          <w:tcPr>
            <w:cnfStyle w:val="001000000000" w:firstRow="0" w:lastRow="0" w:firstColumn="1" w:lastColumn="0" w:oddVBand="0" w:evenVBand="0" w:oddHBand="0" w:evenHBand="0" w:firstRowFirstColumn="0" w:firstRowLastColumn="0" w:lastRowFirstColumn="0" w:lastRowLastColumn="0"/>
            <w:tcW w:w="1165" w:type="dxa"/>
          </w:tcPr>
          <w:p w:rsidR="00DC3B9C" w:rsidRDefault="00DC3B9C" w:rsidP="0042612E">
            <w:r>
              <w:lastRenderedPageBreak/>
              <w:t>Z-score</w:t>
            </w:r>
          </w:p>
        </w:tc>
        <w:tc>
          <w:tcPr>
            <w:cnfStyle w:val="000010000000" w:firstRow="0" w:lastRow="0" w:firstColumn="0" w:lastColumn="0" w:oddVBand="1" w:evenVBand="0" w:oddHBand="0" w:evenHBand="0" w:firstRowFirstColumn="0" w:firstRowLastColumn="0" w:lastRowFirstColumn="0" w:lastRowLastColumn="0"/>
            <w:tcW w:w="810" w:type="dxa"/>
          </w:tcPr>
          <w:p w:rsidR="00A3224F" w:rsidRDefault="00A3224F" w:rsidP="00A3224F">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-5.975897</w:t>
            </w:r>
          </w:p>
          <w:p w:rsidR="00DC3B9C" w:rsidRDefault="00DC3B9C" w:rsidP="0042612E"/>
        </w:tc>
        <w:tc>
          <w:tcPr>
            <w:tcW w:w="791" w:type="dxa"/>
          </w:tcPr>
          <w:p w:rsidR="00A3224F" w:rsidRDefault="00A3224F" w:rsidP="00A3224F">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-1.797172</w:t>
            </w:r>
          </w:p>
          <w:p w:rsidR="00DC3B9C" w:rsidRDefault="00DC3B9C"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19" w:type="dxa"/>
          </w:tcPr>
          <w:p w:rsidR="00C97193" w:rsidRDefault="00C97193" w:rsidP="00C9719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-2.165169</w:t>
            </w:r>
          </w:p>
          <w:p w:rsidR="00DC3B9C" w:rsidRDefault="00DC3B9C" w:rsidP="0042612E"/>
        </w:tc>
        <w:tc>
          <w:tcPr>
            <w:tcW w:w="990" w:type="dxa"/>
          </w:tcPr>
          <w:p w:rsidR="00A3224F" w:rsidRDefault="00A3224F" w:rsidP="00A3224F">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-6.547025</w:t>
            </w:r>
          </w:p>
          <w:p w:rsidR="00DC3B9C" w:rsidRDefault="00DC3B9C"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10" w:type="dxa"/>
          </w:tcPr>
          <w:p w:rsidR="00A3224F" w:rsidRDefault="00A3224F" w:rsidP="00A3224F">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-4.750161</w:t>
            </w:r>
          </w:p>
          <w:p w:rsidR="00DC3B9C" w:rsidRDefault="00DC3B9C" w:rsidP="0042612E"/>
        </w:tc>
        <w:tc>
          <w:tcPr>
            <w:tcW w:w="1080" w:type="dxa"/>
          </w:tcPr>
          <w:p w:rsidR="00C97193" w:rsidRDefault="00C97193" w:rsidP="00C97193">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-0.06940389</w:t>
            </w:r>
          </w:p>
          <w:p w:rsidR="00DC3B9C" w:rsidRDefault="00DC3B9C"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80" w:type="dxa"/>
          </w:tcPr>
          <w:p w:rsidR="00A3224F" w:rsidRDefault="00A3224F" w:rsidP="00A3224F">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-5.736936</w:t>
            </w:r>
          </w:p>
          <w:p w:rsidR="00DC3B9C" w:rsidRDefault="00DC3B9C" w:rsidP="0042612E"/>
        </w:tc>
        <w:tc>
          <w:tcPr>
            <w:tcW w:w="1260" w:type="dxa"/>
          </w:tcPr>
          <w:p w:rsidR="00A3224F" w:rsidRDefault="00A3224F" w:rsidP="00A3224F">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-5.169264</w:t>
            </w:r>
          </w:p>
          <w:p w:rsidR="00DC3B9C" w:rsidRDefault="00DC3B9C"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30" w:type="dxa"/>
          </w:tcPr>
          <w:p w:rsidR="00C97193" w:rsidRDefault="00C97193" w:rsidP="00C9719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-4.425812</w:t>
            </w:r>
          </w:p>
          <w:p w:rsidR="00DC3B9C" w:rsidRDefault="00DC3B9C" w:rsidP="0042612E"/>
        </w:tc>
      </w:tr>
      <w:tr w:rsidR="00DC3B9C" w:rsidTr="00652098">
        <w:tc>
          <w:tcPr>
            <w:cnfStyle w:val="001000000000" w:firstRow="0" w:lastRow="0" w:firstColumn="1" w:lastColumn="0" w:oddVBand="0" w:evenVBand="0" w:oddHBand="0" w:evenHBand="0" w:firstRowFirstColumn="0" w:firstRowLastColumn="0" w:lastRowFirstColumn="0" w:lastRowLastColumn="0"/>
            <w:tcW w:w="1165" w:type="dxa"/>
          </w:tcPr>
          <w:p w:rsidR="00DC3B9C" w:rsidRDefault="00DC3B9C" w:rsidP="0042612E">
            <w:r>
              <w:t>Modularity</w:t>
            </w:r>
          </w:p>
        </w:tc>
        <w:tc>
          <w:tcPr>
            <w:cnfStyle w:val="000010000000" w:firstRow="0" w:lastRow="0" w:firstColumn="0" w:lastColumn="0" w:oddVBand="1" w:evenVBand="0" w:oddHBand="0" w:evenHBand="0" w:firstRowFirstColumn="0" w:firstRowLastColumn="0" w:lastRowFirstColumn="0" w:lastRowLastColumn="0"/>
            <w:tcW w:w="810" w:type="dxa"/>
          </w:tcPr>
          <w:p w:rsidR="00092946" w:rsidRDefault="00092946" w:rsidP="000929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0.4227771</w:t>
            </w:r>
          </w:p>
          <w:p w:rsidR="00DC3B9C" w:rsidRDefault="00DC3B9C" w:rsidP="0042612E"/>
        </w:tc>
        <w:tc>
          <w:tcPr>
            <w:tcW w:w="791" w:type="dxa"/>
          </w:tcPr>
          <w:p w:rsidR="00092946" w:rsidRDefault="00092946" w:rsidP="00092946">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0.5756044</w:t>
            </w:r>
          </w:p>
          <w:p w:rsidR="00DC3B9C" w:rsidRDefault="00DC3B9C"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19" w:type="dxa"/>
          </w:tcPr>
          <w:p w:rsidR="00092946" w:rsidRDefault="00092946" w:rsidP="000929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0.3189985</w:t>
            </w:r>
          </w:p>
          <w:p w:rsidR="00DC3B9C" w:rsidRDefault="00DC3B9C" w:rsidP="0042612E"/>
        </w:tc>
        <w:tc>
          <w:tcPr>
            <w:tcW w:w="990" w:type="dxa"/>
          </w:tcPr>
          <w:p w:rsidR="00092946" w:rsidRDefault="00092946" w:rsidP="00092946">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0.4668279</w:t>
            </w:r>
          </w:p>
          <w:p w:rsidR="00DC3B9C" w:rsidRDefault="00DC3B9C"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10" w:type="dxa"/>
          </w:tcPr>
          <w:p w:rsidR="00092946" w:rsidRDefault="00092946" w:rsidP="000929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0.6330944</w:t>
            </w:r>
          </w:p>
          <w:p w:rsidR="00DC3B9C" w:rsidRDefault="00DC3B9C" w:rsidP="0042612E"/>
        </w:tc>
        <w:tc>
          <w:tcPr>
            <w:tcW w:w="1080" w:type="dxa"/>
          </w:tcPr>
          <w:p w:rsidR="00092946" w:rsidRDefault="00092946" w:rsidP="00092946">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0.2849728</w:t>
            </w:r>
          </w:p>
          <w:p w:rsidR="00DC3B9C" w:rsidRDefault="00DC3B9C"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80" w:type="dxa"/>
          </w:tcPr>
          <w:p w:rsidR="00092946" w:rsidRDefault="00092946" w:rsidP="000929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0.4937964</w:t>
            </w:r>
          </w:p>
          <w:p w:rsidR="00DC3B9C" w:rsidRDefault="00DC3B9C" w:rsidP="0042612E"/>
        </w:tc>
        <w:tc>
          <w:tcPr>
            <w:tcW w:w="1260" w:type="dxa"/>
          </w:tcPr>
          <w:p w:rsidR="00092946" w:rsidRDefault="00092946" w:rsidP="00092946">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0.5760421</w:t>
            </w:r>
          </w:p>
          <w:p w:rsidR="00DC3B9C" w:rsidRDefault="00DC3B9C"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30" w:type="dxa"/>
          </w:tcPr>
          <w:p w:rsidR="00092946" w:rsidRDefault="00092946" w:rsidP="000929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0.3297472</w:t>
            </w:r>
          </w:p>
          <w:p w:rsidR="00DC3B9C" w:rsidRDefault="00DC3B9C" w:rsidP="0042612E"/>
        </w:tc>
      </w:tr>
      <w:tr w:rsidR="00DC3B9C" w:rsidTr="00652098">
        <w:tc>
          <w:tcPr>
            <w:cnfStyle w:val="001000000000" w:firstRow="0" w:lastRow="0" w:firstColumn="1" w:lastColumn="0" w:oddVBand="0" w:evenVBand="0" w:oddHBand="0" w:evenHBand="0" w:firstRowFirstColumn="0" w:firstRowLastColumn="0" w:lastRowFirstColumn="0" w:lastRowLastColumn="0"/>
            <w:tcW w:w="1165" w:type="dxa"/>
          </w:tcPr>
          <w:p w:rsidR="00DC3B9C" w:rsidRDefault="00DC3B9C" w:rsidP="0042612E">
            <w:r>
              <w:t xml:space="preserve">Null (mean, </w:t>
            </w:r>
            <w:proofErr w:type="spellStart"/>
            <w:r>
              <w:t>sd</w:t>
            </w:r>
            <w:proofErr w:type="spellEnd"/>
            <w:r>
              <w:t>)</w:t>
            </w:r>
          </w:p>
        </w:tc>
        <w:tc>
          <w:tcPr>
            <w:cnfStyle w:val="000010000000" w:firstRow="0" w:lastRow="0" w:firstColumn="0" w:lastColumn="0" w:oddVBand="1" w:evenVBand="0" w:oddHBand="0" w:evenHBand="0" w:firstRowFirstColumn="0" w:firstRowLastColumn="0" w:lastRowFirstColumn="0" w:lastRowLastColumn="0"/>
            <w:tcW w:w="810" w:type="dxa"/>
          </w:tcPr>
          <w:p w:rsidR="00011FDC" w:rsidRDefault="00011FDC" w:rsidP="00011FDC">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0.1714602</w:t>
            </w:r>
          </w:p>
          <w:p w:rsidR="00011FDC" w:rsidRDefault="00011FDC" w:rsidP="00011FDC">
            <w:pPr>
              <w:pStyle w:val="HTMLPreformatted"/>
              <w:shd w:val="clear" w:color="auto" w:fill="FFFFFF"/>
              <w:wordWrap w:val="0"/>
              <w:spacing w:line="187" w:lineRule="atLeast"/>
              <w:rPr>
                <w:rFonts w:ascii="Lucida Console" w:hAnsi="Lucida Console"/>
                <w:color w:val="000000"/>
              </w:rPr>
            </w:pPr>
            <w:r>
              <w:t xml:space="preserve">± </w:t>
            </w:r>
            <w:r>
              <w:rPr>
                <w:rStyle w:val="gnkrckgcgsb"/>
                <w:rFonts w:ascii="Lucida Console" w:hAnsi="Lucida Console"/>
                <w:color w:val="000000"/>
                <w:bdr w:val="none" w:sz="0" w:space="0" w:color="auto" w:frame="1"/>
              </w:rPr>
              <w:t>0.01816764</w:t>
            </w:r>
          </w:p>
          <w:p w:rsidR="00DC3B9C" w:rsidRDefault="00DC3B9C" w:rsidP="0042612E"/>
        </w:tc>
        <w:tc>
          <w:tcPr>
            <w:tcW w:w="791" w:type="dxa"/>
          </w:tcPr>
          <w:p w:rsidR="00011FDC" w:rsidRDefault="00011FDC" w:rsidP="00011FDC">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0.4230303</w:t>
            </w:r>
          </w:p>
          <w:p w:rsidR="00F531F2" w:rsidRDefault="00F531F2" w:rsidP="00F531F2">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t xml:space="preserve">± </w:t>
            </w:r>
            <w:r>
              <w:rPr>
                <w:rStyle w:val="gnkrckgcgsb"/>
                <w:rFonts w:ascii="Lucida Console" w:hAnsi="Lucida Console"/>
                <w:color w:val="000000"/>
                <w:bdr w:val="none" w:sz="0" w:space="0" w:color="auto" w:frame="1"/>
              </w:rPr>
              <w:t>0.016119</w:t>
            </w:r>
          </w:p>
          <w:p w:rsidR="00DC3B9C" w:rsidRDefault="00DC3B9C"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19" w:type="dxa"/>
          </w:tcPr>
          <w:p w:rsidR="00A96D45" w:rsidRDefault="00A96D45" w:rsidP="00A96D45">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0.1456206</w:t>
            </w:r>
          </w:p>
          <w:p w:rsidR="00A96D45" w:rsidRDefault="00A96D45" w:rsidP="00A96D45">
            <w:pPr>
              <w:pStyle w:val="HTMLPreformatted"/>
              <w:shd w:val="clear" w:color="auto" w:fill="FFFFFF"/>
              <w:wordWrap w:val="0"/>
              <w:spacing w:line="187" w:lineRule="atLeast"/>
              <w:rPr>
                <w:rFonts w:ascii="Lucida Console" w:hAnsi="Lucida Console"/>
                <w:color w:val="000000"/>
              </w:rPr>
            </w:pPr>
            <w:r>
              <w:t>±</w:t>
            </w:r>
            <w:r>
              <w:rPr>
                <w:rStyle w:val="HTMLPreformattedChar"/>
                <w:rFonts w:ascii="Lucida Console" w:eastAsiaTheme="minorHAnsi" w:hAnsi="Lucida Console"/>
                <w:color w:val="000000"/>
                <w:bdr w:val="none" w:sz="0" w:space="0" w:color="auto" w:frame="1"/>
              </w:rPr>
              <w:t xml:space="preserve"> </w:t>
            </w:r>
            <w:r>
              <w:rPr>
                <w:rStyle w:val="gnkrckgcgsb"/>
                <w:rFonts w:ascii="Lucida Console" w:hAnsi="Lucida Console"/>
                <w:color w:val="000000"/>
                <w:bdr w:val="none" w:sz="0" w:space="0" w:color="auto" w:frame="1"/>
              </w:rPr>
              <w:t>0.01947618</w:t>
            </w:r>
          </w:p>
          <w:p w:rsidR="00DC3B9C" w:rsidRDefault="00DC3B9C" w:rsidP="0042612E"/>
        </w:tc>
        <w:tc>
          <w:tcPr>
            <w:tcW w:w="990" w:type="dxa"/>
          </w:tcPr>
          <w:p w:rsidR="00011FDC" w:rsidRDefault="00011FDC" w:rsidP="00011FDC">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0.1402465</w:t>
            </w:r>
          </w:p>
          <w:p w:rsidR="00011FDC" w:rsidRDefault="00011FDC" w:rsidP="00011FDC">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t xml:space="preserve">± </w:t>
            </w:r>
            <w:r>
              <w:rPr>
                <w:rStyle w:val="gnkrckgcgsb"/>
                <w:rFonts w:ascii="Lucida Console" w:hAnsi="Lucida Console"/>
                <w:color w:val="000000"/>
                <w:bdr w:val="none" w:sz="0" w:space="0" w:color="auto" w:frame="1"/>
              </w:rPr>
              <w:t>0.01653756</w:t>
            </w:r>
          </w:p>
          <w:p w:rsidR="00DC3B9C" w:rsidRDefault="00DC3B9C"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10" w:type="dxa"/>
          </w:tcPr>
          <w:p w:rsidR="00F531F2" w:rsidRDefault="00F531F2" w:rsidP="00F531F2">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0.4167989</w:t>
            </w:r>
          </w:p>
          <w:p w:rsidR="00F531F2" w:rsidRDefault="00F531F2" w:rsidP="00F531F2">
            <w:pPr>
              <w:pStyle w:val="HTMLPreformatted"/>
              <w:shd w:val="clear" w:color="auto" w:fill="FFFFFF"/>
              <w:wordWrap w:val="0"/>
              <w:spacing w:line="187" w:lineRule="atLeast"/>
              <w:rPr>
                <w:rFonts w:ascii="Lucida Console" w:hAnsi="Lucida Console"/>
                <w:color w:val="000000"/>
              </w:rPr>
            </w:pPr>
            <w:r>
              <w:t xml:space="preserve">± </w:t>
            </w:r>
            <w:r>
              <w:rPr>
                <w:rStyle w:val="gnkrckgcgsb"/>
                <w:rFonts w:ascii="Lucida Console" w:hAnsi="Lucida Console"/>
                <w:color w:val="000000"/>
                <w:bdr w:val="none" w:sz="0" w:space="0" w:color="auto" w:frame="1"/>
              </w:rPr>
              <w:t>0.01372572</w:t>
            </w:r>
          </w:p>
          <w:p w:rsidR="00DC3B9C" w:rsidRDefault="00DC3B9C" w:rsidP="0042612E"/>
        </w:tc>
        <w:tc>
          <w:tcPr>
            <w:tcW w:w="1080" w:type="dxa"/>
          </w:tcPr>
          <w:p w:rsidR="00A96D45" w:rsidRDefault="00A96D45" w:rsidP="00A96D45">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0.1233561</w:t>
            </w:r>
          </w:p>
          <w:p w:rsidR="00A96D45" w:rsidRDefault="00A96D45" w:rsidP="00A96D45">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t xml:space="preserve">± </w:t>
            </w:r>
            <w:r>
              <w:rPr>
                <w:rStyle w:val="gnkrckgcgsb"/>
                <w:rFonts w:ascii="Lucida Console" w:hAnsi="Lucida Console"/>
                <w:color w:val="000000"/>
                <w:bdr w:val="none" w:sz="0" w:space="0" w:color="auto" w:frame="1"/>
              </w:rPr>
              <w:t>0.0162736</w:t>
            </w:r>
          </w:p>
          <w:p w:rsidR="00DC3B9C" w:rsidRDefault="00DC3B9C"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80" w:type="dxa"/>
          </w:tcPr>
          <w:p w:rsidR="00011FDC" w:rsidRDefault="00011FDC" w:rsidP="00011FDC">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0.1237126</w:t>
            </w:r>
          </w:p>
          <w:p w:rsidR="00011FDC" w:rsidRDefault="00011FDC" w:rsidP="00011FDC">
            <w:pPr>
              <w:pStyle w:val="HTMLPreformatted"/>
              <w:shd w:val="clear" w:color="auto" w:fill="FFFFFF"/>
              <w:wordWrap w:val="0"/>
              <w:spacing w:line="187" w:lineRule="atLeast"/>
              <w:rPr>
                <w:rFonts w:ascii="Lucida Console" w:hAnsi="Lucida Console"/>
                <w:color w:val="000000"/>
              </w:rPr>
            </w:pPr>
            <w:r>
              <w:t xml:space="preserve">± </w:t>
            </w:r>
            <w:r>
              <w:rPr>
                <w:rStyle w:val="gnkrckgcgsb"/>
                <w:rFonts w:ascii="Lucida Console" w:hAnsi="Lucida Console"/>
                <w:color w:val="000000"/>
                <w:bdr w:val="none" w:sz="0" w:space="0" w:color="auto" w:frame="1"/>
              </w:rPr>
              <w:t>0.01733665</w:t>
            </w:r>
          </w:p>
          <w:p w:rsidR="00DC3B9C" w:rsidRDefault="00DC3B9C" w:rsidP="0042612E"/>
        </w:tc>
        <w:tc>
          <w:tcPr>
            <w:tcW w:w="1260" w:type="dxa"/>
          </w:tcPr>
          <w:p w:rsidR="00F531F2" w:rsidRDefault="00F531F2" w:rsidP="00F531F2">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0.3608365</w:t>
            </w:r>
          </w:p>
          <w:p w:rsidR="00F531F2" w:rsidRDefault="00F531F2" w:rsidP="00F531F2">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t xml:space="preserve">± </w:t>
            </w:r>
            <w:r>
              <w:rPr>
                <w:rStyle w:val="gnkrckgcgsb"/>
                <w:rFonts w:ascii="Lucida Console" w:hAnsi="Lucida Console"/>
                <w:color w:val="000000"/>
                <w:bdr w:val="none" w:sz="0" w:space="0" w:color="auto" w:frame="1"/>
              </w:rPr>
              <w:t>0.01472917</w:t>
            </w:r>
          </w:p>
          <w:p w:rsidR="00DC3B9C" w:rsidRDefault="00DC3B9C"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30" w:type="dxa"/>
          </w:tcPr>
          <w:p w:rsidR="00A96D45" w:rsidRDefault="00A96D45" w:rsidP="00A96D45">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0.1154369</w:t>
            </w:r>
          </w:p>
          <w:p w:rsidR="00A96D45" w:rsidRDefault="00A96D45" w:rsidP="00A96D45">
            <w:pPr>
              <w:pStyle w:val="HTMLPreformatted"/>
              <w:shd w:val="clear" w:color="auto" w:fill="FFFFFF"/>
              <w:wordWrap w:val="0"/>
              <w:spacing w:line="187" w:lineRule="atLeast"/>
              <w:rPr>
                <w:rFonts w:ascii="Lucida Console" w:hAnsi="Lucida Console"/>
                <w:color w:val="000000"/>
              </w:rPr>
            </w:pPr>
            <w:r>
              <w:t xml:space="preserve">± </w:t>
            </w:r>
            <w:r>
              <w:rPr>
                <w:rStyle w:val="gnkrckgcgsb"/>
                <w:rFonts w:ascii="Lucida Console" w:hAnsi="Lucida Console"/>
                <w:color w:val="000000"/>
                <w:bdr w:val="none" w:sz="0" w:space="0" w:color="auto" w:frame="1"/>
              </w:rPr>
              <w:t>0.0167716</w:t>
            </w:r>
          </w:p>
          <w:p w:rsidR="00DC3B9C" w:rsidRDefault="00DC3B9C" w:rsidP="0042612E"/>
        </w:tc>
      </w:tr>
      <w:tr w:rsidR="00DC3B9C" w:rsidTr="00652098">
        <w:tc>
          <w:tcPr>
            <w:cnfStyle w:val="001000000000" w:firstRow="0" w:lastRow="0" w:firstColumn="1" w:lastColumn="0" w:oddVBand="0" w:evenVBand="0" w:oddHBand="0" w:evenHBand="0" w:firstRowFirstColumn="0" w:firstRowLastColumn="0" w:lastRowFirstColumn="0" w:lastRowLastColumn="0"/>
            <w:tcW w:w="1165" w:type="dxa"/>
          </w:tcPr>
          <w:p w:rsidR="00DC3B9C" w:rsidRDefault="00DC3B9C" w:rsidP="0042612E">
            <w:r>
              <w:t>Z-score</w:t>
            </w:r>
          </w:p>
        </w:tc>
        <w:tc>
          <w:tcPr>
            <w:cnfStyle w:val="000010000000" w:firstRow="0" w:lastRow="0" w:firstColumn="0" w:lastColumn="0" w:oddVBand="1" w:evenVBand="0" w:oddHBand="0" w:evenHBand="0" w:firstRowFirstColumn="0" w:firstRowLastColumn="0" w:lastRowFirstColumn="0" w:lastRowLastColumn="0"/>
            <w:tcW w:w="810" w:type="dxa"/>
          </w:tcPr>
          <w:p w:rsidR="00F531F2" w:rsidRDefault="00F531F2" w:rsidP="00F531F2">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13.83321</w:t>
            </w:r>
          </w:p>
          <w:p w:rsidR="00DC3B9C" w:rsidRDefault="00DC3B9C" w:rsidP="0042612E"/>
        </w:tc>
        <w:tc>
          <w:tcPr>
            <w:tcW w:w="791" w:type="dxa"/>
          </w:tcPr>
          <w:p w:rsidR="00F531F2" w:rsidRDefault="00F531F2" w:rsidP="00F531F2">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9.465481</w:t>
            </w:r>
          </w:p>
          <w:p w:rsidR="00DC3B9C" w:rsidRDefault="00DC3B9C"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19" w:type="dxa"/>
          </w:tcPr>
          <w:p w:rsidR="00A96D45" w:rsidRDefault="00A96D45" w:rsidP="00A96D45">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8.902053</w:t>
            </w:r>
          </w:p>
          <w:p w:rsidR="00DC3B9C" w:rsidRDefault="00DC3B9C" w:rsidP="0042612E"/>
        </w:tc>
        <w:tc>
          <w:tcPr>
            <w:tcW w:w="990" w:type="dxa"/>
          </w:tcPr>
          <w:p w:rsidR="00F531F2" w:rsidRDefault="00F531F2" w:rsidP="00F531F2">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19.74786</w:t>
            </w:r>
          </w:p>
          <w:p w:rsidR="00DC3B9C" w:rsidRDefault="00DC3B9C"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10" w:type="dxa"/>
          </w:tcPr>
          <w:p w:rsidR="00F531F2" w:rsidRDefault="00F531F2" w:rsidP="00F531F2">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15.75841</w:t>
            </w:r>
          </w:p>
          <w:p w:rsidR="00DC3B9C" w:rsidRDefault="00DC3B9C" w:rsidP="0042612E"/>
        </w:tc>
        <w:tc>
          <w:tcPr>
            <w:tcW w:w="1080" w:type="dxa"/>
          </w:tcPr>
          <w:p w:rsidR="00A96D45" w:rsidRDefault="00A96D45" w:rsidP="00A96D45">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9.93122</w:t>
            </w:r>
          </w:p>
          <w:p w:rsidR="00DC3B9C" w:rsidRDefault="00DC3B9C"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80" w:type="dxa"/>
          </w:tcPr>
          <w:p w:rsidR="00F531F2" w:rsidRDefault="00F531F2" w:rsidP="00F531F2">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21.34691</w:t>
            </w:r>
          </w:p>
          <w:p w:rsidR="00DC3B9C" w:rsidRDefault="00DC3B9C" w:rsidP="0042612E"/>
        </w:tc>
        <w:tc>
          <w:tcPr>
            <w:tcW w:w="1260" w:type="dxa"/>
          </w:tcPr>
          <w:p w:rsidR="00F531F2" w:rsidRDefault="00F531F2" w:rsidP="00F531F2">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14.61085</w:t>
            </w:r>
          </w:p>
          <w:p w:rsidR="00DC3B9C" w:rsidRDefault="00DC3B9C"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30" w:type="dxa"/>
          </w:tcPr>
          <w:p w:rsidR="00A96D45" w:rsidRDefault="00A96D45" w:rsidP="00A96D45">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12.77817</w:t>
            </w:r>
          </w:p>
          <w:p w:rsidR="00DC3B9C" w:rsidRDefault="00DC3B9C" w:rsidP="0042612E"/>
        </w:tc>
      </w:tr>
      <w:tr w:rsidR="00DC3B9C" w:rsidTr="00652098">
        <w:tc>
          <w:tcPr>
            <w:cnfStyle w:val="001000000000" w:firstRow="0" w:lastRow="0" w:firstColumn="1" w:lastColumn="0" w:oddVBand="0" w:evenVBand="0" w:oddHBand="0" w:evenHBand="0" w:firstRowFirstColumn="0" w:firstRowLastColumn="0" w:lastRowFirstColumn="0" w:lastRowLastColumn="0"/>
            <w:tcW w:w="1165" w:type="dxa"/>
          </w:tcPr>
          <w:p w:rsidR="00DC3B9C" w:rsidRDefault="00DC3B9C" w:rsidP="0042612E">
            <w:proofErr w:type="spellStart"/>
            <w:r>
              <w:t>Connectance</w:t>
            </w:r>
            <w:proofErr w:type="spellEnd"/>
          </w:p>
        </w:tc>
        <w:tc>
          <w:tcPr>
            <w:cnfStyle w:val="000010000000" w:firstRow="0" w:lastRow="0" w:firstColumn="0" w:lastColumn="0" w:oddVBand="1" w:evenVBand="0" w:oddHBand="0" w:evenHBand="0" w:firstRowFirstColumn="0" w:firstRowLastColumn="0" w:lastRowFirstColumn="0" w:lastRowLastColumn="0"/>
            <w:tcW w:w="810" w:type="dxa"/>
          </w:tcPr>
          <w:p w:rsidR="00DC3B9C" w:rsidRDefault="00DC3B9C" w:rsidP="005E1668">
            <w:pPr>
              <w:rPr>
                <w:rFonts w:ascii="Calibri" w:hAnsi="Calibri" w:cs="Calibri"/>
                <w:color w:val="000000"/>
                <w:sz w:val="22"/>
                <w:szCs w:val="22"/>
              </w:rPr>
            </w:pPr>
            <w:r>
              <w:rPr>
                <w:rFonts w:ascii="Calibri" w:hAnsi="Calibri" w:cs="Calibri"/>
                <w:color w:val="000000"/>
                <w:sz w:val="22"/>
                <w:szCs w:val="22"/>
              </w:rPr>
              <w:t>0.294117647</w:t>
            </w:r>
          </w:p>
          <w:p w:rsidR="00DC3B9C" w:rsidRDefault="00DC3B9C" w:rsidP="0042612E"/>
        </w:tc>
        <w:tc>
          <w:tcPr>
            <w:tcW w:w="791" w:type="dxa"/>
          </w:tcPr>
          <w:p w:rsidR="00DC3B9C" w:rsidRDefault="00DC3B9C" w:rsidP="005E16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0.099480969</w:t>
            </w:r>
          </w:p>
          <w:p w:rsidR="00DC3B9C" w:rsidRDefault="00DC3B9C"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19" w:type="dxa"/>
          </w:tcPr>
          <w:p w:rsidR="00DC3B9C" w:rsidRDefault="00DC3B9C" w:rsidP="005E1668">
            <w:pPr>
              <w:rPr>
                <w:rFonts w:ascii="Calibri" w:hAnsi="Calibri" w:cs="Calibri"/>
                <w:color w:val="000000"/>
                <w:sz w:val="22"/>
                <w:szCs w:val="22"/>
              </w:rPr>
            </w:pPr>
            <w:r>
              <w:rPr>
                <w:rFonts w:ascii="Calibri" w:hAnsi="Calibri" w:cs="Calibri"/>
                <w:color w:val="000000"/>
                <w:sz w:val="22"/>
                <w:szCs w:val="22"/>
              </w:rPr>
              <w:t>0.541176471</w:t>
            </w:r>
          </w:p>
          <w:p w:rsidR="00DC3B9C" w:rsidRDefault="00DC3B9C" w:rsidP="0042612E"/>
        </w:tc>
        <w:tc>
          <w:tcPr>
            <w:tcW w:w="990" w:type="dxa"/>
          </w:tcPr>
          <w:p w:rsidR="00DC3B9C" w:rsidRDefault="00DC3B9C" w:rsidP="005E16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0.319444444</w:t>
            </w:r>
          </w:p>
          <w:p w:rsidR="00DC3B9C" w:rsidRDefault="00DC3B9C"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10" w:type="dxa"/>
          </w:tcPr>
          <w:p w:rsidR="00DC3B9C" w:rsidRDefault="00DC3B9C" w:rsidP="005E1668">
            <w:pPr>
              <w:rPr>
                <w:rFonts w:ascii="Calibri" w:hAnsi="Calibri" w:cs="Calibri"/>
                <w:color w:val="000000"/>
                <w:sz w:val="22"/>
                <w:szCs w:val="22"/>
              </w:rPr>
            </w:pPr>
            <w:r>
              <w:rPr>
                <w:rFonts w:ascii="Calibri" w:hAnsi="Calibri" w:cs="Calibri"/>
                <w:color w:val="000000"/>
                <w:sz w:val="22"/>
                <w:szCs w:val="22"/>
              </w:rPr>
              <w:t>0.093085106</w:t>
            </w:r>
          </w:p>
          <w:p w:rsidR="00DC3B9C" w:rsidRDefault="00DC3B9C" w:rsidP="0042612E"/>
        </w:tc>
        <w:tc>
          <w:tcPr>
            <w:tcW w:w="1080" w:type="dxa"/>
          </w:tcPr>
          <w:p w:rsidR="00DC3B9C" w:rsidRDefault="00DC3B9C" w:rsidP="005E16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0.575</w:t>
            </w:r>
          </w:p>
          <w:p w:rsidR="00DC3B9C" w:rsidRDefault="00DC3B9C"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80" w:type="dxa"/>
          </w:tcPr>
          <w:p w:rsidR="00DC3B9C" w:rsidRDefault="00DC3B9C" w:rsidP="005E1668">
            <w:pPr>
              <w:rPr>
                <w:rFonts w:ascii="Calibri" w:hAnsi="Calibri" w:cs="Calibri"/>
                <w:color w:val="000000"/>
                <w:sz w:val="22"/>
                <w:szCs w:val="22"/>
              </w:rPr>
            </w:pPr>
            <w:r>
              <w:rPr>
                <w:rFonts w:ascii="Calibri" w:hAnsi="Calibri" w:cs="Calibri"/>
                <w:color w:val="000000"/>
                <w:sz w:val="22"/>
                <w:szCs w:val="22"/>
              </w:rPr>
              <w:t>0.333333333</w:t>
            </w:r>
          </w:p>
          <w:p w:rsidR="00DC3B9C" w:rsidRDefault="00DC3B9C" w:rsidP="0042612E"/>
        </w:tc>
        <w:tc>
          <w:tcPr>
            <w:tcW w:w="1260" w:type="dxa"/>
          </w:tcPr>
          <w:p w:rsidR="00DC3B9C" w:rsidRDefault="00DC3B9C" w:rsidP="005E16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0.112318841</w:t>
            </w:r>
          </w:p>
          <w:p w:rsidR="00DC3B9C" w:rsidRDefault="00DC3B9C"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30" w:type="dxa"/>
          </w:tcPr>
          <w:p w:rsidR="00DC3B9C" w:rsidRDefault="00DC3B9C" w:rsidP="00DC3B9C">
            <w:pPr>
              <w:rPr>
                <w:rFonts w:ascii="Calibri" w:hAnsi="Calibri" w:cs="Calibri"/>
                <w:color w:val="000000"/>
                <w:sz w:val="22"/>
                <w:szCs w:val="22"/>
              </w:rPr>
            </w:pPr>
            <w:r>
              <w:rPr>
                <w:rFonts w:ascii="Calibri" w:hAnsi="Calibri" w:cs="Calibri"/>
                <w:color w:val="000000"/>
                <w:sz w:val="22"/>
                <w:szCs w:val="22"/>
              </w:rPr>
              <w:t>0.5</w:t>
            </w:r>
          </w:p>
          <w:p w:rsidR="00DC3B9C" w:rsidRDefault="00DC3B9C" w:rsidP="005E1668">
            <w:pPr>
              <w:rPr>
                <w:rFonts w:ascii="Calibri" w:hAnsi="Calibri" w:cs="Calibri"/>
                <w:color w:val="000000"/>
                <w:sz w:val="22"/>
                <w:szCs w:val="22"/>
              </w:rPr>
            </w:pPr>
          </w:p>
        </w:tc>
      </w:tr>
      <w:tr w:rsidR="00DC3B9C" w:rsidTr="00652098">
        <w:tc>
          <w:tcPr>
            <w:cnfStyle w:val="001000000000" w:firstRow="0" w:lastRow="0" w:firstColumn="1" w:lastColumn="0" w:oddVBand="0" w:evenVBand="0" w:oddHBand="0" w:evenHBand="0" w:firstRowFirstColumn="0" w:firstRowLastColumn="0" w:lastRowFirstColumn="0" w:lastRowLastColumn="0"/>
            <w:tcW w:w="1165" w:type="dxa"/>
          </w:tcPr>
          <w:p w:rsidR="00DC3B9C" w:rsidRDefault="006D0B03" w:rsidP="0042612E">
            <w:r>
              <w:t>Null</w:t>
            </w:r>
          </w:p>
        </w:tc>
        <w:tc>
          <w:tcPr>
            <w:cnfStyle w:val="000010000000" w:firstRow="0" w:lastRow="0" w:firstColumn="0" w:lastColumn="0" w:oddVBand="1" w:evenVBand="0" w:oddHBand="0" w:evenHBand="0" w:firstRowFirstColumn="0" w:firstRowLastColumn="0" w:lastRowFirstColumn="0" w:lastRowLastColumn="0"/>
            <w:tcW w:w="810" w:type="dxa"/>
          </w:tcPr>
          <w:p w:rsidR="006D0B03" w:rsidRDefault="006D0B03" w:rsidP="006D0B0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0.3934773 ±</w:t>
            </w:r>
          </w:p>
          <w:p w:rsidR="006D0B03" w:rsidRDefault="006D0B03" w:rsidP="006D0B0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0.01701243</w:t>
            </w:r>
          </w:p>
          <w:p w:rsidR="00DC3B9C" w:rsidRDefault="00DC3B9C" w:rsidP="005E1668">
            <w:pPr>
              <w:rPr>
                <w:rFonts w:ascii="Calibri" w:hAnsi="Calibri" w:cs="Calibri"/>
                <w:color w:val="000000"/>
                <w:sz w:val="22"/>
                <w:szCs w:val="22"/>
              </w:rPr>
            </w:pPr>
          </w:p>
        </w:tc>
        <w:tc>
          <w:tcPr>
            <w:tcW w:w="791" w:type="dxa"/>
          </w:tcPr>
          <w:p w:rsidR="00280758" w:rsidRDefault="00280758" w:rsidP="00280758">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0.1233791</w:t>
            </w:r>
          </w:p>
          <w:p w:rsidR="00280758" w:rsidRDefault="00280758" w:rsidP="00280758">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t xml:space="preserve">± </w:t>
            </w:r>
            <w:r>
              <w:rPr>
                <w:rStyle w:val="gnkrckgcgsb"/>
                <w:rFonts w:ascii="Lucida Console" w:hAnsi="Lucida Console"/>
                <w:color w:val="000000"/>
                <w:bdr w:val="none" w:sz="0" w:space="0" w:color="auto" w:frame="1"/>
              </w:rPr>
              <w:t>0.002883881</w:t>
            </w:r>
          </w:p>
          <w:p w:rsidR="00DC3B9C" w:rsidRDefault="00DC3B9C"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19" w:type="dxa"/>
          </w:tcPr>
          <w:p w:rsidR="00C97193" w:rsidRDefault="00C97193" w:rsidP="00C97193">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0.5736185</w:t>
            </w:r>
          </w:p>
          <w:p w:rsidR="00C97193" w:rsidRDefault="00C97193" w:rsidP="00C9719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w:t>
            </w:r>
          </w:p>
          <w:p w:rsidR="00C97193" w:rsidRDefault="00C97193" w:rsidP="00C9719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0.02389222</w:t>
            </w:r>
          </w:p>
          <w:p w:rsidR="00DC3B9C" w:rsidRDefault="00DC3B9C" w:rsidP="0042612E"/>
        </w:tc>
        <w:tc>
          <w:tcPr>
            <w:tcW w:w="990" w:type="dxa"/>
          </w:tcPr>
          <w:p w:rsidR="006D0B03" w:rsidRDefault="006D0B03" w:rsidP="006D0B03">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0.4553171</w:t>
            </w:r>
          </w:p>
          <w:p w:rsidR="006D0B03" w:rsidRDefault="006D0B03" w:rsidP="006D0B03">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Calibri" w:hAnsi="Calibri" w:cs="Calibri"/>
                <w:color w:val="000000"/>
                <w:sz w:val="22"/>
                <w:szCs w:val="22"/>
              </w:rPr>
              <w:t xml:space="preserve">± </w:t>
            </w:r>
            <w:r>
              <w:rPr>
                <w:rStyle w:val="gnkrckgcgsb"/>
                <w:rFonts w:ascii="Lucida Console" w:hAnsi="Lucida Console"/>
                <w:color w:val="000000"/>
                <w:bdr w:val="none" w:sz="0" w:space="0" w:color="auto" w:frame="1"/>
              </w:rPr>
              <w:t>0.01775105</w:t>
            </w:r>
          </w:p>
          <w:p w:rsidR="00DC3B9C" w:rsidRDefault="00DC3B9C" w:rsidP="005E16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cnfStyle w:val="000010000000" w:firstRow="0" w:lastRow="0" w:firstColumn="0" w:lastColumn="0" w:oddVBand="1" w:evenVBand="0" w:oddHBand="0" w:evenHBand="0" w:firstRowFirstColumn="0" w:firstRowLastColumn="0" w:lastRowFirstColumn="0" w:lastRowLastColumn="0"/>
            <w:tcW w:w="810" w:type="dxa"/>
          </w:tcPr>
          <w:p w:rsidR="00280758" w:rsidRDefault="00280758" w:rsidP="00280758">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0.1297416</w:t>
            </w:r>
          </w:p>
          <w:p w:rsidR="00DC3B9C" w:rsidRDefault="00280758" w:rsidP="0042612E">
            <w:r>
              <w:t>±</w:t>
            </w:r>
          </w:p>
          <w:p w:rsidR="00280758" w:rsidRDefault="00280758" w:rsidP="00280758">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0.003058225</w:t>
            </w:r>
          </w:p>
          <w:p w:rsidR="00280758" w:rsidRDefault="00280758" w:rsidP="0042612E"/>
        </w:tc>
        <w:tc>
          <w:tcPr>
            <w:tcW w:w="1080" w:type="dxa"/>
          </w:tcPr>
          <w:p w:rsidR="00C97193" w:rsidRDefault="00C97193" w:rsidP="00C97193">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0.6734848</w:t>
            </w:r>
          </w:p>
          <w:p w:rsidR="00DC3B9C" w:rsidRDefault="00C97193" w:rsidP="0042612E">
            <w:pPr>
              <w:cnfStyle w:val="000000000000" w:firstRow="0" w:lastRow="0" w:firstColumn="0" w:lastColumn="0" w:oddVBand="0" w:evenVBand="0" w:oddHBand="0" w:evenHBand="0" w:firstRowFirstColumn="0" w:firstRowLastColumn="0" w:lastRowFirstColumn="0" w:lastRowLastColumn="0"/>
            </w:pPr>
            <w:r>
              <w:t>±</w:t>
            </w:r>
          </w:p>
          <w:p w:rsidR="00C97193" w:rsidRDefault="00C97193" w:rsidP="00C97193">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0.02196303</w:t>
            </w:r>
          </w:p>
          <w:p w:rsidR="00C97193" w:rsidRDefault="00C97193"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80" w:type="dxa"/>
          </w:tcPr>
          <w:p w:rsidR="006D0B03" w:rsidRDefault="006D0B03" w:rsidP="006D0B0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0.5164141</w:t>
            </w:r>
          </w:p>
          <w:p w:rsidR="006D0B03" w:rsidRDefault="006D0B03" w:rsidP="006D0B03">
            <w:pPr>
              <w:pStyle w:val="HTMLPreformatted"/>
              <w:shd w:val="clear" w:color="auto" w:fill="FFFFFF"/>
              <w:wordWrap w:val="0"/>
              <w:spacing w:line="187" w:lineRule="atLeast"/>
              <w:rPr>
                <w:rFonts w:ascii="Lucida Console" w:hAnsi="Lucida Console"/>
                <w:color w:val="000000"/>
              </w:rPr>
            </w:pPr>
            <w:r>
              <w:rPr>
                <w:rFonts w:ascii="Calibri" w:hAnsi="Calibri" w:cs="Calibri"/>
                <w:color w:val="000000"/>
                <w:sz w:val="22"/>
                <w:szCs w:val="22"/>
              </w:rPr>
              <w:t xml:space="preserve">± </w:t>
            </w:r>
            <w:r>
              <w:rPr>
                <w:rStyle w:val="gnkrckgcgsb"/>
                <w:rFonts w:ascii="Lucida Console" w:hAnsi="Lucida Console"/>
                <w:color w:val="000000"/>
                <w:bdr w:val="none" w:sz="0" w:space="0" w:color="auto" w:frame="1"/>
              </w:rPr>
              <w:t>0.01697283</w:t>
            </w:r>
          </w:p>
          <w:p w:rsidR="00DC3B9C" w:rsidRDefault="00DC3B9C" w:rsidP="005E1668">
            <w:pPr>
              <w:rPr>
                <w:rFonts w:ascii="Calibri" w:hAnsi="Calibri" w:cs="Calibri"/>
                <w:color w:val="000000"/>
                <w:sz w:val="22"/>
                <w:szCs w:val="22"/>
              </w:rPr>
            </w:pPr>
          </w:p>
        </w:tc>
        <w:tc>
          <w:tcPr>
            <w:tcW w:w="1260" w:type="dxa"/>
          </w:tcPr>
          <w:p w:rsidR="00280758" w:rsidRDefault="00280758" w:rsidP="00280758">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0.1530431</w:t>
            </w:r>
          </w:p>
          <w:p w:rsidR="00DC3B9C" w:rsidRDefault="00280758" w:rsidP="0042612E">
            <w:pPr>
              <w:cnfStyle w:val="000000000000" w:firstRow="0" w:lastRow="0" w:firstColumn="0" w:lastColumn="0" w:oddVBand="0" w:evenVBand="0" w:oddHBand="0" w:evenHBand="0" w:firstRowFirstColumn="0" w:firstRowLastColumn="0" w:lastRowFirstColumn="0" w:lastRowLastColumn="0"/>
            </w:pPr>
            <w:r>
              <w:t>±</w:t>
            </w:r>
          </w:p>
          <w:p w:rsidR="00280758" w:rsidRDefault="00280758" w:rsidP="00280758">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0.003286136</w:t>
            </w:r>
          </w:p>
          <w:p w:rsidR="00280758" w:rsidRDefault="00280758"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30" w:type="dxa"/>
          </w:tcPr>
          <w:p w:rsidR="00C97193" w:rsidRDefault="00C97193" w:rsidP="00C9719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0.5949495</w:t>
            </w:r>
          </w:p>
          <w:p w:rsidR="00DC3B9C" w:rsidRDefault="00C97193" w:rsidP="0042612E">
            <w:r>
              <w:t>±</w:t>
            </w:r>
          </w:p>
          <w:p w:rsidR="00C97193" w:rsidRDefault="00C97193" w:rsidP="00C9719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0.03045777</w:t>
            </w:r>
          </w:p>
          <w:p w:rsidR="00C97193" w:rsidRDefault="00C97193" w:rsidP="0042612E"/>
        </w:tc>
      </w:tr>
      <w:tr w:rsidR="00DC3B9C" w:rsidTr="00652098">
        <w:tc>
          <w:tcPr>
            <w:cnfStyle w:val="001000000000" w:firstRow="0" w:lastRow="0" w:firstColumn="1" w:lastColumn="0" w:oddVBand="0" w:evenVBand="0" w:oddHBand="0" w:evenHBand="0" w:firstRowFirstColumn="0" w:firstRowLastColumn="0" w:lastRowFirstColumn="0" w:lastRowLastColumn="0"/>
            <w:tcW w:w="1165" w:type="dxa"/>
          </w:tcPr>
          <w:p w:rsidR="00DC3B9C" w:rsidRDefault="00DC3B9C" w:rsidP="0042612E"/>
        </w:tc>
        <w:tc>
          <w:tcPr>
            <w:cnfStyle w:val="000010000000" w:firstRow="0" w:lastRow="0" w:firstColumn="0" w:lastColumn="0" w:oddVBand="1" w:evenVBand="0" w:oddHBand="0" w:evenHBand="0" w:firstRowFirstColumn="0" w:firstRowLastColumn="0" w:lastRowFirstColumn="0" w:lastRowLastColumn="0"/>
            <w:tcW w:w="810" w:type="dxa"/>
          </w:tcPr>
          <w:p w:rsidR="00A3224F" w:rsidRDefault="00A3224F" w:rsidP="00A3224F">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-5.840412</w:t>
            </w:r>
          </w:p>
          <w:p w:rsidR="00DC3B9C" w:rsidRDefault="00DC3B9C" w:rsidP="005E1668">
            <w:pPr>
              <w:rPr>
                <w:rFonts w:ascii="Calibri" w:hAnsi="Calibri" w:cs="Calibri"/>
                <w:color w:val="000000"/>
                <w:sz w:val="22"/>
                <w:szCs w:val="22"/>
              </w:rPr>
            </w:pPr>
          </w:p>
        </w:tc>
        <w:tc>
          <w:tcPr>
            <w:tcW w:w="791" w:type="dxa"/>
          </w:tcPr>
          <w:p w:rsidR="00A3224F" w:rsidRDefault="00A3224F" w:rsidP="00A3224F">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-8.286803</w:t>
            </w:r>
          </w:p>
          <w:p w:rsidR="00DC3B9C" w:rsidRDefault="00DC3B9C"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19" w:type="dxa"/>
          </w:tcPr>
          <w:p w:rsidR="00C97193" w:rsidRDefault="00C97193" w:rsidP="00C9719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-8.286803</w:t>
            </w:r>
          </w:p>
          <w:p w:rsidR="00DC3B9C" w:rsidRDefault="00DC3B9C" w:rsidP="0042612E"/>
        </w:tc>
        <w:tc>
          <w:tcPr>
            <w:tcW w:w="990" w:type="dxa"/>
          </w:tcPr>
          <w:p w:rsidR="00A3224F" w:rsidRDefault="00A3224F" w:rsidP="00A3224F">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-7.654341</w:t>
            </w:r>
          </w:p>
          <w:p w:rsidR="00DC3B9C" w:rsidRDefault="00DC3B9C" w:rsidP="005E16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cnfStyle w:val="000010000000" w:firstRow="0" w:lastRow="0" w:firstColumn="0" w:lastColumn="0" w:oddVBand="1" w:evenVBand="0" w:oddHBand="0" w:evenHBand="0" w:firstRowFirstColumn="0" w:firstRowLastColumn="0" w:lastRowFirstColumn="0" w:lastRowLastColumn="0"/>
            <w:tcW w:w="810" w:type="dxa"/>
          </w:tcPr>
          <w:p w:rsidR="00A3224F" w:rsidRDefault="00A3224F" w:rsidP="00A3224F">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-11.98619</w:t>
            </w:r>
          </w:p>
          <w:p w:rsidR="00DC3B9C" w:rsidRDefault="00DC3B9C" w:rsidP="0042612E"/>
        </w:tc>
        <w:tc>
          <w:tcPr>
            <w:tcW w:w="1080" w:type="dxa"/>
          </w:tcPr>
          <w:p w:rsidR="00C97193" w:rsidRDefault="00C97193" w:rsidP="00C97193">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-11.98619</w:t>
            </w:r>
          </w:p>
          <w:p w:rsidR="00DC3B9C" w:rsidRDefault="00DC3B9C"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80" w:type="dxa"/>
          </w:tcPr>
          <w:p w:rsidR="00A3224F" w:rsidRDefault="00A3224F" w:rsidP="00A3224F">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-10.7867</w:t>
            </w:r>
          </w:p>
          <w:p w:rsidR="00DC3B9C" w:rsidRDefault="00DC3B9C" w:rsidP="005E1668">
            <w:pPr>
              <w:rPr>
                <w:rFonts w:ascii="Calibri" w:hAnsi="Calibri" w:cs="Calibri"/>
                <w:color w:val="000000"/>
                <w:sz w:val="22"/>
                <w:szCs w:val="22"/>
              </w:rPr>
            </w:pPr>
          </w:p>
        </w:tc>
        <w:tc>
          <w:tcPr>
            <w:tcW w:w="1260" w:type="dxa"/>
          </w:tcPr>
          <w:p w:rsidR="00A3224F" w:rsidRDefault="00A3224F" w:rsidP="00A3224F">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-12.39275</w:t>
            </w:r>
          </w:p>
          <w:p w:rsidR="00DC3B9C" w:rsidRDefault="00DC3B9C"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30" w:type="dxa"/>
          </w:tcPr>
          <w:p w:rsidR="00C97193" w:rsidRDefault="00C97193" w:rsidP="00C9719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-12.39275</w:t>
            </w:r>
          </w:p>
          <w:p w:rsidR="00DC3B9C" w:rsidRDefault="00DC3B9C" w:rsidP="0042612E"/>
        </w:tc>
      </w:tr>
      <w:tr w:rsidR="00DC3B9C" w:rsidTr="00652098">
        <w:tc>
          <w:tcPr>
            <w:cnfStyle w:val="001000000000" w:firstRow="0" w:lastRow="0" w:firstColumn="1" w:lastColumn="0" w:oddVBand="0" w:evenVBand="0" w:oddHBand="0" w:evenHBand="0" w:firstRowFirstColumn="0" w:firstRowLastColumn="0" w:lastRowFirstColumn="0" w:lastRowLastColumn="0"/>
            <w:tcW w:w="1165" w:type="dxa"/>
          </w:tcPr>
          <w:p w:rsidR="00DC3B9C" w:rsidRDefault="00DC3B9C" w:rsidP="0042612E">
            <w:r>
              <w:t>Evenness</w:t>
            </w:r>
          </w:p>
        </w:tc>
        <w:tc>
          <w:tcPr>
            <w:cnfStyle w:val="000010000000" w:firstRow="0" w:lastRow="0" w:firstColumn="0" w:lastColumn="0" w:oddVBand="1" w:evenVBand="0" w:oddHBand="0" w:evenHBand="0" w:firstRowFirstColumn="0" w:firstRowLastColumn="0" w:lastRowFirstColumn="0" w:lastRowLastColumn="0"/>
            <w:tcW w:w="810" w:type="dxa"/>
          </w:tcPr>
          <w:p w:rsidR="00DC3B9C" w:rsidRDefault="00DC3B9C" w:rsidP="005E1668">
            <w:pPr>
              <w:rPr>
                <w:rFonts w:ascii="Calibri" w:hAnsi="Calibri" w:cs="Calibri"/>
                <w:color w:val="000000"/>
                <w:sz w:val="22"/>
                <w:szCs w:val="22"/>
              </w:rPr>
            </w:pPr>
            <w:r>
              <w:rPr>
                <w:rFonts w:ascii="Calibri" w:hAnsi="Calibri" w:cs="Calibri"/>
                <w:color w:val="000000"/>
                <w:sz w:val="22"/>
                <w:szCs w:val="22"/>
              </w:rPr>
              <w:t>0.636026052</w:t>
            </w:r>
          </w:p>
          <w:p w:rsidR="00DC3B9C" w:rsidRDefault="00DC3B9C" w:rsidP="005E1668">
            <w:pPr>
              <w:rPr>
                <w:rFonts w:ascii="Calibri" w:hAnsi="Calibri" w:cs="Calibri"/>
                <w:color w:val="000000"/>
                <w:sz w:val="22"/>
                <w:szCs w:val="22"/>
              </w:rPr>
            </w:pPr>
          </w:p>
        </w:tc>
        <w:tc>
          <w:tcPr>
            <w:tcW w:w="791" w:type="dxa"/>
          </w:tcPr>
          <w:p w:rsidR="00DC3B9C" w:rsidRDefault="00DC3B9C" w:rsidP="005E16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0.648008704</w:t>
            </w:r>
          </w:p>
          <w:p w:rsidR="00DC3B9C" w:rsidRDefault="00DC3B9C"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19" w:type="dxa"/>
          </w:tcPr>
          <w:p w:rsidR="00DC3B9C" w:rsidRDefault="00DC3B9C" w:rsidP="00DC3B9C">
            <w:pPr>
              <w:rPr>
                <w:rFonts w:ascii="Calibri" w:hAnsi="Calibri" w:cs="Calibri"/>
                <w:color w:val="000000"/>
                <w:sz w:val="22"/>
                <w:szCs w:val="22"/>
              </w:rPr>
            </w:pPr>
            <w:r>
              <w:rPr>
                <w:rFonts w:ascii="Calibri" w:hAnsi="Calibri" w:cs="Calibri"/>
                <w:color w:val="000000"/>
                <w:sz w:val="22"/>
                <w:szCs w:val="22"/>
              </w:rPr>
              <w:t>0.72624926</w:t>
            </w:r>
          </w:p>
          <w:p w:rsidR="00DC3B9C" w:rsidRDefault="00DC3B9C" w:rsidP="0042612E"/>
        </w:tc>
        <w:tc>
          <w:tcPr>
            <w:tcW w:w="990" w:type="dxa"/>
          </w:tcPr>
          <w:p w:rsidR="00DC3B9C" w:rsidRDefault="00DC3B9C" w:rsidP="005E16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0.617493838</w:t>
            </w:r>
          </w:p>
          <w:p w:rsidR="00DC3B9C" w:rsidRDefault="00DC3B9C" w:rsidP="005E16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cnfStyle w:val="000010000000" w:firstRow="0" w:lastRow="0" w:firstColumn="0" w:lastColumn="0" w:oddVBand="1" w:evenVBand="0" w:oddHBand="0" w:evenHBand="0" w:firstRowFirstColumn="0" w:firstRowLastColumn="0" w:lastRowFirstColumn="0" w:lastRowLastColumn="0"/>
            <w:tcW w:w="810" w:type="dxa"/>
          </w:tcPr>
          <w:p w:rsidR="00DC3B9C" w:rsidRDefault="00DC3B9C" w:rsidP="005E1668">
            <w:pPr>
              <w:rPr>
                <w:rFonts w:ascii="Calibri" w:hAnsi="Calibri" w:cs="Calibri"/>
                <w:color w:val="000000"/>
                <w:sz w:val="22"/>
                <w:szCs w:val="22"/>
              </w:rPr>
            </w:pPr>
            <w:r>
              <w:rPr>
                <w:rFonts w:ascii="Calibri" w:hAnsi="Calibri" w:cs="Calibri"/>
                <w:color w:val="000000"/>
                <w:sz w:val="22"/>
                <w:szCs w:val="22"/>
              </w:rPr>
              <w:t>0.646101087</w:t>
            </w:r>
          </w:p>
          <w:p w:rsidR="00DC3B9C" w:rsidRDefault="00DC3B9C" w:rsidP="0042612E"/>
        </w:tc>
        <w:tc>
          <w:tcPr>
            <w:tcW w:w="1080" w:type="dxa"/>
          </w:tcPr>
          <w:p w:rsidR="00DC3B9C" w:rsidRDefault="00DC3B9C" w:rsidP="00DC3B9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0.765089666</w:t>
            </w:r>
          </w:p>
          <w:p w:rsidR="00DC3B9C" w:rsidRDefault="00DC3B9C"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80" w:type="dxa"/>
          </w:tcPr>
          <w:p w:rsidR="00DC3B9C" w:rsidRDefault="00DC3B9C" w:rsidP="005E1668">
            <w:pPr>
              <w:rPr>
                <w:rFonts w:ascii="Calibri" w:hAnsi="Calibri" w:cs="Calibri"/>
                <w:color w:val="000000"/>
                <w:sz w:val="22"/>
                <w:szCs w:val="22"/>
              </w:rPr>
            </w:pPr>
            <w:r>
              <w:rPr>
                <w:rFonts w:ascii="Calibri" w:hAnsi="Calibri" w:cs="Calibri"/>
                <w:color w:val="000000"/>
                <w:sz w:val="22"/>
                <w:szCs w:val="22"/>
              </w:rPr>
              <w:t>0.597698765</w:t>
            </w:r>
          </w:p>
          <w:p w:rsidR="00DC3B9C" w:rsidRDefault="00DC3B9C" w:rsidP="005E1668">
            <w:pPr>
              <w:rPr>
                <w:rFonts w:ascii="Calibri" w:hAnsi="Calibri" w:cs="Calibri"/>
                <w:color w:val="000000"/>
                <w:sz w:val="22"/>
                <w:szCs w:val="22"/>
              </w:rPr>
            </w:pPr>
          </w:p>
        </w:tc>
        <w:tc>
          <w:tcPr>
            <w:tcW w:w="1260" w:type="dxa"/>
          </w:tcPr>
          <w:p w:rsidR="00DC3B9C" w:rsidRDefault="00DC3B9C" w:rsidP="005E16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0.649358119</w:t>
            </w:r>
          </w:p>
          <w:p w:rsidR="00DC3B9C" w:rsidRDefault="00DC3B9C"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30" w:type="dxa"/>
          </w:tcPr>
          <w:p w:rsidR="00DC3B9C" w:rsidRDefault="00DC3B9C" w:rsidP="00DC3B9C">
            <w:pPr>
              <w:rPr>
                <w:rFonts w:ascii="Calibri" w:hAnsi="Calibri" w:cs="Calibri"/>
                <w:color w:val="000000"/>
                <w:sz w:val="22"/>
                <w:szCs w:val="22"/>
              </w:rPr>
            </w:pPr>
            <w:r>
              <w:rPr>
                <w:rFonts w:ascii="Calibri" w:hAnsi="Calibri" w:cs="Calibri"/>
                <w:color w:val="000000"/>
                <w:sz w:val="22"/>
                <w:szCs w:val="22"/>
              </w:rPr>
              <w:t>0.672582658</w:t>
            </w:r>
          </w:p>
          <w:p w:rsidR="00DC3B9C" w:rsidRDefault="00DC3B9C" w:rsidP="005E1668">
            <w:pPr>
              <w:rPr>
                <w:rFonts w:ascii="Calibri" w:hAnsi="Calibri" w:cs="Calibri"/>
                <w:color w:val="000000"/>
                <w:sz w:val="22"/>
                <w:szCs w:val="22"/>
              </w:rPr>
            </w:pPr>
          </w:p>
        </w:tc>
      </w:tr>
      <w:tr w:rsidR="00DC3B9C" w:rsidTr="00652098">
        <w:tc>
          <w:tcPr>
            <w:cnfStyle w:val="001000000000" w:firstRow="0" w:lastRow="0" w:firstColumn="1" w:lastColumn="0" w:oddVBand="0" w:evenVBand="0" w:oddHBand="0" w:evenHBand="0" w:firstRowFirstColumn="0" w:firstRowLastColumn="0" w:lastRowFirstColumn="0" w:lastRowLastColumn="0"/>
            <w:tcW w:w="1165" w:type="dxa"/>
          </w:tcPr>
          <w:p w:rsidR="00DC3B9C" w:rsidRDefault="006D0B03" w:rsidP="0042612E">
            <w:r>
              <w:t>Null</w:t>
            </w:r>
          </w:p>
        </w:tc>
        <w:tc>
          <w:tcPr>
            <w:cnfStyle w:val="000010000000" w:firstRow="0" w:lastRow="0" w:firstColumn="0" w:lastColumn="0" w:oddVBand="1" w:evenVBand="0" w:oddHBand="0" w:evenHBand="0" w:firstRowFirstColumn="0" w:firstRowLastColumn="0" w:lastRowFirstColumn="0" w:lastRowLastColumn="0"/>
            <w:tcW w:w="810" w:type="dxa"/>
          </w:tcPr>
          <w:p w:rsidR="006D0B03" w:rsidRDefault="006D0B03" w:rsidP="006D0B0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0.735953</w:t>
            </w:r>
          </w:p>
          <w:p w:rsidR="006D0B03" w:rsidRDefault="006D0B03" w:rsidP="006D0B03">
            <w:pPr>
              <w:pStyle w:val="HTMLPreformatted"/>
              <w:shd w:val="clear" w:color="auto" w:fill="FFFFFF"/>
              <w:wordWrap w:val="0"/>
              <w:spacing w:line="187" w:lineRule="atLeast"/>
              <w:rPr>
                <w:rFonts w:ascii="Lucida Console" w:hAnsi="Lucida Console"/>
                <w:color w:val="000000"/>
              </w:rPr>
            </w:pPr>
            <w:r>
              <w:rPr>
                <w:rFonts w:ascii="Calibri" w:hAnsi="Calibri" w:cs="Calibri"/>
                <w:color w:val="000000"/>
                <w:sz w:val="22"/>
                <w:szCs w:val="22"/>
              </w:rPr>
              <w:t xml:space="preserve">± </w:t>
            </w:r>
            <w:r>
              <w:rPr>
                <w:rStyle w:val="gnkrckgcgsb"/>
                <w:rFonts w:ascii="Lucida Console" w:hAnsi="Lucida Console"/>
                <w:color w:val="000000"/>
                <w:bdr w:val="none" w:sz="0" w:space="0" w:color="auto" w:frame="1"/>
              </w:rPr>
              <w:t>0.005505604</w:t>
            </w:r>
          </w:p>
          <w:p w:rsidR="00DC3B9C" w:rsidRDefault="00DC3B9C" w:rsidP="005E1668">
            <w:pPr>
              <w:rPr>
                <w:rFonts w:ascii="Calibri" w:hAnsi="Calibri" w:cs="Calibri"/>
                <w:color w:val="000000"/>
                <w:sz w:val="22"/>
                <w:szCs w:val="22"/>
              </w:rPr>
            </w:pPr>
          </w:p>
        </w:tc>
        <w:tc>
          <w:tcPr>
            <w:tcW w:w="791" w:type="dxa"/>
          </w:tcPr>
          <w:p w:rsidR="00280758" w:rsidRDefault="00280758" w:rsidP="00280758">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0.6922153</w:t>
            </w:r>
          </w:p>
          <w:p w:rsidR="00280758" w:rsidRDefault="00280758" w:rsidP="00280758">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t xml:space="preserve"> ± </w:t>
            </w:r>
            <w:r>
              <w:rPr>
                <w:rStyle w:val="gnkrckgcgsb"/>
                <w:rFonts w:ascii="Lucida Console" w:hAnsi="Lucida Console"/>
                <w:color w:val="000000"/>
                <w:bdr w:val="none" w:sz="0" w:space="0" w:color="auto" w:frame="1"/>
              </w:rPr>
              <w:t>0.004203311</w:t>
            </w:r>
          </w:p>
          <w:p w:rsidR="00DC3B9C" w:rsidRDefault="00DC3B9C"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19" w:type="dxa"/>
          </w:tcPr>
          <w:p w:rsidR="00C97193" w:rsidRDefault="00C97193" w:rsidP="00C97193">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0.776471</w:t>
            </w:r>
          </w:p>
          <w:p w:rsidR="00C97193" w:rsidRDefault="00C97193" w:rsidP="00C9719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w:t>
            </w:r>
          </w:p>
          <w:p w:rsidR="00C97193" w:rsidRDefault="00C97193" w:rsidP="00C9719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0.005615691</w:t>
            </w:r>
          </w:p>
          <w:p w:rsidR="00DC3B9C" w:rsidRDefault="00DC3B9C" w:rsidP="0042612E"/>
        </w:tc>
        <w:tc>
          <w:tcPr>
            <w:tcW w:w="990" w:type="dxa"/>
          </w:tcPr>
          <w:p w:rsidR="006D0B03" w:rsidRDefault="006D0B03" w:rsidP="006D0B03">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0.7505133</w:t>
            </w:r>
          </w:p>
          <w:p w:rsidR="006D0B03" w:rsidRDefault="006D0B03" w:rsidP="006D0B03">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Calibri" w:hAnsi="Calibri" w:cs="Calibri"/>
                <w:color w:val="000000"/>
                <w:sz w:val="22"/>
                <w:szCs w:val="22"/>
              </w:rPr>
              <w:t xml:space="preserve">± </w:t>
            </w:r>
            <w:r>
              <w:rPr>
                <w:rStyle w:val="gnkrckgcgsb"/>
                <w:rFonts w:ascii="Lucida Console" w:hAnsi="Lucida Console"/>
                <w:color w:val="000000"/>
                <w:bdr w:val="none" w:sz="0" w:space="0" w:color="auto" w:frame="1"/>
              </w:rPr>
              <w:t>0.004468506</w:t>
            </w:r>
          </w:p>
          <w:p w:rsidR="00DC3B9C" w:rsidRDefault="00DC3B9C" w:rsidP="005E16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cnfStyle w:val="000010000000" w:firstRow="0" w:lastRow="0" w:firstColumn="0" w:lastColumn="0" w:oddVBand="1" w:evenVBand="0" w:oddHBand="0" w:evenHBand="0" w:firstRowFirstColumn="0" w:firstRowLastColumn="0" w:lastRowFirstColumn="0" w:lastRowLastColumn="0"/>
            <w:tcW w:w="810" w:type="dxa"/>
          </w:tcPr>
          <w:p w:rsidR="00280758" w:rsidRDefault="00280758" w:rsidP="00280758">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0.7106089 ±</w:t>
            </w:r>
          </w:p>
          <w:p w:rsidR="00280758" w:rsidRDefault="00280758" w:rsidP="00280758">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0.004449763</w:t>
            </w:r>
          </w:p>
          <w:p w:rsidR="00DC3B9C" w:rsidRDefault="00DC3B9C" w:rsidP="0042612E"/>
        </w:tc>
        <w:tc>
          <w:tcPr>
            <w:tcW w:w="1080" w:type="dxa"/>
          </w:tcPr>
          <w:p w:rsidR="00C97193" w:rsidRDefault="00C97193" w:rsidP="00C97193">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0.8185303</w:t>
            </w:r>
          </w:p>
          <w:p w:rsidR="00DC3B9C" w:rsidRDefault="00C97193" w:rsidP="0042612E">
            <w:pPr>
              <w:cnfStyle w:val="000000000000" w:firstRow="0" w:lastRow="0" w:firstColumn="0" w:lastColumn="0" w:oddVBand="0" w:evenVBand="0" w:oddHBand="0" w:evenHBand="0" w:firstRowFirstColumn="0" w:firstRowLastColumn="0" w:lastRowFirstColumn="0" w:lastRowLastColumn="0"/>
            </w:pPr>
            <w:r>
              <w:t>±</w:t>
            </w:r>
          </w:p>
          <w:p w:rsidR="00C97193" w:rsidRDefault="00C97193" w:rsidP="00C97193">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0.004683652</w:t>
            </w:r>
          </w:p>
          <w:p w:rsidR="00C97193" w:rsidRDefault="00C97193"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80" w:type="dxa"/>
          </w:tcPr>
          <w:p w:rsidR="006D0B03" w:rsidRDefault="006D0B03" w:rsidP="006D0B0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 xml:space="preserve">0.7462023 </w:t>
            </w:r>
            <w:r>
              <w:t>±</w:t>
            </w:r>
          </w:p>
          <w:p w:rsidR="006D0B03" w:rsidRDefault="006D0B03" w:rsidP="006D0B0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0.004820523</w:t>
            </w:r>
          </w:p>
          <w:p w:rsidR="00DC3B9C" w:rsidRDefault="00DC3B9C" w:rsidP="005E1668">
            <w:pPr>
              <w:rPr>
                <w:rFonts w:ascii="Calibri" w:hAnsi="Calibri" w:cs="Calibri"/>
                <w:color w:val="000000"/>
                <w:sz w:val="22"/>
                <w:szCs w:val="22"/>
              </w:rPr>
            </w:pPr>
          </w:p>
        </w:tc>
        <w:tc>
          <w:tcPr>
            <w:tcW w:w="1260" w:type="dxa"/>
          </w:tcPr>
          <w:p w:rsidR="00280758" w:rsidRDefault="00280758" w:rsidP="00280758">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0.7153161</w:t>
            </w:r>
          </w:p>
          <w:p w:rsidR="00DC3B9C" w:rsidRDefault="00280758" w:rsidP="0042612E">
            <w:pPr>
              <w:cnfStyle w:val="000000000000" w:firstRow="0" w:lastRow="0" w:firstColumn="0" w:lastColumn="0" w:oddVBand="0" w:evenVBand="0" w:oddHBand="0" w:evenHBand="0" w:firstRowFirstColumn="0" w:firstRowLastColumn="0" w:lastRowFirstColumn="0" w:lastRowLastColumn="0"/>
            </w:pPr>
            <w:r>
              <w:t>±</w:t>
            </w:r>
          </w:p>
          <w:p w:rsidR="00280758" w:rsidRDefault="00280758" w:rsidP="00280758">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0.00420081</w:t>
            </w:r>
          </w:p>
          <w:p w:rsidR="00280758" w:rsidRDefault="00280758"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30" w:type="dxa"/>
          </w:tcPr>
          <w:p w:rsidR="00C97193" w:rsidRDefault="00C97193" w:rsidP="00C9719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0.7487632</w:t>
            </w:r>
          </w:p>
          <w:p w:rsidR="00DC3B9C" w:rsidRDefault="00C97193" w:rsidP="0042612E">
            <w:r>
              <w:t>±</w:t>
            </w:r>
          </w:p>
          <w:p w:rsidR="00C97193" w:rsidRDefault="00C97193" w:rsidP="00C9719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0.004628134</w:t>
            </w:r>
          </w:p>
          <w:p w:rsidR="00C97193" w:rsidRDefault="00C97193" w:rsidP="0042612E"/>
        </w:tc>
      </w:tr>
      <w:tr w:rsidR="00DC3B9C" w:rsidTr="00652098">
        <w:tc>
          <w:tcPr>
            <w:cnfStyle w:val="001000000000" w:firstRow="0" w:lastRow="0" w:firstColumn="1" w:lastColumn="0" w:oddVBand="0" w:evenVBand="0" w:oddHBand="0" w:evenHBand="0" w:firstRowFirstColumn="0" w:firstRowLastColumn="0" w:lastRowFirstColumn="0" w:lastRowLastColumn="0"/>
            <w:tcW w:w="1165" w:type="dxa"/>
          </w:tcPr>
          <w:p w:rsidR="00DC3B9C" w:rsidRDefault="00DC3B9C" w:rsidP="0042612E"/>
        </w:tc>
        <w:tc>
          <w:tcPr>
            <w:cnfStyle w:val="000010000000" w:firstRow="0" w:lastRow="0" w:firstColumn="0" w:lastColumn="0" w:oddVBand="1" w:evenVBand="0" w:oddHBand="0" w:evenHBand="0" w:firstRowFirstColumn="0" w:firstRowLastColumn="0" w:lastRowFirstColumn="0" w:lastRowLastColumn="0"/>
            <w:tcW w:w="810" w:type="dxa"/>
          </w:tcPr>
          <w:p w:rsidR="00A3224F" w:rsidRDefault="00A3224F" w:rsidP="00A3224F">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-18.15004</w:t>
            </w:r>
          </w:p>
          <w:p w:rsidR="00DC3B9C" w:rsidRDefault="00DC3B9C" w:rsidP="005E1668">
            <w:pPr>
              <w:rPr>
                <w:rFonts w:ascii="Calibri" w:hAnsi="Calibri" w:cs="Calibri"/>
                <w:color w:val="000000"/>
                <w:sz w:val="22"/>
                <w:szCs w:val="22"/>
              </w:rPr>
            </w:pPr>
          </w:p>
        </w:tc>
        <w:tc>
          <w:tcPr>
            <w:tcW w:w="791" w:type="dxa"/>
          </w:tcPr>
          <w:p w:rsidR="00A3224F" w:rsidRDefault="00A3224F" w:rsidP="00A3224F">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-10.51709</w:t>
            </w:r>
          </w:p>
          <w:p w:rsidR="00DC3B9C" w:rsidRDefault="00DC3B9C"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19" w:type="dxa"/>
          </w:tcPr>
          <w:p w:rsidR="00C97193" w:rsidRDefault="00C97193" w:rsidP="00C9719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-8.943113</w:t>
            </w:r>
          </w:p>
          <w:p w:rsidR="00DC3B9C" w:rsidRDefault="00DC3B9C" w:rsidP="0042612E"/>
        </w:tc>
        <w:tc>
          <w:tcPr>
            <w:tcW w:w="990" w:type="dxa"/>
          </w:tcPr>
          <w:p w:rsidR="00A3224F" w:rsidRDefault="00A3224F" w:rsidP="00A3224F">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-29.76822</w:t>
            </w:r>
          </w:p>
          <w:p w:rsidR="00DC3B9C" w:rsidRDefault="00DC3B9C" w:rsidP="005E16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cnfStyle w:val="000010000000" w:firstRow="0" w:lastRow="0" w:firstColumn="0" w:lastColumn="0" w:oddVBand="1" w:evenVBand="0" w:oddHBand="0" w:evenHBand="0" w:firstRowFirstColumn="0" w:firstRowLastColumn="0" w:lastRowFirstColumn="0" w:lastRowLastColumn="0"/>
            <w:tcW w:w="810" w:type="dxa"/>
          </w:tcPr>
          <w:p w:rsidR="00A3224F" w:rsidRDefault="00A3224F" w:rsidP="00A3224F">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-14.49692</w:t>
            </w:r>
          </w:p>
          <w:p w:rsidR="00DC3B9C" w:rsidRDefault="00DC3B9C" w:rsidP="0042612E"/>
        </w:tc>
        <w:tc>
          <w:tcPr>
            <w:tcW w:w="1080" w:type="dxa"/>
          </w:tcPr>
          <w:p w:rsidR="00C97193" w:rsidRDefault="00C97193" w:rsidP="00C97193">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-11.41004</w:t>
            </w:r>
          </w:p>
          <w:p w:rsidR="00DC3B9C" w:rsidRDefault="00DC3B9C"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80" w:type="dxa"/>
          </w:tcPr>
          <w:p w:rsidR="00A3224F" w:rsidRDefault="00A3224F" w:rsidP="00A3224F">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-30.80651</w:t>
            </w:r>
          </w:p>
          <w:p w:rsidR="00DC3B9C" w:rsidRDefault="00DC3B9C" w:rsidP="005E1668">
            <w:pPr>
              <w:rPr>
                <w:rFonts w:ascii="Calibri" w:hAnsi="Calibri" w:cs="Calibri"/>
                <w:color w:val="000000"/>
                <w:sz w:val="22"/>
                <w:szCs w:val="22"/>
              </w:rPr>
            </w:pPr>
          </w:p>
        </w:tc>
        <w:tc>
          <w:tcPr>
            <w:tcW w:w="1260" w:type="dxa"/>
          </w:tcPr>
          <w:p w:rsidR="00A3224F" w:rsidRDefault="00A3224F" w:rsidP="00A3224F">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-15.70125</w:t>
            </w:r>
          </w:p>
          <w:p w:rsidR="00DC3B9C" w:rsidRDefault="00DC3B9C"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30" w:type="dxa"/>
          </w:tcPr>
          <w:p w:rsidR="00C97193" w:rsidRDefault="00C97193" w:rsidP="00C9719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-16.46032</w:t>
            </w:r>
          </w:p>
          <w:p w:rsidR="00DC3B9C" w:rsidRDefault="00DC3B9C" w:rsidP="0042612E"/>
        </w:tc>
      </w:tr>
      <w:tr w:rsidR="00DC3B9C" w:rsidTr="00652098">
        <w:tc>
          <w:tcPr>
            <w:cnfStyle w:val="001000000000" w:firstRow="0" w:lastRow="0" w:firstColumn="1" w:lastColumn="0" w:oddVBand="0" w:evenVBand="0" w:oddHBand="0" w:evenHBand="0" w:firstRowFirstColumn="0" w:firstRowLastColumn="0" w:lastRowFirstColumn="0" w:lastRowLastColumn="0"/>
            <w:tcW w:w="1165" w:type="dxa"/>
          </w:tcPr>
          <w:p w:rsidR="00DC3B9C" w:rsidRDefault="00DC3B9C" w:rsidP="0042612E"/>
        </w:tc>
        <w:tc>
          <w:tcPr>
            <w:cnfStyle w:val="000010000000" w:firstRow="0" w:lastRow="0" w:firstColumn="0" w:lastColumn="0" w:oddVBand="1" w:evenVBand="0" w:oddHBand="0" w:evenHBand="0" w:firstRowFirstColumn="0" w:firstRowLastColumn="0" w:lastRowFirstColumn="0" w:lastRowLastColumn="0"/>
            <w:tcW w:w="810" w:type="dxa"/>
          </w:tcPr>
          <w:p w:rsidR="00DC3B9C" w:rsidRDefault="00DC3B9C" w:rsidP="005E1668">
            <w:pPr>
              <w:rPr>
                <w:rFonts w:ascii="Calibri" w:hAnsi="Calibri" w:cs="Calibri"/>
                <w:color w:val="000000"/>
                <w:sz w:val="22"/>
                <w:szCs w:val="22"/>
              </w:rPr>
            </w:pPr>
          </w:p>
        </w:tc>
        <w:tc>
          <w:tcPr>
            <w:tcW w:w="791" w:type="dxa"/>
          </w:tcPr>
          <w:p w:rsidR="00DC3B9C" w:rsidRDefault="00DC3B9C"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19" w:type="dxa"/>
          </w:tcPr>
          <w:p w:rsidR="00DC3B9C" w:rsidRDefault="00DC3B9C" w:rsidP="0042612E"/>
        </w:tc>
        <w:tc>
          <w:tcPr>
            <w:tcW w:w="990" w:type="dxa"/>
          </w:tcPr>
          <w:p w:rsidR="00DC3B9C" w:rsidRDefault="00DC3B9C" w:rsidP="005E16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cnfStyle w:val="000010000000" w:firstRow="0" w:lastRow="0" w:firstColumn="0" w:lastColumn="0" w:oddVBand="1" w:evenVBand="0" w:oddHBand="0" w:evenHBand="0" w:firstRowFirstColumn="0" w:firstRowLastColumn="0" w:lastRowFirstColumn="0" w:lastRowLastColumn="0"/>
            <w:tcW w:w="810" w:type="dxa"/>
          </w:tcPr>
          <w:p w:rsidR="00DC3B9C" w:rsidRDefault="00DC3B9C" w:rsidP="0042612E"/>
        </w:tc>
        <w:tc>
          <w:tcPr>
            <w:tcW w:w="1080" w:type="dxa"/>
          </w:tcPr>
          <w:p w:rsidR="00DC3B9C" w:rsidRDefault="00DC3B9C"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80" w:type="dxa"/>
          </w:tcPr>
          <w:p w:rsidR="00DC3B9C" w:rsidRDefault="00DC3B9C" w:rsidP="005E1668">
            <w:pPr>
              <w:rPr>
                <w:rFonts w:ascii="Calibri" w:hAnsi="Calibri" w:cs="Calibri"/>
                <w:color w:val="000000"/>
                <w:sz w:val="22"/>
                <w:szCs w:val="22"/>
              </w:rPr>
            </w:pPr>
          </w:p>
        </w:tc>
        <w:tc>
          <w:tcPr>
            <w:tcW w:w="1260" w:type="dxa"/>
          </w:tcPr>
          <w:p w:rsidR="00DC3B9C" w:rsidRDefault="00DC3B9C" w:rsidP="004261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30" w:type="dxa"/>
          </w:tcPr>
          <w:p w:rsidR="00DC3B9C" w:rsidRDefault="00DC3B9C" w:rsidP="0042612E"/>
        </w:tc>
      </w:tr>
    </w:tbl>
    <w:p w:rsidR="000975E2" w:rsidRDefault="000975E2" w:rsidP="0042612E"/>
    <w:p w:rsidR="000975E2" w:rsidRDefault="000975E2" w:rsidP="0042612E"/>
    <w:p w:rsidR="000975E2" w:rsidRDefault="006C7C70" w:rsidP="0042612E">
      <w:r>
        <w:lastRenderedPageBreak/>
        <w:t>Discussion:</w:t>
      </w:r>
    </w:p>
    <w:p w:rsidR="006C7C70" w:rsidRDefault="006C7C70" w:rsidP="0042612E">
      <w:r>
        <w:t xml:space="preserve">Results suggest a decrease in plant </w:t>
      </w:r>
      <w:proofErr w:type="spellStart"/>
      <w:r>
        <w:t>plant</w:t>
      </w:r>
      <w:proofErr w:type="spellEnd"/>
      <w:r>
        <w:t xml:space="preserve"> competition, but an increase in pollinator competition. This is consistent with density.</w:t>
      </w:r>
    </w:p>
    <w:p w:rsidR="000975E2" w:rsidRDefault="000975E2" w:rsidP="0042612E"/>
    <w:p w:rsidR="000975E2" w:rsidRDefault="000975E2" w:rsidP="0042612E"/>
    <w:sectPr w:rsidR="00097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DF038D"/>
    <w:multiLevelType w:val="hybridMultilevel"/>
    <w:tmpl w:val="B7025A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C39"/>
    <w:rsid w:val="00007C39"/>
    <w:rsid w:val="00011FDC"/>
    <w:rsid w:val="000215B9"/>
    <w:rsid w:val="00042924"/>
    <w:rsid w:val="00092946"/>
    <w:rsid w:val="000975E2"/>
    <w:rsid w:val="000B552D"/>
    <w:rsid w:val="000C27FA"/>
    <w:rsid w:val="000E4BC0"/>
    <w:rsid w:val="00102A02"/>
    <w:rsid w:val="0011520E"/>
    <w:rsid w:val="00120DD9"/>
    <w:rsid w:val="001B5CAB"/>
    <w:rsid w:val="001D1289"/>
    <w:rsid w:val="0021257D"/>
    <w:rsid w:val="00232655"/>
    <w:rsid w:val="002452B6"/>
    <w:rsid w:val="00262A7B"/>
    <w:rsid w:val="00280107"/>
    <w:rsid w:val="00280758"/>
    <w:rsid w:val="002972F0"/>
    <w:rsid w:val="002A5F50"/>
    <w:rsid w:val="00314984"/>
    <w:rsid w:val="003228B6"/>
    <w:rsid w:val="0034021B"/>
    <w:rsid w:val="00362049"/>
    <w:rsid w:val="00371DE7"/>
    <w:rsid w:val="003939B7"/>
    <w:rsid w:val="00417A37"/>
    <w:rsid w:val="0042612E"/>
    <w:rsid w:val="00450A98"/>
    <w:rsid w:val="00457ED6"/>
    <w:rsid w:val="004A29E2"/>
    <w:rsid w:val="004F0744"/>
    <w:rsid w:val="00511A19"/>
    <w:rsid w:val="00527263"/>
    <w:rsid w:val="005567F8"/>
    <w:rsid w:val="00561C24"/>
    <w:rsid w:val="00572A72"/>
    <w:rsid w:val="005E1668"/>
    <w:rsid w:val="006248B7"/>
    <w:rsid w:val="00652098"/>
    <w:rsid w:val="006A5724"/>
    <w:rsid w:val="006A7B90"/>
    <w:rsid w:val="006C7C70"/>
    <w:rsid w:val="006D0B03"/>
    <w:rsid w:val="006D1C1A"/>
    <w:rsid w:val="006F0351"/>
    <w:rsid w:val="00711905"/>
    <w:rsid w:val="0074454C"/>
    <w:rsid w:val="00745710"/>
    <w:rsid w:val="007709DE"/>
    <w:rsid w:val="00781A48"/>
    <w:rsid w:val="007D3C3D"/>
    <w:rsid w:val="007F3C44"/>
    <w:rsid w:val="00814844"/>
    <w:rsid w:val="00841F75"/>
    <w:rsid w:val="00855B08"/>
    <w:rsid w:val="008579A4"/>
    <w:rsid w:val="0086394D"/>
    <w:rsid w:val="00871E14"/>
    <w:rsid w:val="00885FB0"/>
    <w:rsid w:val="00915511"/>
    <w:rsid w:val="00933FBC"/>
    <w:rsid w:val="00942049"/>
    <w:rsid w:val="0095195D"/>
    <w:rsid w:val="009632EB"/>
    <w:rsid w:val="00987EEC"/>
    <w:rsid w:val="00992D56"/>
    <w:rsid w:val="009B06E7"/>
    <w:rsid w:val="009B2500"/>
    <w:rsid w:val="009C00AD"/>
    <w:rsid w:val="009D2AD2"/>
    <w:rsid w:val="00A0180F"/>
    <w:rsid w:val="00A06330"/>
    <w:rsid w:val="00A27233"/>
    <w:rsid w:val="00A3224F"/>
    <w:rsid w:val="00A96D45"/>
    <w:rsid w:val="00AD296C"/>
    <w:rsid w:val="00B11283"/>
    <w:rsid w:val="00B40F53"/>
    <w:rsid w:val="00B80AE3"/>
    <w:rsid w:val="00BB677E"/>
    <w:rsid w:val="00C0401B"/>
    <w:rsid w:val="00C74CDD"/>
    <w:rsid w:val="00C85FD7"/>
    <w:rsid w:val="00C97193"/>
    <w:rsid w:val="00CE07EE"/>
    <w:rsid w:val="00D113DE"/>
    <w:rsid w:val="00D17159"/>
    <w:rsid w:val="00D617BB"/>
    <w:rsid w:val="00DB28BB"/>
    <w:rsid w:val="00DC1677"/>
    <w:rsid w:val="00DC3B9C"/>
    <w:rsid w:val="00DE0153"/>
    <w:rsid w:val="00E05595"/>
    <w:rsid w:val="00E244FA"/>
    <w:rsid w:val="00E84C93"/>
    <w:rsid w:val="00EA0E34"/>
    <w:rsid w:val="00EB6A4C"/>
    <w:rsid w:val="00ED0D5E"/>
    <w:rsid w:val="00EF4705"/>
    <w:rsid w:val="00F057F1"/>
    <w:rsid w:val="00F531F2"/>
    <w:rsid w:val="00F73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DCD52"/>
  <w15:chartTrackingRefBased/>
  <w15:docId w15:val="{AAC089D9-5311-4170-9347-8864BE9B9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2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C1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1677"/>
    <w:rPr>
      <w:rFonts w:ascii="Courier New" w:eastAsia="Times New Roman" w:hAnsi="Courier New" w:cs="Courier New"/>
      <w:sz w:val="20"/>
      <w:szCs w:val="20"/>
    </w:rPr>
  </w:style>
  <w:style w:type="character" w:customStyle="1" w:styleId="gnkrckgcgsb">
    <w:name w:val="gnkrckgcgsb"/>
    <w:basedOn w:val="DefaultParagraphFont"/>
    <w:rsid w:val="00DC1677"/>
  </w:style>
  <w:style w:type="table" w:styleId="PlainTable3">
    <w:name w:val="Plain Table 3"/>
    <w:basedOn w:val="TableNormal"/>
    <w:uiPriority w:val="43"/>
    <w:rsid w:val="006520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65209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0C2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7067">
      <w:bodyDiv w:val="1"/>
      <w:marLeft w:val="0"/>
      <w:marRight w:val="0"/>
      <w:marTop w:val="0"/>
      <w:marBottom w:val="0"/>
      <w:divBdr>
        <w:top w:val="none" w:sz="0" w:space="0" w:color="auto"/>
        <w:left w:val="none" w:sz="0" w:space="0" w:color="auto"/>
        <w:bottom w:val="none" w:sz="0" w:space="0" w:color="auto"/>
        <w:right w:val="none" w:sz="0" w:space="0" w:color="auto"/>
      </w:divBdr>
    </w:div>
    <w:div w:id="18743424">
      <w:bodyDiv w:val="1"/>
      <w:marLeft w:val="0"/>
      <w:marRight w:val="0"/>
      <w:marTop w:val="0"/>
      <w:marBottom w:val="0"/>
      <w:divBdr>
        <w:top w:val="none" w:sz="0" w:space="0" w:color="auto"/>
        <w:left w:val="none" w:sz="0" w:space="0" w:color="auto"/>
        <w:bottom w:val="none" w:sz="0" w:space="0" w:color="auto"/>
        <w:right w:val="none" w:sz="0" w:space="0" w:color="auto"/>
      </w:divBdr>
    </w:div>
    <w:div w:id="30885205">
      <w:bodyDiv w:val="1"/>
      <w:marLeft w:val="0"/>
      <w:marRight w:val="0"/>
      <w:marTop w:val="0"/>
      <w:marBottom w:val="0"/>
      <w:divBdr>
        <w:top w:val="none" w:sz="0" w:space="0" w:color="auto"/>
        <w:left w:val="none" w:sz="0" w:space="0" w:color="auto"/>
        <w:bottom w:val="none" w:sz="0" w:space="0" w:color="auto"/>
        <w:right w:val="none" w:sz="0" w:space="0" w:color="auto"/>
      </w:divBdr>
    </w:div>
    <w:div w:id="33895223">
      <w:bodyDiv w:val="1"/>
      <w:marLeft w:val="0"/>
      <w:marRight w:val="0"/>
      <w:marTop w:val="0"/>
      <w:marBottom w:val="0"/>
      <w:divBdr>
        <w:top w:val="none" w:sz="0" w:space="0" w:color="auto"/>
        <w:left w:val="none" w:sz="0" w:space="0" w:color="auto"/>
        <w:bottom w:val="none" w:sz="0" w:space="0" w:color="auto"/>
        <w:right w:val="none" w:sz="0" w:space="0" w:color="auto"/>
      </w:divBdr>
    </w:div>
    <w:div w:id="52043640">
      <w:bodyDiv w:val="1"/>
      <w:marLeft w:val="0"/>
      <w:marRight w:val="0"/>
      <w:marTop w:val="0"/>
      <w:marBottom w:val="0"/>
      <w:divBdr>
        <w:top w:val="none" w:sz="0" w:space="0" w:color="auto"/>
        <w:left w:val="none" w:sz="0" w:space="0" w:color="auto"/>
        <w:bottom w:val="none" w:sz="0" w:space="0" w:color="auto"/>
        <w:right w:val="none" w:sz="0" w:space="0" w:color="auto"/>
      </w:divBdr>
    </w:div>
    <w:div w:id="86005595">
      <w:bodyDiv w:val="1"/>
      <w:marLeft w:val="0"/>
      <w:marRight w:val="0"/>
      <w:marTop w:val="0"/>
      <w:marBottom w:val="0"/>
      <w:divBdr>
        <w:top w:val="none" w:sz="0" w:space="0" w:color="auto"/>
        <w:left w:val="none" w:sz="0" w:space="0" w:color="auto"/>
        <w:bottom w:val="none" w:sz="0" w:space="0" w:color="auto"/>
        <w:right w:val="none" w:sz="0" w:space="0" w:color="auto"/>
      </w:divBdr>
    </w:div>
    <w:div w:id="119031922">
      <w:bodyDiv w:val="1"/>
      <w:marLeft w:val="0"/>
      <w:marRight w:val="0"/>
      <w:marTop w:val="0"/>
      <w:marBottom w:val="0"/>
      <w:divBdr>
        <w:top w:val="none" w:sz="0" w:space="0" w:color="auto"/>
        <w:left w:val="none" w:sz="0" w:space="0" w:color="auto"/>
        <w:bottom w:val="none" w:sz="0" w:space="0" w:color="auto"/>
        <w:right w:val="none" w:sz="0" w:space="0" w:color="auto"/>
      </w:divBdr>
    </w:div>
    <w:div w:id="122967829">
      <w:bodyDiv w:val="1"/>
      <w:marLeft w:val="0"/>
      <w:marRight w:val="0"/>
      <w:marTop w:val="0"/>
      <w:marBottom w:val="0"/>
      <w:divBdr>
        <w:top w:val="none" w:sz="0" w:space="0" w:color="auto"/>
        <w:left w:val="none" w:sz="0" w:space="0" w:color="auto"/>
        <w:bottom w:val="none" w:sz="0" w:space="0" w:color="auto"/>
        <w:right w:val="none" w:sz="0" w:space="0" w:color="auto"/>
      </w:divBdr>
    </w:div>
    <w:div w:id="150146385">
      <w:bodyDiv w:val="1"/>
      <w:marLeft w:val="0"/>
      <w:marRight w:val="0"/>
      <w:marTop w:val="0"/>
      <w:marBottom w:val="0"/>
      <w:divBdr>
        <w:top w:val="none" w:sz="0" w:space="0" w:color="auto"/>
        <w:left w:val="none" w:sz="0" w:space="0" w:color="auto"/>
        <w:bottom w:val="none" w:sz="0" w:space="0" w:color="auto"/>
        <w:right w:val="none" w:sz="0" w:space="0" w:color="auto"/>
      </w:divBdr>
    </w:div>
    <w:div w:id="156503490">
      <w:bodyDiv w:val="1"/>
      <w:marLeft w:val="0"/>
      <w:marRight w:val="0"/>
      <w:marTop w:val="0"/>
      <w:marBottom w:val="0"/>
      <w:divBdr>
        <w:top w:val="none" w:sz="0" w:space="0" w:color="auto"/>
        <w:left w:val="none" w:sz="0" w:space="0" w:color="auto"/>
        <w:bottom w:val="none" w:sz="0" w:space="0" w:color="auto"/>
        <w:right w:val="none" w:sz="0" w:space="0" w:color="auto"/>
      </w:divBdr>
    </w:div>
    <w:div w:id="167136551">
      <w:bodyDiv w:val="1"/>
      <w:marLeft w:val="0"/>
      <w:marRight w:val="0"/>
      <w:marTop w:val="0"/>
      <w:marBottom w:val="0"/>
      <w:divBdr>
        <w:top w:val="none" w:sz="0" w:space="0" w:color="auto"/>
        <w:left w:val="none" w:sz="0" w:space="0" w:color="auto"/>
        <w:bottom w:val="none" w:sz="0" w:space="0" w:color="auto"/>
        <w:right w:val="none" w:sz="0" w:space="0" w:color="auto"/>
      </w:divBdr>
    </w:div>
    <w:div w:id="185413004">
      <w:bodyDiv w:val="1"/>
      <w:marLeft w:val="0"/>
      <w:marRight w:val="0"/>
      <w:marTop w:val="0"/>
      <w:marBottom w:val="0"/>
      <w:divBdr>
        <w:top w:val="none" w:sz="0" w:space="0" w:color="auto"/>
        <w:left w:val="none" w:sz="0" w:space="0" w:color="auto"/>
        <w:bottom w:val="none" w:sz="0" w:space="0" w:color="auto"/>
        <w:right w:val="none" w:sz="0" w:space="0" w:color="auto"/>
      </w:divBdr>
    </w:div>
    <w:div w:id="195655016">
      <w:bodyDiv w:val="1"/>
      <w:marLeft w:val="0"/>
      <w:marRight w:val="0"/>
      <w:marTop w:val="0"/>
      <w:marBottom w:val="0"/>
      <w:divBdr>
        <w:top w:val="none" w:sz="0" w:space="0" w:color="auto"/>
        <w:left w:val="none" w:sz="0" w:space="0" w:color="auto"/>
        <w:bottom w:val="none" w:sz="0" w:space="0" w:color="auto"/>
        <w:right w:val="none" w:sz="0" w:space="0" w:color="auto"/>
      </w:divBdr>
    </w:div>
    <w:div w:id="208809097">
      <w:bodyDiv w:val="1"/>
      <w:marLeft w:val="0"/>
      <w:marRight w:val="0"/>
      <w:marTop w:val="0"/>
      <w:marBottom w:val="0"/>
      <w:divBdr>
        <w:top w:val="none" w:sz="0" w:space="0" w:color="auto"/>
        <w:left w:val="none" w:sz="0" w:space="0" w:color="auto"/>
        <w:bottom w:val="none" w:sz="0" w:space="0" w:color="auto"/>
        <w:right w:val="none" w:sz="0" w:space="0" w:color="auto"/>
      </w:divBdr>
    </w:div>
    <w:div w:id="234828418">
      <w:bodyDiv w:val="1"/>
      <w:marLeft w:val="0"/>
      <w:marRight w:val="0"/>
      <w:marTop w:val="0"/>
      <w:marBottom w:val="0"/>
      <w:divBdr>
        <w:top w:val="none" w:sz="0" w:space="0" w:color="auto"/>
        <w:left w:val="none" w:sz="0" w:space="0" w:color="auto"/>
        <w:bottom w:val="none" w:sz="0" w:space="0" w:color="auto"/>
        <w:right w:val="none" w:sz="0" w:space="0" w:color="auto"/>
      </w:divBdr>
    </w:div>
    <w:div w:id="241373630">
      <w:bodyDiv w:val="1"/>
      <w:marLeft w:val="0"/>
      <w:marRight w:val="0"/>
      <w:marTop w:val="0"/>
      <w:marBottom w:val="0"/>
      <w:divBdr>
        <w:top w:val="none" w:sz="0" w:space="0" w:color="auto"/>
        <w:left w:val="none" w:sz="0" w:space="0" w:color="auto"/>
        <w:bottom w:val="none" w:sz="0" w:space="0" w:color="auto"/>
        <w:right w:val="none" w:sz="0" w:space="0" w:color="auto"/>
      </w:divBdr>
    </w:div>
    <w:div w:id="245652801">
      <w:bodyDiv w:val="1"/>
      <w:marLeft w:val="0"/>
      <w:marRight w:val="0"/>
      <w:marTop w:val="0"/>
      <w:marBottom w:val="0"/>
      <w:divBdr>
        <w:top w:val="none" w:sz="0" w:space="0" w:color="auto"/>
        <w:left w:val="none" w:sz="0" w:space="0" w:color="auto"/>
        <w:bottom w:val="none" w:sz="0" w:space="0" w:color="auto"/>
        <w:right w:val="none" w:sz="0" w:space="0" w:color="auto"/>
      </w:divBdr>
    </w:div>
    <w:div w:id="247008437">
      <w:bodyDiv w:val="1"/>
      <w:marLeft w:val="0"/>
      <w:marRight w:val="0"/>
      <w:marTop w:val="0"/>
      <w:marBottom w:val="0"/>
      <w:divBdr>
        <w:top w:val="none" w:sz="0" w:space="0" w:color="auto"/>
        <w:left w:val="none" w:sz="0" w:space="0" w:color="auto"/>
        <w:bottom w:val="none" w:sz="0" w:space="0" w:color="auto"/>
        <w:right w:val="none" w:sz="0" w:space="0" w:color="auto"/>
      </w:divBdr>
    </w:div>
    <w:div w:id="247466101">
      <w:bodyDiv w:val="1"/>
      <w:marLeft w:val="0"/>
      <w:marRight w:val="0"/>
      <w:marTop w:val="0"/>
      <w:marBottom w:val="0"/>
      <w:divBdr>
        <w:top w:val="none" w:sz="0" w:space="0" w:color="auto"/>
        <w:left w:val="none" w:sz="0" w:space="0" w:color="auto"/>
        <w:bottom w:val="none" w:sz="0" w:space="0" w:color="auto"/>
        <w:right w:val="none" w:sz="0" w:space="0" w:color="auto"/>
      </w:divBdr>
    </w:div>
    <w:div w:id="252058790">
      <w:bodyDiv w:val="1"/>
      <w:marLeft w:val="0"/>
      <w:marRight w:val="0"/>
      <w:marTop w:val="0"/>
      <w:marBottom w:val="0"/>
      <w:divBdr>
        <w:top w:val="none" w:sz="0" w:space="0" w:color="auto"/>
        <w:left w:val="none" w:sz="0" w:space="0" w:color="auto"/>
        <w:bottom w:val="none" w:sz="0" w:space="0" w:color="auto"/>
        <w:right w:val="none" w:sz="0" w:space="0" w:color="auto"/>
      </w:divBdr>
    </w:div>
    <w:div w:id="255525919">
      <w:bodyDiv w:val="1"/>
      <w:marLeft w:val="0"/>
      <w:marRight w:val="0"/>
      <w:marTop w:val="0"/>
      <w:marBottom w:val="0"/>
      <w:divBdr>
        <w:top w:val="none" w:sz="0" w:space="0" w:color="auto"/>
        <w:left w:val="none" w:sz="0" w:space="0" w:color="auto"/>
        <w:bottom w:val="none" w:sz="0" w:space="0" w:color="auto"/>
        <w:right w:val="none" w:sz="0" w:space="0" w:color="auto"/>
      </w:divBdr>
    </w:div>
    <w:div w:id="267591564">
      <w:bodyDiv w:val="1"/>
      <w:marLeft w:val="0"/>
      <w:marRight w:val="0"/>
      <w:marTop w:val="0"/>
      <w:marBottom w:val="0"/>
      <w:divBdr>
        <w:top w:val="none" w:sz="0" w:space="0" w:color="auto"/>
        <w:left w:val="none" w:sz="0" w:space="0" w:color="auto"/>
        <w:bottom w:val="none" w:sz="0" w:space="0" w:color="auto"/>
        <w:right w:val="none" w:sz="0" w:space="0" w:color="auto"/>
      </w:divBdr>
    </w:div>
    <w:div w:id="270210600">
      <w:bodyDiv w:val="1"/>
      <w:marLeft w:val="0"/>
      <w:marRight w:val="0"/>
      <w:marTop w:val="0"/>
      <w:marBottom w:val="0"/>
      <w:divBdr>
        <w:top w:val="none" w:sz="0" w:space="0" w:color="auto"/>
        <w:left w:val="none" w:sz="0" w:space="0" w:color="auto"/>
        <w:bottom w:val="none" w:sz="0" w:space="0" w:color="auto"/>
        <w:right w:val="none" w:sz="0" w:space="0" w:color="auto"/>
      </w:divBdr>
    </w:div>
    <w:div w:id="270286095">
      <w:bodyDiv w:val="1"/>
      <w:marLeft w:val="0"/>
      <w:marRight w:val="0"/>
      <w:marTop w:val="0"/>
      <w:marBottom w:val="0"/>
      <w:divBdr>
        <w:top w:val="none" w:sz="0" w:space="0" w:color="auto"/>
        <w:left w:val="none" w:sz="0" w:space="0" w:color="auto"/>
        <w:bottom w:val="none" w:sz="0" w:space="0" w:color="auto"/>
        <w:right w:val="none" w:sz="0" w:space="0" w:color="auto"/>
      </w:divBdr>
    </w:div>
    <w:div w:id="275480090">
      <w:bodyDiv w:val="1"/>
      <w:marLeft w:val="0"/>
      <w:marRight w:val="0"/>
      <w:marTop w:val="0"/>
      <w:marBottom w:val="0"/>
      <w:divBdr>
        <w:top w:val="none" w:sz="0" w:space="0" w:color="auto"/>
        <w:left w:val="none" w:sz="0" w:space="0" w:color="auto"/>
        <w:bottom w:val="none" w:sz="0" w:space="0" w:color="auto"/>
        <w:right w:val="none" w:sz="0" w:space="0" w:color="auto"/>
      </w:divBdr>
    </w:div>
    <w:div w:id="294412293">
      <w:bodyDiv w:val="1"/>
      <w:marLeft w:val="0"/>
      <w:marRight w:val="0"/>
      <w:marTop w:val="0"/>
      <w:marBottom w:val="0"/>
      <w:divBdr>
        <w:top w:val="none" w:sz="0" w:space="0" w:color="auto"/>
        <w:left w:val="none" w:sz="0" w:space="0" w:color="auto"/>
        <w:bottom w:val="none" w:sz="0" w:space="0" w:color="auto"/>
        <w:right w:val="none" w:sz="0" w:space="0" w:color="auto"/>
      </w:divBdr>
    </w:div>
    <w:div w:id="311837745">
      <w:bodyDiv w:val="1"/>
      <w:marLeft w:val="0"/>
      <w:marRight w:val="0"/>
      <w:marTop w:val="0"/>
      <w:marBottom w:val="0"/>
      <w:divBdr>
        <w:top w:val="none" w:sz="0" w:space="0" w:color="auto"/>
        <w:left w:val="none" w:sz="0" w:space="0" w:color="auto"/>
        <w:bottom w:val="none" w:sz="0" w:space="0" w:color="auto"/>
        <w:right w:val="none" w:sz="0" w:space="0" w:color="auto"/>
      </w:divBdr>
    </w:div>
    <w:div w:id="320934735">
      <w:bodyDiv w:val="1"/>
      <w:marLeft w:val="0"/>
      <w:marRight w:val="0"/>
      <w:marTop w:val="0"/>
      <w:marBottom w:val="0"/>
      <w:divBdr>
        <w:top w:val="none" w:sz="0" w:space="0" w:color="auto"/>
        <w:left w:val="none" w:sz="0" w:space="0" w:color="auto"/>
        <w:bottom w:val="none" w:sz="0" w:space="0" w:color="auto"/>
        <w:right w:val="none" w:sz="0" w:space="0" w:color="auto"/>
      </w:divBdr>
    </w:div>
    <w:div w:id="323902237">
      <w:bodyDiv w:val="1"/>
      <w:marLeft w:val="0"/>
      <w:marRight w:val="0"/>
      <w:marTop w:val="0"/>
      <w:marBottom w:val="0"/>
      <w:divBdr>
        <w:top w:val="none" w:sz="0" w:space="0" w:color="auto"/>
        <w:left w:val="none" w:sz="0" w:space="0" w:color="auto"/>
        <w:bottom w:val="none" w:sz="0" w:space="0" w:color="auto"/>
        <w:right w:val="none" w:sz="0" w:space="0" w:color="auto"/>
      </w:divBdr>
    </w:div>
    <w:div w:id="327565303">
      <w:bodyDiv w:val="1"/>
      <w:marLeft w:val="0"/>
      <w:marRight w:val="0"/>
      <w:marTop w:val="0"/>
      <w:marBottom w:val="0"/>
      <w:divBdr>
        <w:top w:val="none" w:sz="0" w:space="0" w:color="auto"/>
        <w:left w:val="none" w:sz="0" w:space="0" w:color="auto"/>
        <w:bottom w:val="none" w:sz="0" w:space="0" w:color="auto"/>
        <w:right w:val="none" w:sz="0" w:space="0" w:color="auto"/>
      </w:divBdr>
    </w:div>
    <w:div w:id="350567414">
      <w:bodyDiv w:val="1"/>
      <w:marLeft w:val="0"/>
      <w:marRight w:val="0"/>
      <w:marTop w:val="0"/>
      <w:marBottom w:val="0"/>
      <w:divBdr>
        <w:top w:val="none" w:sz="0" w:space="0" w:color="auto"/>
        <w:left w:val="none" w:sz="0" w:space="0" w:color="auto"/>
        <w:bottom w:val="none" w:sz="0" w:space="0" w:color="auto"/>
        <w:right w:val="none" w:sz="0" w:space="0" w:color="auto"/>
      </w:divBdr>
    </w:div>
    <w:div w:id="392579859">
      <w:bodyDiv w:val="1"/>
      <w:marLeft w:val="0"/>
      <w:marRight w:val="0"/>
      <w:marTop w:val="0"/>
      <w:marBottom w:val="0"/>
      <w:divBdr>
        <w:top w:val="none" w:sz="0" w:space="0" w:color="auto"/>
        <w:left w:val="none" w:sz="0" w:space="0" w:color="auto"/>
        <w:bottom w:val="none" w:sz="0" w:space="0" w:color="auto"/>
        <w:right w:val="none" w:sz="0" w:space="0" w:color="auto"/>
      </w:divBdr>
    </w:div>
    <w:div w:id="398015544">
      <w:bodyDiv w:val="1"/>
      <w:marLeft w:val="0"/>
      <w:marRight w:val="0"/>
      <w:marTop w:val="0"/>
      <w:marBottom w:val="0"/>
      <w:divBdr>
        <w:top w:val="none" w:sz="0" w:space="0" w:color="auto"/>
        <w:left w:val="none" w:sz="0" w:space="0" w:color="auto"/>
        <w:bottom w:val="none" w:sz="0" w:space="0" w:color="auto"/>
        <w:right w:val="none" w:sz="0" w:space="0" w:color="auto"/>
      </w:divBdr>
    </w:div>
    <w:div w:id="398675887">
      <w:bodyDiv w:val="1"/>
      <w:marLeft w:val="0"/>
      <w:marRight w:val="0"/>
      <w:marTop w:val="0"/>
      <w:marBottom w:val="0"/>
      <w:divBdr>
        <w:top w:val="none" w:sz="0" w:space="0" w:color="auto"/>
        <w:left w:val="none" w:sz="0" w:space="0" w:color="auto"/>
        <w:bottom w:val="none" w:sz="0" w:space="0" w:color="auto"/>
        <w:right w:val="none" w:sz="0" w:space="0" w:color="auto"/>
      </w:divBdr>
    </w:div>
    <w:div w:id="403768723">
      <w:bodyDiv w:val="1"/>
      <w:marLeft w:val="0"/>
      <w:marRight w:val="0"/>
      <w:marTop w:val="0"/>
      <w:marBottom w:val="0"/>
      <w:divBdr>
        <w:top w:val="none" w:sz="0" w:space="0" w:color="auto"/>
        <w:left w:val="none" w:sz="0" w:space="0" w:color="auto"/>
        <w:bottom w:val="none" w:sz="0" w:space="0" w:color="auto"/>
        <w:right w:val="none" w:sz="0" w:space="0" w:color="auto"/>
      </w:divBdr>
    </w:div>
    <w:div w:id="407729911">
      <w:bodyDiv w:val="1"/>
      <w:marLeft w:val="0"/>
      <w:marRight w:val="0"/>
      <w:marTop w:val="0"/>
      <w:marBottom w:val="0"/>
      <w:divBdr>
        <w:top w:val="none" w:sz="0" w:space="0" w:color="auto"/>
        <w:left w:val="none" w:sz="0" w:space="0" w:color="auto"/>
        <w:bottom w:val="none" w:sz="0" w:space="0" w:color="auto"/>
        <w:right w:val="none" w:sz="0" w:space="0" w:color="auto"/>
      </w:divBdr>
    </w:div>
    <w:div w:id="419837676">
      <w:bodyDiv w:val="1"/>
      <w:marLeft w:val="0"/>
      <w:marRight w:val="0"/>
      <w:marTop w:val="0"/>
      <w:marBottom w:val="0"/>
      <w:divBdr>
        <w:top w:val="none" w:sz="0" w:space="0" w:color="auto"/>
        <w:left w:val="none" w:sz="0" w:space="0" w:color="auto"/>
        <w:bottom w:val="none" w:sz="0" w:space="0" w:color="auto"/>
        <w:right w:val="none" w:sz="0" w:space="0" w:color="auto"/>
      </w:divBdr>
    </w:div>
    <w:div w:id="433019712">
      <w:bodyDiv w:val="1"/>
      <w:marLeft w:val="0"/>
      <w:marRight w:val="0"/>
      <w:marTop w:val="0"/>
      <w:marBottom w:val="0"/>
      <w:divBdr>
        <w:top w:val="none" w:sz="0" w:space="0" w:color="auto"/>
        <w:left w:val="none" w:sz="0" w:space="0" w:color="auto"/>
        <w:bottom w:val="none" w:sz="0" w:space="0" w:color="auto"/>
        <w:right w:val="none" w:sz="0" w:space="0" w:color="auto"/>
      </w:divBdr>
    </w:div>
    <w:div w:id="434714113">
      <w:bodyDiv w:val="1"/>
      <w:marLeft w:val="0"/>
      <w:marRight w:val="0"/>
      <w:marTop w:val="0"/>
      <w:marBottom w:val="0"/>
      <w:divBdr>
        <w:top w:val="none" w:sz="0" w:space="0" w:color="auto"/>
        <w:left w:val="none" w:sz="0" w:space="0" w:color="auto"/>
        <w:bottom w:val="none" w:sz="0" w:space="0" w:color="auto"/>
        <w:right w:val="none" w:sz="0" w:space="0" w:color="auto"/>
      </w:divBdr>
    </w:div>
    <w:div w:id="457839342">
      <w:bodyDiv w:val="1"/>
      <w:marLeft w:val="0"/>
      <w:marRight w:val="0"/>
      <w:marTop w:val="0"/>
      <w:marBottom w:val="0"/>
      <w:divBdr>
        <w:top w:val="none" w:sz="0" w:space="0" w:color="auto"/>
        <w:left w:val="none" w:sz="0" w:space="0" w:color="auto"/>
        <w:bottom w:val="none" w:sz="0" w:space="0" w:color="auto"/>
        <w:right w:val="none" w:sz="0" w:space="0" w:color="auto"/>
      </w:divBdr>
    </w:div>
    <w:div w:id="474683247">
      <w:bodyDiv w:val="1"/>
      <w:marLeft w:val="0"/>
      <w:marRight w:val="0"/>
      <w:marTop w:val="0"/>
      <w:marBottom w:val="0"/>
      <w:divBdr>
        <w:top w:val="none" w:sz="0" w:space="0" w:color="auto"/>
        <w:left w:val="none" w:sz="0" w:space="0" w:color="auto"/>
        <w:bottom w:val="none" w:sz="0" w:space="0" w:color="auto"/>
        <w:right w:val="none" w:sz="0" w:space="0" w:color="auto"/>
      </w:divBdr>
    </w:div>
    <w:div w:id="489836803">
      <w:bodyDiv w:val="1"/>
      <w:marLeft w:val="0"/>
      <w:marRight w:val="0"/>
      <w:marTop w:val="0"/>
      <w:marBottom w:val="0"/>
      <w:divBdr>
        <w:top w:val="none" w:sz="0" w:space="0" w:color="auto"/>
        <w:left w:val="none" w:sz="0" w:space="0" w:color="auto"/>
        <w:bottom w:val="none" w:sz="0" w:space="0" w:color="auto"/>
        <w:right w:val="none" w:sz="0" w:space="0" w:color="auto"/>
      </w:divBdr>
    </w:div>
    <w:div w:id="502167818">
      <w:bodyDiv w:val="1"/>
      <w:marLeft w:val="0"/>
      <w:marRight w:val="0"/>
      <w:marTop w:val="0"/>
      <w:marBottom w:val="0"/>
      <w:divBdr>
        <w:top w:val="none" w:sz="0" w:space="0" w:color="auto"/>
        <w:left w:val="none" w:sz="0" w:space="0" w:color="auto"/>
        <w:bottom w:val="none" w:sz="0" w:space="0" w:color="auto"/>
        <w:right w:val="none" w:sz="0" w:space="0" w:color="auto"/>
      </w:divBdr>
    </w:div>
    <w:div w:id="507871216">
      <w:bodyDiv w:val="1"/>
      <w:marLeft w:val="0"/>
      <w:marRight w:val="0"/>
      <w:marTop w:val="0"/>
      <w:marBottom w:val="0"/>
      <w:divBdr>
        <w:top w:val="none" w:sz="0" w:space="0" w:color="auto"/>
        <w:left w:val="none" w:sz="0" w:space="0" w:color="auto"/>
        <w:bottom w:val="none" w:sz="0" w:space="0" w:color="auto"/>
        <w:right w:val="none" w:sz="0" w:space="0" w:color="auto"/>
      </w:divBdr>
    </w:div>
    <w:div w:id="540899007">
      <w:bodyDiv w:val="1"/>
      <w:marLeft w:val="0"/>
      <w:marRight w:val="0"/>
      <w:marTop w:val="0"/>
      <w:marBottom w:val="0"/>
      <w:divBdr>
        <w:top w:val="none" w:sz="0" w:space="0" w:color="auto"/>
        <w:left w:val="none" w:sz="0" w:space="0" w:color="auto"/>
        <w:bottom w:val="none" w:sz="0" w:space="0" w:color="auto"/>
        <w:right w:val="none" w:sz="0" w:space="0" w:color="auto"/>
      </w:divBdr>
    </w:div>
    <w:div w:id="541556300">
      <w:bodyDiv w:val="1"/>
      <w:marLeft w:val="0"/>
      <w:marRight w:val="0"/>
      <w:marTop w:val="0"/>
      <w:marBottom w:val="0"/>
      <w:divBdr>
        <w:top w:val="none" w:sz="0" w:space="0" w:color="auto"/>
        <w:left w:val="none" w:sz="0" w:space="0" w:color="auto"/>
        <w:bottom w:val="none" w:sz="0" w:space="0" w:color="auto"/>
        <w:right w:val="none" w:sz="0" w:space="0" w:color="auto"/>
      </w:divBdr>
    </w:div>
    <w:div w:id="546113880">
      <w:bodyDiv w:val="1"/>
      <w:marLeft w:val="0"/>
      <w:marRight w:val="0"/>
      <w:marTop w:val="0"/>
      <w:marBottom w:val="0"/>
      <w:divBdr>
        <w:top w:val="none" w:sz="0" w:space="0" w:color="auto"/>
        <w:left w:val="none" w:sz="0" w:space="0" w:color="auto"/>
        <w:bottom w:val="none" w:sz="0" w:space="0" w:color="auto"/>
        <w:right w:val="none" w:sz="0" w:space="0" w:color="auto"/>
      </w:divBdr>
    </w:div>
    <w:div w:id="552278478">
      <w:bodyDiv w:val="1"/>
      <w:marLeft w:val="0"/>
      <w:marRight w:val="0"/>
      <w:marTop w:val="0"/>
      <w:marBottom w:val="0"/>
      <w:divBdr>
        <w:top w:val="none" w:sz="0" w:space="0" w:color="auto"/>
        <w:left w:val="none" w:sz="0" w:space="0" w:color="auto"/>
        <w:bottom w:val="none" w:sz="0" w:space="0" w:color="auto"/>
        <w:right w:val="none" w:sz="0" w:space="0" w:color="auto"/>
      </w:divBdr>
      <w:divsChild>
        <w:div w:id="1126123474">
          <w:marLeft w:val="0"/>
          <w:marRight w:val="0"/>
          <w:marTop w:val="0"/>
          <w:marBottom w:val="0"/>
          <w:divBdr>
            <w:top w:val="none" w:sz="0" w:space="0" w:color="auto"/>
            <w:left w:val="none" w:sz="0" w:space="0" w:color="auto"/>
            <w:bottom w:val="none" w:sz="0" w:space="0" w:color="auto"/>
            <w:right w:val="none" w:sz="0" w:space="0" w:color="auto"/>
          </w:divBdr>
        </w:div>
        <w:div w:id="1967857023">
          <w:marLeft w:val="0"/>
          <w:marRight w:val="0"/>
          <w:marTop w:val="0"/>
          <w:marBottom w:val="0"/>
          <w:divBdr>
            <w:top w:val="none" w:sz="0" w:space="0" w:color="auto"/>
            <w:left w:val="none" w:sz="0" w:space="0" w:color="auto"/>
            <w:bottom w:val="none" w:sz="0" w:space="0" w:color="auto"/>
            <w:right w:val="none" w:sz="0" w:space="0" w:color="auto"/>
          </w:divBdr>
          <w:divsChild>
            <w:div w:id="1629702572">
              <w:marLeft w:val="0"/>
              <w:marRight w:val="0"/>
              <w:marTop w:val="0"/>
              <w:marBottom w:val="0"/>
              <w:divBdr>
                <w:top w:val="none" w:sz="0" w:space="0" w:color="auto"/>
                <w:left w:val="none" w:sz="0" w:space="0" w:color="auto"/>
                <w:bottom w:val="none" w:sz="0" w:space="0" w:color="auto"/>
                <w:right w:val="none" w:sz="0" w:space="0" w:color="auto"/>
              </w:divBdr>
            </w:div>
          </w:divsChild>
        </w:div>
        <w:div w:id="329019103">
          <w:marLeft w:val="0"/>
          <w:marRight w:val="0"/>
          <w:marTop w:val="0"/>
          <w:marBottom w:val="0"/>
          <w:divBdr>
            <w:top w:val="none" w:sz="0" w:space="0" w:color="auto"/>
            <w:left w:val="none" w:sz="0" w:space="0" w:color="auto"/>
            <w:bottom w:val="none" w:sz="0" w:space="0" w:color="auto"/>
            <w:right w:val="none" w:sz="0" w:space="0" w:color="auto"/>
          </w:divBdr>
        </w:div>
        <w:div w:id="866333094">
          <w:marLeft w:val="0"/>
          <w:marRight w:val="0"/>
          <w:marTop w:val="0"/>
          <w:marBottom w:val="0"/>
          <w:divBdr>
            <w:top w:val="none" w:sz="0" w:space="0" w:color="auto"/>
            <w:left w:val="none" w:sz="0" w:space="0" w:color="auto"/>
            <w:bottom w:val="none" w:sz="0" w:space="0" w:color="auto"/>
            <w:right w:val="none" w:sz="0" w:space="0" w:color="auto"/>
          </w:divBdr>
          <w:divsChild>
            <w:div w:id="113402294">
              <w:marLeft w:val="0"/>
              <w:marRight w:val="0"/>
              <w:marTop w:val="0"/>
              <w:marBottom w:val="0"/>
              <w:divBdr>
                <w:top w:val="none" w:sz="0" w:space="0" w:color="auto"/>
                <w:left w:val="none" w:sz="0" w:space="0" w:color="auto"/>
                <w:bottom w:val="none" w:sz="0" w:space="0" w:color="auto"/>
                <w:right w:val="none" w:sz="0" w:space="0" w:color="auto"/>
              </w:divBdr>
            </w:div>
          </w:divsChild>
        </w:div>
        <w:div w:id="1291520928">
          <w:marLeft w:val="0"/>
          <w:marRight w:val="0"/>
          <w:marTop w:val="0"/>
          <w:marBottom w:val="0"/>
          <w:divBdr>
            <w:top w:val="none" w:sz="0" w:space="0" w:color="auto"/>
            <w:left w:val="none" w:sz="0" w:space="0" w:color="auto"/>
            <w:bottom w:val="none" w:sz="0" w:space="0" w:color="auto"/>
            <w:right w:val="none" w:sz="0" w:space="0" w:color="auto"/>
          </w:divBdr>
        </w:div>
        <w:div w:id="701785491">
          <w:marLeft w:val="0"/>
          <w:marRight w:val="0"/>
          <w:marTop w:val="0"/>
          <w:marBottom w:val="0"/>
          <w:divBdr>
            <w:top w:val="none" w:sz="0" w:space="0" w:color="auto"/>
            <w:left w:val="none" w:sz="0" w:space="0" w:color="auto"/>
            <w:bottom w:val="none" w:sz="0" w:space="0" w:color="auto"/>
            <w:right w:val="none" w:sz="0" w:space="0" w:color="auto"/>
          </w:divBdr>
          <w:divsChild>
            <w:div w:id="2110998848">
              <w:marLeft w:val="0"/>
              <w:marRight w:val="0"/>
              <w:marTop w:val="0"/>
              <w:marBottom w:val="0"/>
              <w:divBdr>
                <w:top w:val="none" w:sz="0" w:space="0" w:color="auto"/>
                <w:left w:val="none" w:sz="0" w:space="0" w:color="auto"/>
                <w:bottom w:val="none" w:sz="0" w:space="0" w:color="auto"/>
                <w:right w:val="none" w:sz="0" w:space="0" w:color="auto"/>
              </w:divBdr>
            </w:div>
          </w:divsChild>
        </w:div>
        <w:div w:id="1630549273">
          <w:marLeft w:val="0"/>
          <w:marRight w:val="0"/>
          <w:marTop w:val="0"/>
          <w:marBottom w:val="0"/>
          <w:divBdr>
            <w:top w:val="none" w:sz="0" w:space="0" w:color="auto"/>
            <w:left w:val="none" w:sz="0" w:space="0" w:color="auto"/>
            <w:bottom w:val="none" w:sz="0" w:space="0" w:color="auto"/>
            <w:right w:val="none" w:sz="0" w:space="0" w:color="auto"/>
          </w:divBdr>
        </w:div>
        <w:div w:id="1703902812">
          <w:marLeft w:val="0"/>
          <w:marRight w:val="0"/>
          <w:marTop w:val="0"/>
          <w:marBottom w:val="0"/>
          <w:divBdr>
            <w:top w:val="none" w:sz="0" w:space="0" w:color="auto"/>
            <w:left w:val="none" w:sz="0" w:space="0" w:color="auto"/>
            <w:bottom w:val="none" w:sz="0" w:space="0" w:color="auto"/>
            <w:right w:val="none" w:sz="0" w:space="0" w:color="auto"/>
          </w:divBdr>
          <w:divsChild>
            <w:div w:id="488181447">
              <w:marLeft w:val="0"/>
              <w:marRight w:val="0"/>
              <w:marTop w:val="0"/>
              <w:marBottom w:val="0"/>
              <w:divBdr>
                <w:top w:val="none" w:sz="0" w:space="0" w:color="auto"/>
                <w:left w:val="none" w:sz="0" w:space="0" w:color="auto"/>
                <w:bottom w:val="none" w:sz="0" w:space="0" w:color="auto"/>
                <w:right w:val="none" w:sz="0" w:space="0" w:color="auto"/>
              </w:divBdr>
            </w:div>
          </w:divsChild>
        </w:div>
        <w:div w:id="1196164117">
          <w:marLeft w:val="0"/>
          <w:marRight w:val="0"/>
          <w:marTop w:val="0"/>
          <w:marBottom w:val="0"/>
          <w:divBdr>
            <w:top w:val="none" w:sz="0" w:space="0" w:color="auto"/>
            <w:left w:val="none" w:sz="0" w:space="0" w:color="auto"/>
            <w:bottom w:val="none" w:sz="0" w:space="0" w:color="auto"/>
            <w:right w:val="none" w:sz="0" w:space="0" w:color="auto"/>
          </w:divBdr>
        </w:div>
        <w:div w:id="1330329150">
          <w:marLeft w:val="0"/>
          <w:marRight w:val="0"/>
          <w:marTop w:val="0"/>
          <w:marBottom w:val="0"/>
          <w:divBdr>
            <w:top w:val="none" w:sz="0" w:space="0" w:color="auto"/>
            <w:left w:val="none" w:sz="0" w:space="0" w:color="auto"/>
            <w:bottom w:val="none" w:sz="0" w:space="0" w:color="auto"/>
            <w:right w:val="none" w:sz="0" w:space="0" w:color="auto"/>
          </w:divBdr>
          <w:divsChild>
            <w:div w:id="314458302">
              <w:marLeft w:val="0"/>
              <w:marRight w:val="0"/>
              <w:marTop w:val="0"/>
              <w:marBottom w:val="0"/>
              <w:divBdr>
                <w:top w:val="none" w:sz="0" w:space="0" w:color="auto"/>
                <w:left w:val="none" w:sz="0" w:space="0" w:color="auto"/>
                <w:bottom w:val="none" w:sz="0" w:space="0" w:color="auto"/>
                <w:right w:val="none" w:sz="0" w:space="0" w:color="auto"/>
              </w:divBdr>
            </w:div>
          </w:divsChild>
        </w:div>
        <w:div w:id="1836723424">
          <w:marLeft w:val="0"/>
          <w:marRight w:val="0"/>
          <w:marTop w:val="0"/>
          <w:marBottom w:val="0"/>
          <w:divBdr>
            <w:top w:val="none" w:sz="0" w:space="0" w:color="auto"/>
            <w:left w:val="none" w:sz="0" w:space="0" w:color="auto"/>
            <w:bottom w:val="none" w:sz="0" w:space="0" w:color="auto"/>
            <w:right w:val="none" w:sz="0" w:space="0" w:color="auto"/>
          </w:divBdr>
        </w:div>
        <w:div w:id="1475369004">
          <w:marLeft w:val="0"/>
          <w:marRight w:val="0"/>
          <w:marTop w:val="0"/>
          <w:marBottom w:val="0"/>
          <w:divBdr>
            <w:top w:val="none" w:sz="0" w:space="0" w:color="auto"/>
            <w:left w:val="none" w:sz="0" w:space="0" w:color="auto"/>
            <w:bottom w:val="none" w:sz="0" w:space="0" w:color="auto"/>
            <w:right w:val="none" w:sz="0" w:space="0" w:color="auto"/>
          </w:divBdr>
          <w:divsChild>
            <w:div w:id="846284407">
              <w:marLeft w:val="0"/>
              <w:marRight w:val="0"/>
              <w:marTop w:val="0"/>
              <w:marBottom w:val="0"/>
              <w:divBdr>
                <w:top w:val="none" w:sz="0" w:space="0" w:color="auto"/>
                <w:left w:val="none" w:sz="0" w:space="0" w:color="auto"/>
                <w:bottom w:val="none" w:sz="0" w:space="0" w:color="auto"/>
                <w:right w:val="none" w:sz="0" w:space="0" w:color="auto"/>
              </w:divBdr>
            </w:div>
          </w:divsChild>
        </w:div>
        <w:div w:id="688263904">
          <w:marLeft w:val="0"/>
          <w:marRight w:val="0"/>
          <w:marTop w:val="0"/>
          <w:marBottom w:val="0"/>
          <w:divBdr>
            <w:top w:val="none" w:sz="0" w:space="0" w:color="auto"/>
            <w:left w:val="none" w:sz="0" w:space="0" w:color="auto"/>
            <w:bottom w:val="none" w:sz="0" w:space="0" w:color="auto"/>
            <w:right w:val="none" w:sz="0" w:space="0" w:color="auto"/>
          </w:divBdr>
        </w:div>
        <w:div w:id="1978992790">
          <w:marLeft w:val="0"/>
          <w:marRight w:val="0"/>
          <w:marTop w:val="0"/>
          <w:marBottom w:val="0"/>
          <w:divBdr>
            <w:top w:val="none" w:sz="0" w:space="0" w:color="auto"/>
            <w:left w:val="none" w:sz="0" w:space="0" w:color="auto"/>
            <w:bottom w:val="none" w:sz="0" w:space="0" w:color="auto"/>
            <w:right w:val="none" w:sz="0" w:space="0" w:color="auto"/>
          </w:divBdr>
          <w:divsChild>
            <w:div w:id="586113351">
              <w:marLeft w:val="0"/>
              <w:marRight w:val="0"/>
              <w:marTop w:val="0"/>
              <w:marBottom w:val="0"/>
              <w:divBdr>
                <w:top w:val="none" w:sz="0" w:space="0" w:color="auto"/>
                <w:left w:val="none" w:sz="0" w:space="0" w:color="auto"/>
                <w:bottom w:val="none" w:sz="0" w:space="0" w:color="auto"/>
                <w:right w:val="none" w:sz="0" w:space="0" w:color="auto"/>
              </w:divBdr>
            </w:div>
          </w:divsChild>
        </w:div>
        <w:div w:id="1964262585">
          <w:marLeft w:val="0"/>
          <w:marRight w:val="0"/>
          <w:marTop w:val="0"/>
          <w:marBottom w:val="0"/>
          <w:divBdr>
            <w:top w:val="none" w:sz="0" w:space="0" w:color="auto"/>
            <w:left w:val="none" w:sz="0" w:space="0" w:color="auto"/>
            <w:bottom w:val="none" w:sz="0" w:space="0" w:color="auto"/>
            <w:right w:val="none" w:sz="0" w:space="0" w:color="auto"/>
          </w:divBdr>
        </w:div>
      </w:divsChild>
    </w:div>
    <w:div w:id="608585866">
      <w:bodyDiv w:val="1"/>
      <w:marLeft w:val="0"/>
      <w:marRight w:val="0"/>
      <w:marTop w:val="0"/>
      <w:marBottom w:val="0"/>
      <w:divBdr>
        <w:top w:val="none" w:sz="0" w:space="0" w:color="auto"/>
        <w:left w:val="none" w:sz="0" w:space="0" w:color="auto"/>
        <w:bottom w:val="none" w:sz="0" w:space="0" w:color="auto"/>
        <w:right w:val="none" w:sz="0" w:space="0" w:color="auto"/>
      </w:divBdr>
    </w:div>
    <w:div w:id="614753695">
      <w:bodyDiv w:val="1"/>
      <w:marLeft w:val="0"/>
      <w:marRight w:val="0"/>
      <w:marTop w:val="0"/>
      <w:marBottom w:val="0"/>
      <w:divBdr>
        <w:top w:val="none" w:sz="0" w:space="0" w:color="auto"/>
        <w:left w:val="none" w:sz="0" w:space="0" w:color="auto"/>
        <w:bottom w:val="none" w:sz="0" w:space="0" w:color="auto"/>
        <w:right w:val="none" w:sz="0" w:space="0" w:color="auto"/>
      </w:divBdr>
    </w:div>
    <w:div w:id="628242348">
      <w:bodyDiv w:val="1"/>
      <w:marLeft w:val="0"/>
      <w:marRight w:val="0"/>
      <w:marTop w:val="0"/>
      <w:marBottom w:val="0"/>
      <w:divBdr>
        <w:top w:val="none" w:sz="0" w:space="0" w:color="auto"/>
        <w:left w:val="none" w:sz="0" w:space="0" w:color="auto"/>
        <w:bottom w:val="none" w:sz="0" w:space="0" w:color="auto"/>
        <w:right w:val="none" w:sz="0" w:space="0" w:color="auto"/>
      </w:divBdr>
    </w:div>
    <w:div w:id="673728464">
      <w:bodyDiv w:val="1"/>
      <w:marLeft w:val="0"/>
      <w:marRight w:val="0"/>
      <w:marTop w:val="0"/>
      <w:marBottom w:val="0"/>
      <w:divBdr>
        <w:top w:val="none" w:sz="0" w:space="0" w:color="auto"/>
        <w:left w:val="none" w:sz="0" w:space="0" w:color="auto"/>
        <w:bottom w:val="none" w:sz="0" w:space="0" w:color="auto"/>
        <w:right w:val="none" w:sz="0" w:space="0" w:color="auto"/>
      </w:divBdr>
    </w:div>
    <w:div w:id="674917985">
      <w:bodyDiv w:val="1"/>
      <w:marLeft w:val="0"/>
      <w:marRight w:val="0"/>
      <w:marTop w:val="0"/>
      <w:marBottom w:val="0"/>
      <w:divBdr>
        <w:top w:val="none" w:sz="0" w:space="0" w:color="auto"/>
        <w:left w:val="none" w:sz="0" w:space="0" w:color="auto"/>
        <w:bottom w:val="none" w:sz="0" w:space="0" w:color="auto"/>
        <w:right w:val="none" w:sz="0" w:space="0" w:color="auto"/>
      </w:divBdr>
    </w:div>
    <w:div w:id="675958446">
      <w:bodyDiv w:val="1"/>
      <w:marLeft w:val="0"/>
      <w:marRight w:val="0"/>
      <w:marTop w:val="0"/>
      <w:marBottom w:val="0"/>
      <w:divBdr>
        <w:top w:val="none" w:sz="0" w:space="0" w:color="auto"/>
        <w:left w:val="none" w:sz="0" w:space="0" w:color="auto"/>
        <w:bottom w:val="none" w:sz="0" w:space="0" w:color="auto"/>
        <w:right w:val="none" w:sz="0" w:space="0" w:color="auto"/>
      </w:divBdr>
    </w:div>
    <w:div w:id="690034120">
      <w:bodyDiv w:val="1"/>
      <w:marLeft w:val="0"/>
      <w:marRight w:val="0"/>
      <w:marTop w:val="0"/>
      <w:marBottom w:val="0"/>
      <w:divBdr>
        <w:top w:val="none" w:sz="0" w:space="0" w:color="auto"/>
        <w:left w:val="none" w:sz="0" w:space="0" w:color="auto"/>
        <w:bottom w:val="none" w:sz="0" w:space="0" w:color="auto"/>
        <w:right w:val="none" w:sz="0" w:space="0" w:color="auto"/>
      </w:divBdr>
    </w:div>
    <w:div w:id="696085787">
      <w:bodyDiv w:val="1"/>
      <w:marLeft w:val="0"/>
      <w:marRight w:val="0"/>
      <w:marTop w:val="0"/>
      <w:marBottom w:val="0"/>
      <w:divBdr>
        <w:top w:val="none" w:sz="0" w:space="0" w:color="auto"/>
        <w:left w:val="none" w:sz="0" w:space="0" w:color="auto"/>
        <w:bottom w:val="none" w:sz="0" w:space="0" w:color="auto"/>
        <w:right w:val="none" w:sz="0" w:space="0" w:color="auto"/>
      </w:divBdr>
    </w:div>
    <w:div w:id="704215342">
      <w:bodyDiv w:val="1"/>
      <w:marLeft w:val="0"/>
      <w:marRight w:val="0"/>
      <w:marTop w:val="0"/>
      <w:marBottom w:val="0"/>
      <w:divBdr>
        <w:top w:val="none" w:sz="0" w:space="0" w:color="auto"/>
        <w:left w:val="none" w:sz="0" w:space="0" w:color="auto"/>
        <w:bottom w:val="none" w:sz="0" w:space="0" w:color="auto"/>
        <w:right w:val="none" w:sz="0" w:space="0" w:color="auto"/>
      </w:divBdr>
    </w:div>
    <w:div w:id="730999979">
      <w:bodyDiv w:val="1"/>
      <w:marLeft w:val="0"/>
      <w:marRight w:val="0"/>
      <w:marTop w:val="0"/>
      <w:marBottom w:val="0"/>
      <w:divBdr>
        <w:top w:val="none" w:sz="0" w:space="0" w:color="auto"/>
        <w:left w:val="none" w:sz="0" w:space="0" w:color="auto"/>
        <w:bottom w:val="none" w:sz="0" w:space="0" w:color="auto"/>
        <w:right w:val="none" w:sz="0" w:space="0" w:color="auto"/>
      </w:divBdr>
    </w:div>
    <w:div w:id="735519871">
      <w:bodyDiv w:val="1"/>
      <w:marLeft w:val="0"/>
      <w:marRight w:val="0"/>
      <w:marTop w:val="0"/>
      <w:marBottom w:val="0"/>
      <w:divBdr>
        <w:top w:val="none" w:sz="0" w:space="0" w:color="auto"/>
        <w:left w:val="none" w:sz="0" w:space="0" w:color="auto"/>
        <w:bottom w:val="none" w:sz="0" w:space="0" w:color="auto"/>
        <w:right w:val="none" w:sz="0" w:space="0" w:color="auto"/>
      </w:divBdr>
      <w:divsChild>
        <w:div w:id="631251735">
          <w:marLeft w:val="0"/>
          <w:marRight w:val="0"/>
          <w:marTop w:val="0"/>
          <w:marBottom w:val="0"/>
          <w:divBdr>
            <w:top w:val="none" w:sz="0" w:space="0" w:color="auto"/>
            <w:left w:val="none" w:sz="0" w:space="0" w:color="auto"/>
            <w:bottom w:val="none" w:sz="0" w:space="0" w:color="auto"/>
            <w:right w:val="none" w:sz="0" w:space="0" w:color="auto"/>
          </w:divBdr>
        </w:div>
        <w:div w:id="237448591">
          <w:marLeft w:val="0"/>
          <w:marRight w:val="0"/>
          <w:marTop w:val="0"/>
          <w:marBottom w:val="0"/>
          <w:divBdr>
            <w:top w:val="none" w:sz="0" w:space="0" w:color="auto"/>
            <w:left w:val="none" w:sz="0" w:space="0" w:color="auto"/>
            <w:bottom w:val="none" w:sz="0" w:space="0" w:color="auto"/>
            <w:right w:val="none" w:sz="0" w:space="0" w:color="auto"/>
          </w:divBdr>
          <w:divsChild>
            <w:div w:id="836386113">
              <w:marLeft w:val="0"/>
              <w:marRight w:val="0"/>
              <w:marTop w:val="0"/>
              <w:marBottom w:val="0"/>
              <w:divBdr>
                <w:top w:val="none" w:sz="0" w:space="0" w:color="auto"/>
                <w:left w:val="none" w:sz="0" w:space="0" w:color="auto"/>
                <w:bottom w:val="none" w:sz="0" w:space="0" w:color="auto"/>
                <w:right w:val="none" w:sz="0" w:space="0" w:color="auto"/>
              </w:divBdr>
            </w:div>
          </w:divsChild>
        </w:div>
        <w:div w:id="1544976197">
          <w:marLeft w:val="0"/>
          <w:marRight w:val="0"/>
          <w:marTop w:val="0"/>
          <w:marBottom w:val="0"/>
          <w:divBdr>
            <w:top w:val="none" w:sz="0" w:space="0" w:color="auto"/>
            <w:left w:val="none" w:sz="0" w:space="0" w:color="auto"/>
            <w:bottom w:val="none" w:sz="0" w:space="0" w:color="auto"/>
            <w:right w:val="none" w:sz="0" w:space="0" w:color="auto"/>
          </w:divBdr>
        </w:div>
        <w:div w:id="157424384">
          <w:marLeft w:val="0"/>
          <w:marRight w:val="0"/>
          <w:marTop w:val="0"/>
          <w:marBottom w:val="0"/>
          <w:divBdr>
            <w:top w:val="none" w:sz="0" w:space="0" w:color="auto"/>
            <w:left w:val="none" w:sz="0" w:space="0" w:color="auto"/>
            <w:bottom w:val="none" w:sz="0" w:space="0" w:color="auto"/>
            <w:right w:val="none" w:sz="0" w:space="0" w:color="auto"/>
          </w:divBdr>
          <w:divsChild>
            <w:div w:id="1249119176">
              <w:marLeft w:val="0"/>
              <w:marRight w:val="0"/>
              <w:marTop w:val="0"/>
              <w:marBottom w:val="0"/>
              <w:divBdr>
                <w:top w:val="none" w:sz="0" w:space="0" w:color="auto"/>
                <w:left w:val="none" w:sz="0" w:space="0" w:color="auto"/>
                <w:bottom w:val="none" w:sz="0" w:space="0" w:color="auto"/>
                <w:right w:val="none" w:sz="0" w:space="0" w:color="auto"/>
              </w:divBdr>
            </w:div>
          </w:divsChild>
        </w:div>
        <w:div w:id="1893809621">
          <w:marLeft w:val="0"/>
          <w:marRight w:val="0"/>
          <w:marTop w:val="0"/>
          <w:marBottom w:val="0"/>
          <w:divBdr>
            <w:top w:val="none" w:sz="0" w:space="0" w:color="auto"/>
            <w:left w:val="none" w:sz="0" w:space="0" w:color="auto"/>
            <w:bottom w:val="none" w:sz="0" w:space="0" w:color="auto"/>
            <w:right w:val="none" w:sz="0" w:space="0" w:color="auto"/>
          </w:divBdr>
        </w:div>
        <w:div w:id="285434382">
          <w:marLeft w:val="0"/>
          <w:marRight w:val="0"/>
          <w:marTop w:val="0"/>
          <w:marBottom w:val="0"/>
          <w:divBdr>
            <w:top w:val="none" w:sz="0" w:space="0" w:color="auto"/>
            <w:left w:val="none" w:sz="0" w:space="0" w:color="auto"/>
            <w:bottom w:val="none" w:sz="0" w:space="0" w:color="auto"/>
            <w:right w:val="none" w:sz="0" w:space="0" w:color="auto"/>
          </w:divBdr>
          <w:divsChild>
            <w:div w:id="661660665">
              <w:marLeft w:val="0"/>
              <w:marRight w:val="0"/>
              <w:marTop w:val="0"/>
              <w:marBottom w:val="0"/>
              <w:divBdr>
                <w:top w:val="none" w:sz="0" w:space="0" w:color="auto"/>
                <w:left w:val="none" w:sz="0" w:space="0" w:color="auto"/>
                <w:bottom w:val="none" w:sz="0" w:space="0" w:color="auto"/>
                <w:right w:val="none" w:sz="0" w:space="0" w:color="auto"/>
              </w:divBdr>
            </w:div>
          </w:divsChild>
        </w:div>
        <w:div w:id="1211191339">
          <w:marLeft w:val="0"/>
          <w:marRight w:val="0"/>
          <w:marTop w:val="0"/>
          <w:marBottom w:val="0"/>
          <w:divBdr>
            <w:top w:val="none" w:sz="0" w:space="0" w:color="auto"/>
            <w:left w:val="none" w:sz="0" w:space="0" w:color="auto"/>
            <w:bottom w:val="none" w:sz="0" w:space="0" w:color="auto"/>
            <w:right w:val="none" w:sz="0" w:space="0" w:color="auto"/>
          </w:divBdr>
        </w:div>
        <w:div w:id="474107131">
          <w:marLeft w:val="0"/>
          <w:marRight w:val="0"/>
          <w:marTop w:val="0"/>
          <w:marBottom w:val="0"/>
          <w:divBdr>
            <w:top w:val="none" w:sz="0" w:space="0" w:color="auto"/>
            <w:left w:val="none" w:sz="0" w:space="0" w:color="auto"/>
            <w:bottom w:val="none" w:sz="0" w:space="0" w:color="auto"/>
            <w:right w:val="none" w:sz="0" w:space="0" w:color="auto"/>
          </w:divBdr>
          <w:divsChild>
            <w:div w:id="596212028">
              <w:marLeft w:val="0"/>
              <w:marRight w:val="0"/>
              <w:marTop w:val="0"/>
              <w:marBottom w:val="0"/>
              <w:divBdr>
                <w:top w:val="none" w:sz="0" w:space="0" w:color="auto"/>
                <w:left w:val="none" w:sz="0" w:space="0" w:color="auto"/>
                <w:bottom w:val="none" w:sz="0" w:space="0" w:color="auto"/>
                <w:right w:val="none" w:sz="0" w:space="0" w:color="auto"/>
              </w:divBdr>
            </w:div>
          </w:divsChild>
        </w:div>
        <w:div w:id="1663392386">
          <w:marLeft w:val="0"/>
          <w:marRight w:val="0"/>
          <w:marTop w:val="0"/>
          <w:marBottom w:val="0"/>
          <w:divBdr>
            <w:top w:val="none" w:sz="0" w:space="0" w:color="auto"/>
            <w:left w:val="none" w:sz="0" w:space="0" w:color="auto"/>
            <w:bottom w:val="none" w:sz="0" w:space="0" w:color="auto"/>
            <w:right w:val="none" w:sz="0" w:space="0" w:color="auto"/>
          </w:divBdr>
        </w:div>
        <w:div w:id="543640707">
          <w:marLeft w:val="0"/>
          <w:marRight w:val="0"/>
          <w:marTop w:val="0"/>
          <w:marBottom w:val="0"/>
          <w:divBdr>
            <w:top w:val="none" w:sz="0" w:space="0" w:color="auto"/>
            <w:left w:val="none" w:sz="0" w:space="0" w:color="auto"/>
            <w:bottom w:val="none" w:sz="0" w:space="0" w:color="auto"/>
            <w:right w:val="none" w:sz="0" w:space="0" w:color="auto"/>
          </w:divBdr>
          <w:divsChild>
            <w:div w:id="1449809316">
              <w:marLeft w:val="0"/>
              <w:marRight w:val="0"/>
              <w:marTop w:val="0"/>
              <w:marBottom w:val="0"/>
              <w:divBdr>
                <w:top w:val="none" w:sz="0" w:space="0" w:color="auto"/>
                <w:left w:val="none" w:sz="0" w:space="0" w:color="auto"/>
                <w:bottom w:val="none" w:sz="0" w:space="0" w:color="auto"/>
                <w:right w:val="none" w:sz="0" w:space="0" w:color="auto"/>
              </w:divBdr>
            </w:div>
          </w:divsChild>
        </w:div>
        <w:div w:id="1347055502">
          <w:marLeft w:val="0"/>
          <w:marRight w:val="0"/>
          <w:marTop w:val="0"/>
          <w:marBottom w:val="0"/>
          <w:divBdr>
            <w:top w:val="none" w:sz="0" w:space="0" w:color="auto"/>
            <w:left w:val="none" w:sz="0" w:space="0" w:color="auto"/>
            <w:bottom w:val="none" w:sz="0" w:space="0" w:color="auto"/>
            <w:right w:val="none" w:sz="0" w:space="0" w:color="auto"/>
          </w:divBdr>
        </w:div>
        <w:div w:id="1788432069">
          <w:marLeft w:val="0"/>
          <w:marRight w:val="0"/>
          <w:marTop w:val="0"/>
          <w:marBottom w:val="0"/>
          <w:divBdr>
            <w:top w:val="none" w:sz="0" w:space="0" w:color="auto"/>
            <w:left w:val="none" w:sz="0" w:space="0" w:color="auto"/>
            <w:bottom w:val="none" w:sz="0" w:space="0" w:color="auto"/>
            <w:right w:val="none" w:sz="0" w:space="0" w:color="auto"/>
          </w:divBdr>
          <w:divsChild>
            <w:div w:id="1294553620">
              <w:marLeft w:val="0"/>
              <w:marRight w:val="0"/>
              <w:marTop w:val="0"/>
              <w:marBottom w:val="0"/>
              <w:divBdr>
                <w:top w:val="none" w:sz="0" w:space="0" w:color="auto"/>
                <w:left w:val="none" w:sz="0" w:space="0" w:color="auto"/>
                <w:bottom w:val="none" w:sz="0" w:space="0" w:color="auto"/>
                <w:right w:val="none" w:sz="0" w:space="0" w:color="auto"/>
              </w:divBdr>
            </w:div>
          </w:divsChild>
        </w:div>
        <w:div w:id="17514224">
          <w:marLeft w:val="0"/>
          <w:marRight w:val="0"/>
          <w:marTop w:val="0"/>
          <w:marBottom w:val="0"/>
          <w:divBdr>
            <w:top w:val="none" w:sz="0" w:space="0" w:color="auto"/>
            <w:left w:val="none" w:sz="0" w:space="0" w:color="auto"/>
            <w:bottom w:val="none" w:sz="0" w:space="0" w:color="auto"/>
            <w:right w:val="none" w:sz="0" w:space="0" w:color="auto"/>
          </w:divBdr>
        </w:div>
        <w:div w:id="873270817">
          <w:marLeft w:val="0"/>
          <w:marRight w:val="0"/>
          <w:marTop w:val="0"/>
          <w:marBottom w:val="0"/>
          <w:divBdr>
            <w:top w:val="none" w:sz="0" w:space="0" w:color="auto"/>
            <w:left w:val="none" w:sz="0" w:space="0" w:color="auto"/>
            <w:bottom w:val="none" w:sz="0" w:space="0" w:color="auto"/>
            <w:right w:val="none" w:sz="0" w:space="0" w:color="auto"/>
          </w:divBdr>
          <w:divsChild>
            <w:div w:id="616764602">
              <w:marLeft w:val="0"/>
              <w:marRight w:val="0"/>
              <w:marTop w:val="0"/>
              <w:marBottom w:val="0"/>
              <w:divBdr>
                <w:top w:val="none" w:sz="0" w:space="0" w:color="auto"/>
                <w:left w:val="none" w:sz="0" w:space="0" w:color="auto"/>
                <w:bottom w:val="none" w:sz="0" w:space="0" w:color="auto"/>
                <w:right w:val="none" w:sz="0" w:space="0" w:color="auto"/>
              </w:divBdr>
            </w:div>
          </w:divsChild>
        </w:div>
        <w:div w:id="350033238">
          <w:marLeft w:val="0"/>
          <w:marRight w:val="0"/>
          <w:marTop w:val="0"/>
          <w:marBottom w:val="0"/>
          <w:divBdr>
            <w:top w:val="none" w:sz="0" w:space="0" w:color="auto"/>
            <w:left w:val="none" w:sz="0" w:space="0" w:color="auto"/>
            <w:bottom w:val="none" w:sz="0" w:space="0" w:color="auto"/>
            <w:right w:val="none" w:sz="0" w:space="0" w:color="auto"/>
          </w:divBdr>
        </w:div>
      </w:divsChild>
    </w:div>
    <w:div w:id="749276730">
      <w:bodyDiv w:val="1"/>
      <w:marLeft w:val="0"/>
      <w:marRight w:val="0"/>
      <w:marTop w:val="0"/>
      <w:marBottom w:val="0"/>
      <w:divBdr>
        <w:top w:val="none" w:sz="0" w:space="0" w:color="auto"/>
        <w:left w:val="none" w:sz="0" w:space="0" w:color="auto"/>
        <w:bottom w:val="none" w:sz="0" w:space="0" w:color="auto"/>
        <w:right w:val="none" w:sz="0" w:space="0" w:color="auto"/>
      </w:divBdr>
    </w:div>
    <w:div w:id="773599163">
      <w:bodyDiv w:val="1"/>
      <w:marLeft w:val="0"/>
      <w:marRight w:val="0"/>
      <w:marTop w:val="0"/>
      <w:marBottom w:val="0"/>
      <w:divBdr>
        <w:top w:val="none" w:sz="0" w:space="0" w:color="auto"/>
        <w:left w:val="none" w:sz="0" w:space="0" w:color="auto"/>
        <w:bottom w:val="none" w:sz="0" w:space="0" w:color="auto"/>
        <w:right w:val="none" w:sz="0" w:space="0" w:color="auto"/>
      </w:divBdr>
    </w:div>
    <w:div w:id="773672700">
      <w:bodyDiv w:val="1"/>
      <w:marLeft w:val="0"/>
      <w:marRight w:val="0"/>
      <w:marTop w:val="0"/>
      <w:marBottom w:val="0"/>
      <w:divBdr>
        <w:top w:val="none" w:sz="0" w:space="0" w:color="auto"/>
        <w:left w:val="none" w:sz="0" w:space="0" w:color="auto"/>
        <w:bottom w:val="none" w:sz="0" w:space="0" w:color="auto"/>
        <w:right w:val="none" w:sz="0" w:space="0" w:color="auto"/>
      </w:divBdr>
    </w:div>
    <w:div w:id="783229259">
      <w:bodyDiv w:val="1"/>
      <w:marLeft w:val="0"/>
      <w:marRight w:val="0"/>
      <w:marTop w:val="0"/>
      <w:marBottom w:val="0"/>
      <w:divBdr>
        <w:top w:val="none" w:sz="0" w:space="0" w:color="auto"/>
        <w:left w:val="none" w:sz="0" w:space="0" w:color="auto"/>
        <w:bottom w:val="none" w:sz="0" w:space="0" w:color="auto"/>
        <w:right w:val="none" w:sz="0" w:space="0" w:color="auto"/>
      </w:divBdr>
    </w:div>
    <w:div w:id="799499684">
      <w:bodyDiv w:val="1"/>
      <w:marLeft w:val="0"/>
      <w:marRight w:val="0"/>
      <w:marTop w:val="0"/>
      <w:marBottom w:val="0"/>
      <w:divBdr>
        <w:top w:val="none" w:sz="0" w:space="0" w:color="auto"/>
        <w:left w:val="none" w:sz="0" w:space="0" w:color="auto"/>
        <w:bottom w:val="none" w:sz="0" w:space="0" w:color="auto"/>
        <w:right w:val="none" w:sz="0" w:space="0" w:color="auto"/>
      </w:divBdr>
    </w:div>
    <w:div w:id="805851452">
      <w:bodyDiv w:val="1"/>
      <w:marLeft w:val="0"/>
      <w:marRight w:val="0"/>
      <w:marTop w:val="0"/>
      <w:marBottom w:val="0"/>
      <w:divBdr>
        <w:top w:val="none" w:sz="0" w:space="0" w:color="auto"/>
        <w:left w:val="none" w:sz="0" w:space="0" w:color="auto"/>
        <w:bottom w:val="none" w:sz="0" w:space="0" w:color="auto"/>
        <w:right w:val="none" w:sz="0" w:space="0" w:color="auto"/>
      </w:divBdr>
    </w:div>
    <w:div w:id="811405814">
      <w:bodyDiv w:val="1"/>
      <w:marLeft w:val="0"/>
      <w:marRight w:val="0"/>
      <w:marTop w:val="0"/>
      <w:marBottom w:val="0"/>
      <w:divBdr>
        <w:top w:val="none" w:sz="0" w:space="0" w:color="auto"/>
        <w:left w:val="none" w:sz="0" w:space="0" w:color="auto"/>
        <w:bottom w:val="none" w:sz="0" w:space="0" w:color="auto"/>
        <w:right w:val="none" w:sz="0" w:space="0" w:color="auto"/>
      </w:divBdr>
    </w:div>
    <w:div w:id="814219313">
      <w:bodyDiv w:val="1"/>
      <w:marLeft w:val="0"/>
      <w:marRight w:val="0"/>
      <w:marTop w:val="0"/>
      <w:marBottom w:val="0"/>
      <w:divBdr>
        <w:top w:val="none" w:sz="0" w:space="0" w:color="auto"/>
        <w:left w:val="none" w:sz="0" w:space="0" w:color="auto"/>
        <w:bottom w:val="none" w:sz="0" w:space="0" w:color="auto"/>
        <w:right w:val="none" w:sz="0" w:space="0" w:color="auto"/>
      </w:divBdr>
    </w:div>
    <w:div w:id="818378952">
      <w:bodyDiv w:val="1"/>
      <w:marLeft w:val="0"/>
      <w:marRight w:val="0"/>
      <w:marTop w:val="0"/>
      <w:marBottom w:val="0"/>
      <w:divBdr>
        <w:top w:val="none" w:sz="0" w:space="0" w:color="auto"/>
        <w:left w:val="none" w:sz="0" w:space="0" w:color="auto"/>
        <w:bottom w:val="none" w:sz="0" w:space="0" w:color="auto"/>
        <w:right w:val="none" w:sz="0" w:space="0" w:color="auto"/>
      </w:divBdr>
    </w:div>
    <w:div w:id="823281963">
      <w:bodyDiv w:val="1"/>
      <w:marLeft w:val="0"/>
      <w:marRight w:val="0"/>
      <w:marTop w:val="0"/>
      <w:marBottom w:val="0"/>
      <w:divBdr>
        <w:top w:val="none" w:sz="0" w:space="0" w:color="auto"/>
        <w:left w:val="none" w:sz="0" w:space="0" w:color="auto"/>
        <w:bottom w:val="none" w:sz="0" w:space="0" w:color="auto"/>
        <w:right w:val="none" w:sz="0" w:space="0" w:color="auto"/>
      </w:divBdr>
    </w:div>
    <w:div w:id="834346210">
      <w:bodyDiv w:val="1"/>
      <w:marLeft w:val="0"/>
      <w:marRight w:val="0"/>
      <w:marTop w:val="0"/>
      <w:marBottom w:val="0"/>
      <w:divBdr>
        <w:top w:val="none" w:sz="0" w:space="0" w:color="auto"/>
        <w:left w:val="none" w:sz="0" w:space="0" w:color="auto"/>
        <w:bottom w:val="none" w:sz="0" w:space="0" w:color="auto"/>
        <w:right w:val="none" w:sz="0" w:space="0" w:color="auto"/>
      </w:divBdr>
    </w:div>
    <w:div w:id="849106242">
      <w:bodyDiv w:val="1"/>
      <w:marLeft w:val="0"/>
      <w:marRight w:val="0"/>
      <w:marTop w:val="0"/>
      <w:marBottom w:val="0"/>
      <w:divBdr>
        <w:top w:val="none" w:sz="0" w:space="0" w:color="auto"/>
        <w:left w:val="none" w:sz="0" w:space="0" w:color="auto"/>
        <w:bottom w:val="none" w:sz="0" w:space="0" w:color="auto"/>
        <w:right w:val="none" w:sz="0" w:space="0" w:color="auto"/>
      </w:divBdr>
    </w:div>
    <w:div w:id="851380234">
      <w:bodyDiv w:val="1"/>
      <w:marLeft w:val="0"/>
      <w:marRight w:val="0"/>
      <w:marTop w:val="0"/>
      <w:marBottom w:val="0"/>
      <w:divBdr>
        <w:top w:val="none" w:sz="0" w:space="0" w:color="auto"/>
        <w:left w:val="none" w:sz="0" w:space="0" w:color="auto"/>
        <w:bottom w:val="none" w:sz="0" w:space="0" w:color="auto"/>
        <w:right w:val="none" w:sz="0" w:space="0" w:color="auto"/>
      </w:divBdr>
    </w:div>
    <w:div w:id="851652659">
      <w:bodyDiv w:val="1"/>
      <w:marLeft w:val="0"/>
      <w:marRight w:val="0"/>
      <w:marTop w:val="0"/>
      <w:marBottom w:val="0"/>
      <w:divBdr>
        <w:top w:val="none" w:sz="0" w:space="0" w:color="auto"/>
        <w:left w:val="none" w:sz="0" w:space="0" w:color="auto"/>
        <w:bottom w:val="none" w:sz="0" w:space="0" w:color="auto"/>
        <w:right w:val="none" w:sz="0" w:space="0" w:color="auto"/>
      </w:divBdr>
    </w:div>
    <w:div w:id="872574906">
      <w:bodyDiv w:val="1"/>
      <w:marLeft w:val="0"/>
      <w:marRight w:val="0"/>
      <w:marTop w:val="0"/>
      <w:marBottom w:val="0"/>
      <w:divBdr>
        <w:top w:val="none" w:sz="0" w:space="0" w:color="auto"/>
        <w:left w:val="none" w:sz="0" w:space="0" w:color="auto"/>
        <w:bottom w:val="none" w:sz="0" w:space="0" w:color="auto"/>
        <w:right w:val="none" w:sz="0" w:space="0" w:color="auto"/>
      </w:divBdr>
    </w:div>
    <w:div w:id="898519155">
      <w:bodyDiv w:val="1"/>
      <w:marLeft w:val="0"/>
      <w:marRight w:val="0"/>
      <w:marTop w:val="0"/>
      <w:marBottom w:val="0"/>
      <w:divBdr>
        <w:top w:val="none" w:sz="0" w:space="0" w:color="auto"/>
        <w:left w:val="none" w:sz="0" w:space="0" w:color="auto"/>
        <w:bottom w:val="none" w:sz="0" w:space="0" w:color="auto"/>
        <w:right w:val="none" w:sz="0" w:space="0" w:color="auto"/>
      </w:divBdr>
    </w:div>
    <w:div w:id="903835956">
      <w:bodyDiv w:val="1"/>
      <w:marLeft w:val="0"/>
      <w:marRight w:val="0"/>
      <w:marTop w:val="0"/>
      <w:marBottom w:val="0"/>
      <w:divBdr>
        <w:top w:val="none" w:sz="0" w:space="0" w:color="auto"/>
        <w:left w:val="none" w:sz="0" w:space="0" w:color="auto"/>
        <w:bottom w:val="none" w:sz="0" w:space="0" w:color="auto"/>
        <w:right w:val="none" w:sz="0" w:space="0" w:color="auto"/>
      </w:divBdr>
    </w:div>
    <w:div w:id="907879708">
      <w:bodyDiv w:val="1"/>
      <w:marLeft w:val="0"/>
      <w:marRight w:val="0"/>
      <w:marTop w:val="0"/>
      <w:marBottom w:val="0"/>
      <w:divBdr>
        <w:top w:val="none" w:sz="0" w:space="0" w:color="auto"/>
        <w:left w:val="none" w:sz="0" w:space="0" w:color="auto"/>
        <w:bottom w:val="none" w:sz="0" w:space="0" w:color="auto"/>
        <w:right w:val="none" w:sz="0" w:space="0" w:color="auto"/>
      </w:divBdr>
    </w:div>
    <w:div w:id="939875894">
      <w:bodyDiv w:val="1"/>
      <w:marLeft w:val="0"/>
      <w:marRight w:val="0"/>
      <w:marTop w:val="0"/>
      <w:marBottom w:val="0"/>
      <w:divBdr>
        <w:top w:val="none" w:sz="0" w:space="0" w:color="auto"/>
        <w:left w:val="none" w:sz="0" w:space="0" w:color="auto"/>
        <w:bottom w:val="none" w:sz="0" w:space="0" w:color="auto"/>
        <w:right w:val="none" w:sz="0" w:space="0" w:color="auto"/>
      </w:divBdr>
    </w:div>
    <w:div w:id="944767303">
      <w:bodyDiv w:val="1"/>
      <w:marLeft w:val="0"/>
      <w:marRight w:val="0"/>
      <w:marTop w:val="0"/>
      <w:marBottom w:val="0"/>
      <w:divBdr>
        <w:top w:val="none" w:sz="0" w:space="0" w:color="auto"/>
        <w:left w:val="none" w:sz="0" w:space="0" w:color="auto"/>
        <w:bottom w:val="none" w:sz="0" w:space="0" w:color="auto"/>
        <w:right w:val="none" w:sz="0" w:space="0" w:color="auto"/>
      </w:divBdr>
    </w:div>
    <w:div w:id="948392891">
      <w:bodyDiv w:val="1"/>
      <w:marLeft w:val="0"/>
      <w:marRight w:val="0"/>
      <w:marTop w:val="0"/>
      <w:marBottom w:val="0"/>
      <w:divBdr>
        <w:top w:val="none" w:sz="0" w:space="0" w:color="auto"/>
        <w:left w:val="none" w:sz="0" w:space="0" w:color="auto"/>
        <w:bottom w:val="none" w:sz="0" w:space="0" w:color="auto"/>
        <w:right w:val="none" w:sz="0" w:space="0" w:color="auto"/>
      </w:divBdr>
    </w:div>
    <w:div w:id="961956770">
      <w:bodyDiv w:val="1"/>
      <w:marLeft w:val="0"/>
      <w:marRight w:val="0"/>
      <w:marTop w:val="0"/>
      <w:marBottom w:val="0"/>
      <w:divBdr>
        <w:top w:val="none" w:sz="0" w:space="0" w:color="auto"/>
        <w:left w:val="none" w:sz="0" w:space="0" w:color="auto"/>
        <w:bottom w:val="none" w:sz="0" w:space="0" w:color="auto"/>
        <w:right w:val="none" w:sz="0" w:space="0" w:color="auto"/>
      </w:divBdr>
    </w:div>
    <w:div w:id="990251884">
      <w:bodyDiv w:val="1"/>
      <w:marLeft w:val="0"/>
      <w:marRight w:val="0"/>
      <w:marTop w:val="0"/>
      <w:marBottom w:val="0"/>
      <w:divBdr>
        <w:top w:val="none" w:sz="0" w:space="0" w:color="auto"/>
        <w:left w:val="none" w:sz="0" w:space="0" w:color="auto"/>
        <w:bottom w:val="none" w:sz="0" w:space="0" w:color="auto"/>
        <w:right w:val="none" w:sz="0" w:space="0" w:color="auto"/>
      </w:divBdr>
    </w:div>
    <w:div w:id="995765259">
      <w:bodyDiv w:val="1"/>
      <w:marLeft w:val="0"/>
      <w:marRight w:val="0"/>
      <w:marTop w:val="0"/>
      <w:marBottom w:val="0"/>
      <w:divBdr>
        <w:top w:val="none" w:sz="0" w:space="0" w:color="auto"/>
        <w:left w:val="none" w:sz="0" w:space="0" w:color="auto"/>
        <w:bottom w:val="none" w:sz="0" w:space="0" w:color="auto"/>
        <w:right w:val="none" w:sz="0" w:space="0" w:color="auto"/>
      </w:divBdr>
    </w:div>
    <w:div w:id="1003968525">
      <w:bodyDiv w:val="1"/>
      <w:marLeft w:val="0"/>
      <w:marRight w:val="0"/>
      <w:marTop w:val="0"/>
      <w:marBottom w:val="0"/>
      <w:divBdr>
        <w:top w:val="none" w:sz="0" w:space="0" w:color="auto"/>
        <w:left w:val="none" w:sz="0" w:space="0" w:color="auto"/>
        <w:bottom w:val="none" w:sz="0" w:space="0" w:color="auto"/>
        <w:right w:val="none" w:sz="0" w:space="0" w:color="auto"/>
      </w:divBdr>
    </w:div>
    <w:div w:id="1009409057">
      <w:bodyDiv w:val="1"/>
      <w:marLeft w:val="0"/>
      <w:marRight w:val="0"/>
      <w:marTop w:val="0"/>
      <w:marBottom w:val="0"/>
      <w:divBdr>
        <w:top w:val="none" w:sz="0" w:space="0" w:color="auto"/>
        <w:left w:val="none" w:sz="0" w:space="0" w:color="auto"/>
        <w:bottom w:val="none" w:sz="0" w:space="0" w:color="auto"/>
        <w:right w:val="none" w:sz="0" w:space="0" w:color="auto"/>
      </w:divBdr>
    </w:div>
    <w:div w:id="1016078555">
      <w:bodyDiv w:val="1"/>
      <w:marLeft w:val="0"/>
      <w:marRight w:val="0"/>
      <w:marTop w:val="0"/>
      <w:marBottom w:val="0"/>
      <w:divBdr>
        <w:top w:val="none" w:sz="0" w:space="0" w:color="auto"/>
        <w:left w:val="none" w:sz="0" w:space="0" w:color="auto"/>
        <w:bottom w:val="none" w:sz="0" w:space="0" w:color="auto"/>
        <w:right w:val="none" w:sz="0" w:space="0" w:color="auto"/>
      </w:divBdr>
    </w:div>
    <w:div w:id="1021972526">
      <w:bodyDiv w:val="1"/>
      <w:marLeft w:val="0"/>
      <w:marRight w:val="0"/>
      <w:marTop w:val="0"/>
      <w:marBottom w:val="0"/>
      <w:divBdr>
        <w:top w:val="none" w:sz="0" w:space="0" w:color="auto"/>
        <w:left w:val="none" w:sz="0" w:space="0" w:color="auto"/>
        <w:bottom w:val="none" w:sz="0" w:space="0" w:color="auto"/>
        <w:right w:val="none" w:sz="0" w:space="0" w:color="auto"/>
      </w:divBdr>
    </w:div>
    <w:div w:id="1024206258">
      <w:bodyDiv w:val="1"/>
      <w:marLeft w:val="0"/>
      <w:marRight w:val="0"/>
      <w:marTop w:val="0"/>
      <w:marBottom w:val="0"/>
      <w:divBdr>
        <w:top w:val="none" w:sz="0" w:space="0" w:color="auto"/>
        <w:left w:val="none" w:sz="0" w:space="0" w:color="auto"/>
        <w:bottom w:val="none" w:sz="0" w:space="0" w:color="auto"/>
        <w:right w:val="none" w:sz="0" w:space="0" w:color="auto"/>
      </w:divBdr>
    </w:div>
    <w:div w:id="1027296959">
      <w:bodyDiv w:val="1"/>
      <w:marLeft w:val="0"/>
      <w:marRight w:val="0"/>
      <w:marTop w:val="0"/>
      <w:marBottom w:val="0"/>
      <w:divBdr>
        <w:top w:val="none" w:sz="0" w:space="0" w:color="auto"/>
        <w:left w:val="none" w:sz="0" w:space="0" w:color="auto"/>
        <w:bottom w:val="none" w:sz="0" w:space="0" w:color="auto"/>
        <w:right w:val="none" w:sz="0" w:space="0" w:color="auto"/>
      </w:divBdr>
    </w:div>
    <w:div w:id="1027832703">
      <w:bodyDiv w:val="1"/>
      <w:marLeft w:val="0"/>
      <w:marRight w:val="0"/>
      <w:marTop w:val="0"/>
      <w:marBottom w:val="0"/>
      <w:divBdr>
        <w:top w:val="none" w:sz="0" w:space="0" w:color="auto"/>
        <w:left w:val="none" w:sz="0" w:space="0" w:color="auto"/>
        <w:bottom w:val="none" w:sz="0" w:space="0" w:color="auto"/>
        <w:right w:val="none" w:sz="0" w:space="0" w:color="auto"/>
      </w:divBdr>
    </w:div>
    <w:div w:id="1032799943">
      <w:bodyDiv w:val="1"/>
      <w:marLeft w:val="0"/>
      <w:marRight w:val="0"/>
      <w:marTop w:val="0"/>
      <w:marBottom w:val="0"/>
      <w:divBdr>
        <w:top w:val="none" w:sz="0" w:space="0" w:color="auto"/>
        <w:left w:val="none" w:sz="0" w:space="0" w:color="auto"/>
        <w:bottom w:val="none" w:sz="0" w:space="0" w:color="auto"/>
        <w:right w:val="none" w:sz="0" w:space="0" w:color="auto"/>
      </w:divBdr>
    </w:div>
    <w:div w:id="1041249004">
      <w:bodyDiv w:val="1"/>
      <w:marLeft w:val="0"/>
      <w:marRight w:val="0"/>
      <w:marTop w:val="0"/>
      <w:marBottom w:val="0"/>
      <w:divBdr>
        <w:top w:val="none" w:sz="0" w:space="0" w:color="auto"/>
        <w:left w:val="none" w:sz="0" w:space="0" w:color="auto"/>
        <w:bottom w:val="none" w:sz="0" w:space="0" w:color="auto"/>
        <w:right w:val="none" w:sz="0" w:space="0" w:color="auto"/>
      </w:divBdr>
    </w:div>
    <w:div w:id="1049493548">
      <w:bodyDiv w:val="1"/>
      <w:marLeft w:val="0"/>
      <w:marRight w:val="0"/>
      <w:marTop w:val="0"/>
      <w:marBottom w:val="0"/>
      <w:divBdr>
        <w:top w:val="none" w:sz="0" w:space="0" w:color="auto"/>
        <w:left w:val="none" w:sz="0" w:space="0" w:color="auto"/>
        <w:bottom w:val="none" w:sz="0" w:space="0" w:color="auto"/>
        <w:right w:val="none" w:sz="0" w:space="0" w:color="auto"/>
      </w:divBdr>
    </w:div>
    <w:div w:id="1054158291">
      <w:bodyDiv w:val="1"/>
      <w:marLeft w:val="0"/>
      <w:marRight w:val="0"/>
      <w:marTop w:val="0"/>
      <w:marBottom w:val="0"/>
      <w:divBdr>
        <w:top w:val="none" w:sz="0" w:space="0" w:color="auto"/>
        <w:left w:val="none" w:sz="0" w:space="0" w:color="auto"/>
        <w:bottom w:val="none" w:sz="0" w:space="0" w:color="auto"/>
        <w:right w:val="none" w:sz="0" w:space="0" w:color="auto"/>
      </w:divBdr>
    </w:div>
    <w:div w:id="1070692558">
      <w:bodyDiv w:val="1"/>
      <w:marLeft w:val="0"/>
      <w:marRight w:val="0"/>
      <w:marTop w:val="0"/>
      <w:marBottom w:val="0"/>
      <w:divBdr>
        <w:top w:val="none" w:sz="0" w:space="0" w:color="auto"/>
        <w:left w:val="none" w:sz="0" w:space="0" w:color="auto"/>
        <w:bottom w:val="none" w:sz="0" w:space="0" w:color="auto"/>
        <w:right w:val="none" w:sz="0" w:space="0" w:color="auto"/>
      </w:divBdr>
    </w:div>
    <w:div w:id="1088228750">
      <w:bodyDiv w:val="1"/>
      <w:marLeft w:val="0"/>
      <w:marRight w:val="0"/>
      <w:marTop w:val="0"/>
      <w:marBottom w:val="0"/>
      <w:divBdr>
        <w:top w:val="none" w:sz="0" w:space="0" w:color="auto"/>
        <w:left w:val="none" w:sz="0" w:space="0" w:color="auto"/>
        <w:bottom w:val="none" w:sz="0" w:space="0" w:color="auto"/>
        <w:right w:val="none" w:sz="0" w:space="0" w:color="auto"/>
      </w:divBdr>
    </w:div>
    <w:div w:id="1089470995">
      <w:bodyDiv w:val="1"/>
      <w:marLeft w:val="0"/>
      <w:marRight w:val="0"/>
      <w:marTop w:val="0"/>
      <w:marBottom w:val="0"/>
      <w:divBdr>
        <w:top w:val="none" w:sz="0" w:space="0" w:color="auto"/>
        <w:left w:val="none" w:sz="0" w:space="0" w:color="auto"/>
        <w:bottom w:val="none" w:sz="0" w:space="0" w:color="auto"/>
        <w:right w:val="none" w:sz="0" w:space="0" w:color="auto"/>
      </w:divBdr>
      <w:divsChild>
        <w:div w:id="195506893">
          <w:marLeft w:val="0"/>
          <w:marRight w:val="0"/>
          <w:marTop w:val="0"/>
          <w:marBottom w:val="0"/>
          <w:divBdr>
            <w:top w:val="none" w:sz="0" w:space="0" w:color="auto"/>
            <w:left w:val="none" w:sz="0" w:space="0" w:color="auto"/>
            <w:bottom w:val="none" w:sz="0" w:space="0" w:color="auto"/>
            <w:right w:val="none" w:sz="0" w:space="0" w:color="auto"/>
          </w:divBdr>
          <w:divsChild>
            <w:div w:id="1167943107">
              <w:marLeft w:val="0"/>
              <w:marRight w:val="0"/>
              <w:marTop w:val="0"/>
              <w:marBottom w:val="0"/>
              <w:divBdr>
                <w:top w:val="none" w:sz="0" w:space="0" w:color="auto"/>
                <w:left w:val="none" w:sz="0" w:space="0" w:color="auto"/>
                <w:bottom w:val="none" w:sz="0" w:space="0" w:color="auto"/>
                <w:right w:val="none" w:sz="0" w:space="0" w:color="auto"/>
              </w:divBdr>
            </w:div>
          </w:divsChild>
        </w:div>
        <w:div w:id="104159877">
          <w:marLeft w:val="0"/>
          <w:marRight w:val="0"/>
          <w:marTop w:val="0"/>
          <w:marBottom w:val="0"/>
          <w:divBdr>
            <w:top w:val="none" w:sz="0" w:space="0" w:color="auto"/>
            <w:left w:val="none" w:sz="0" w:space="0" w:color="auto"/>
            <w:bottom w:val="none" w:sz="0" w:space="0" w:color="auto"/>
            <w:right w:val="none" w:sz="0" w:space="0" w:color="auto"/>
          </w:divBdr>
        </w:div>
        <w:div w:id="787045000">
          <w:marLeft w:val="0"/>
          <w:marRight w:val="0"/>
          <w:marTop w:val="0"/>
          <w:marBottom w:val="0"/>
          <w:divBdr>
            <w:top w:val="none" w:sz="0" w:space="0" w:color="auto"/>
            <w:left w:val="none" w:sz="0" w:space="0" w:color="auto"/>
            <w:bottom w:val="none" w:sz="0" w:space="0" w:color="auto"/>
            <w:right w:val="none" w:sz="0" w:space="0" w:color="auto"/>
          </w:divBdr>
          <w:divsChild>
            <w:div w:id="1093089595">
              <w:marLeft w:val="0"/>
              <w:marRight w:val="0"/>
              <w:marTop w:val="0"/>
              <w:marBottom w:val="0"/>
              <w:divBdr>
                <w:top w:val="none" w:sz="0" w:space="0" w:color="auto"/>
                <w:left w:val="none" w:sz="0" w:space="0" w:color="auto"/>
                <w:bottom w:val="none" w:sz="0" w:space="0" w:color="auto"/>
                <w:right w:val="none" w:sz="0" w:space="0" w:color="auto"/>
              </w:divBdr>
            </w:div>
          </w:divsChild>
        </w:div>
        <w:div w:id="1090470520">
          <w:marLeft w:val="0"/>
          <w:marRight w:val="0"/>
          <w:marTop w:val="0"/>
          <w:marBottom w:val="0"/>
          <w:divBdr>
            <w:top w:val="none" w:sz="0" w:space="0" w:color="auto"/>
            <w:left w:val="none" w:sz="0" w:space="0" w:color="auto"/>
            <w:bottom w:val="none" w:sz="0" w:space="0" w:color="auto"/>
            <w:right w:val="none" w:sz="0" w:space="0" w:color="auto"/>
          </w:divBdr>
        </w:div>
        <w:div w:id="1972129192">
          <w:marLeft w:val="0"/>
          <w:marRight w:val="0"/>
          <w:marTop w:val="0"/>
          <w:marBottom w:val="0"/>
          <w:divBdr>
            <w:top w:val="none" w:sz="0" w:space="0" w:color="auto"/>
            <w:left w:val="none" w:sz="0" w:space="0" w:color="auto"/>
            <w:bottom w:val="none" w:sz="0" w:space="0" w:color="auto"/>
            <w:right w:val="none" w:sz="0" w:space="0" w:color="auto"/>
          </w:divBdr>
          <w:divsChild>
            <w:div w:id="259531768">
              <w:marLeft w:val="0"/>
              <w:marRight w:val="0"/>
              <w:marTop w:val="0"/>
              <w:marBottom w:val="0"/>
              <w:divBdr>
                <w:top w:val="none" w:sz="0" w:space="0" w:color="auto"/>
                <w:left w:val="none" w:sz="0" w:space="0" w:color="auto"/>
                <w:bottom w:val="none" w:sz="0" w:space="0" w:color="auto"/>
                <w:right w:val="none" w:sz="0" w:space="0" w:color="auto"/>
              </w:divBdr>
            </w:div>
          </w:divsChild>
        </w:div>
        <w:div w:id="1079592785">
          <w:marLeft w:val="0"/>
          <w:marRight w:val="0"/>
          <w:marTop w:val="0"/>
          <w:marBottom w:val="0"/>
          <w:divBdr>
            <w:top w:val="none" w:sz="0" w:space="0" w:color="auto"/>
            <w:left w:val="none" w:sz="0" w:space="0" w:color="auto"/>
            <w:bottom w:val="none" w:sz="0" w:space="0" w:color="auto"/>
            <w:right w:val="none" w:sz="0" w:space="0" w:color="auto"/>
          </w:divBdr>
        </w:div>
        <w:div w:id="1784616989">
          <w:marLeft w:val="0"/>
          <w:marRight w:val="0"/>
          <w:marTop w:val="0"/>
          <w:marBottom w:val="0"/>
          <w:divBdr>
            <w:top w:val="none" w:sz="0" w:space="0" w:color="auto"/>
            <w:left w:val="none" w:sz="0" w:space="0" w:color="auto"/>
            <w:bottom w:val="none" w:sz="0" w:space="0" w:color="auto"/>
            <w:right w:val="none" w:sz="0" w:space="0" w:color="auto"/>
          </w:divBdr>
          <w:divsChild>
            <w:div w:id="392698644">
              <w:marLeft w:val="0"/>
              <w:marRight w:val="0"/>
              <w:marTop w:val="0"/>
              <w:marBottom w:val="0"/>
              <w:divBdr>
                <w:top w:val="none" w:sz="0" w:space="0" w:color="auto"/>
                <w:left w:val="none" w:sz="0" w:space="0" w:color="auto"/>
                <w:bottom w:val="none" w:sz="0" w:space="0" w:color="auto"/>
                <w:right w:val="none" w:sz="0" w:space="0" w:color="auto"/>
              </w:divBdr>
            </w:div>
          </w:divsChild>
        </w:div>
        <w:div w:id="428738654">
          <w:marLeft w:val="0"/>
          <w:marRight w:val="0"/>
          <w:marTop w:val="0"/>
          <w:marBottom w:val="0"/>
          <w:divBdr>
            <w:top w:val="none" w:sz="0" w:space="0" w:color="auto"/>
            <w:left w:val="none" w:sz="0" w:space="0" w:color="auto"/>
            <w:bottom w:val="none" w:sz="0" w:space="0" w:color="auto"/>
            <w:right w:val="none" w:sz="0" w:space="0" w:color="auto"/>
          </w:divBdr>
        </w:div>
        <w:div w:id="786893652">
          <w:marLeft w:val="0"/>
          <w:marRight w:val="0"/>
          <w:marTop w:val="0"/>
          <w:marBottom w:val="0"/>
          <w:divBdr>
            <w:top w:val="none" w:sz="0" w:space="0" w:color="auto"/>
            <w:left w:val="none" w:sz="0" w:space="0" w:color="auto"/>
            <w:bottom w:val="none" w:sz="0" w:space="0" w:color="auto"/>
            <w:right w:val="none" w:sz="0" w:space="0" w:color="auto"/>
          </w:divBdr>
          <w:divsChild>
            <w:div w:id="136142392">
              <w:marLeft w:val="0"/>
              <w:marRight w:val="0"/>
              <w:marTop w:val="0"/>
              <w:marBottom w:val="0"/>
              <w:divBdr>
                <w:top w:val="none" w:sz="0" w:space="0" w:color="auto"/>
                <w:left w:val="none" w:sz="0" w:space="0" w:color="auto"/>
                <w:bottom w:val="none" w:sz="0" w:space="0" w:color="auto"/>
                <w:right w:val="none" w:sz="0" w:space="0" w:color="auto"/>
              </w:divBdr>
            </w:div>
          </w:divsChild>
        </w:div>
        <w:div w:id="341398363">
          <w:marLeft w:val="0"/>
          <w:marRight w:val="0"/>
          <w:marTop w:val="0"/>
          <w:marBottom w:val="0"/>
          <w:divBdr>
            <w:top w:val="none" w:sz="0" w:space="0" w:color="auto"/>
            <w:left w:val="none" w:sz="0" w:space="0" w:color="auto"/>
            <w:bottom w:val="none" w:sz="0" w:space="0" w:color="auto"/>
            <w:right w:val="none" w:sz="0" w:space="0" w:color="auto"/>
          </w:divBdr>
        </w:div>
        <w:div w:id="287930189">
          <w:marLeft w:val="0"/>
          <w:marRight w:val="0"/>
          <w:marTop w:val="0"/>
          <w:marBottom w:val="0"/>
          <w:divBdr>
            <w:top w:val="none" w:sz="0" w:space="0" w:color="auto"/>
            <w:left w:val="none" w:sz="0" w:space="0" w:color="auto"/>
            <w:bottom w:val="none" w:sz="0" w:space="0" w:color="auto"/>
            <w:right w:val="none" w:sz="0" w:space="0" w:color="auto"/>
          </w:divBdr>
          <w:divsChild>
            <w:div w:id="2085296470">
              <w:marLeft w:val="0"/>
              <w:marRight w:val="0"/>
              <w:marTop w:val="0"/>
              <w:marBottom w:val="0"/>
              <w:divBdr>
                <w:top w:val="none" w:sz="0" w:space="0" w:color="auto"/>
                <w:left w:val="none" w:sz="0" w:space="0" w:color="auto"/>
                <w:bottom w:val="none" w:sz="0" w:space="0" w:color="auto"/>
                <w:right w:val="none" w:sz="0" w:space="0" w:color="auto"/>
              </w:divBdr>
            </w:div>
          </w:divsChild>
        </w:div>
        <w:div w:id="1958682454">
          <w:marLeft w:val="0"/>
          <w:marRight w:val="0"/>
          <w:marTop w:val="0"/>
          <w:marBottom w:val="0"/>
          <w:divBdr>
            <w:top w:val="none" w:sz="0" w:space="0" w:color="auto"/>
            <w:left w:val="none" w:sz="0" w:space="0" w:color="auto"/>
            <w:bottom w:val="none" w:sz="0" w:space="0" w:color="auto"/>
            <w:right w:val="none" w:sz="0" w:space="0" w:color="auto"/>
          </w:divBdr>
        </w:div>
        <w:div w:id="2088333740">
          <w:marLeft w:val="0"/>
          <w:marRight w:val="0"/>
          <w:marTop w:val="0"/>
          <w:marBottom w:val="0"/>
          <w:divBdr>
            <w:top w:val="none" w:sz="0" w:space="0" w:color="auto"/>
            <w:left w:val="none" w:sz="0" w:space="0" w:color="auto"/>
            <w:bottom w:val="none" w:sz="0" w:space="0" w:color="auto"/>
            <w:right w:val="none" w:sz="0" w:space="0" w:color="auto"/>
          </w:divBdr>
          <w:divsChild>
            <w:div w:id="1119955914">
              <w:marLeft w:val="0"/>
              <w:marRight w:val="0"/>
              <w:marTop w:val="0"/>
              <w:marBottom w:val="0"/>
              <w:divBdr>
                <w:top w:val="none" w:sz="0" w:space="0" w:color="auto"/>
                <w:left w:val="none" w:sz="0" w:space="0" w:color="auto"/>
                <w:bottom w:val="none" w:sz="0" w:space="0" w:color="auto"/>
                <w:right w:val="none" w:sz="0" w:space="0" w:color="auto"/>
              </w:divBdr>
            </w:div>
          </w:divsChild>
        </w:div>
        <w:div w:id="85267970">
          <w:marLeft w:val="0"/>
          <w:marRight w:val="0"/>
          <w:marTop w:val="0"/>
          <w:marBottom w:val="0"/>
          <w:divBdr>
            <w:top w:val="none" w:sz="0" w:space="0" w:color="auto"/>
            <w:left w:val="none" w:sz="0" w:space="0" w:color="auto"/>
            <w:bottom w:val="none" w:sz="0" w:space="0" w:color="auto"/>
            <w:right w:val="none" w:sz="0" w:space="0" w:color="auto"/>
          </w:divBdr>
        </w:div>
        <w:div w:id="311837604">
          <w:marLeft w:val="0"/>
          <w:marRight w:val="0"/>
          <w:marTop w:val="0"/>
          <w:marBottom w:val="0"/>
          <w:divBdr>
            <w:top w:val="none" w:sz="0" w:space="0" w:color="auto"/>
            <w:left w:val="none" w:sz="0" w:space="0" w:color="auto"/>
            <w:bottom w:val="none" w:sz="0" w:space="0" w:color="auto"/>
            <w:right w:val="none" w:sz="0" w:space="0" w:color="auto"/>
          </w:divBdr>
          <w:divsChild>
            <w:div w:id="1690377862">
              <w:marLeft w:val="0"/>
              <w:marRight w:val="0"/>
              <w:marTop w:val="0"/>
              <w:marBottom w:val="0"/>
              <w:divBdr>
                <w:top w:val="none" w:sz="0" w:space="0" w:color="auto"/>
                <w:left w:val="none" w:sz="0" w:space="0" w:color="auto"/>
                <w:bottom w:val="none" w:sz="0" w:space="0" w:color="auto"/>
                <w:right w:val="none" w:sz="0" w:space="0" w:color="auto"/>
              </w:divBdr>
            </w:div>
          </w:divsChild>
        </w:div>
        <w:div w:id="281108080">
          <w:marLeft w:val="0"/>
          <w:marRight w:val="0"/>
          <w:marTop w:val="0"/>
          <w:marBottom w:val="0"/>
          <w:divBdr>
            <w:top w:val="none" w:sz="0" w:space="0" w:color="auto"/>
            <w:left w:val="none" w:sz="0" w:space="0" w:color="auto"/>
            <w:bottom w:val="none" w:sz="0" w:space="0" w:color="auto"/>
            <w:right w:val="none" w:sz="0" w:space="0" w:color="auto"/>
          </w:divBdr>
        </w:div>
      </w:divsChild>
    </w:div>
    <w:div w:id="1090926262">
      <w:bodyDiv w:val="1"/>
      <w:marLeft w:val="0"/>
      <w:marRight w:val="0"/>
      <w:marTop w:val="0"/>
      <w:marBottom w:val="0"/>
      <w:divBdr>
        <w:top w:val="none" w:sz="0" w:space="0" w:color="auto"/>
        <w:left w:val="none" w:sz="0" w:space="0" w:color="auto"/>
        <w:bottom w:val="none" w:sz="0" w:space="0" w:color="auto"/>
        <w:right w:val="none" w:sz="0" w:space="0" w:color="auto"/>
      </w:divBdr>
    </w:div>
    <w:div w:id="1093475972">
      <w:bodyDiv w:val="1"/>
      <w:marLeft w:val="0"/>
      <w:marRight w:val="0"/>
      <w:marTop w:val="0"/>
      <w:marBottom w:val="0"/>
      <w:divBdr>
        <w:top w:val="none" w:sz="0" w:space="0" w:color="auto"/>
        <w:left w:val="none" w:sz="0" w:space="0" w:color="auto"/>
        <w:bottom w:val="none" w:sz="0" w:space="0" w:color="auto"/>
        <w:right w:val="none" w:sz="0" w:space="0" w:color="auto"/>
      </w:divBdr>
    </w:div>
    <w:div w:id="1098020717">
      <w:bodyDiv w:val="1"/>
      <w:marLeft w:val="0"/>
      <w:marRight w:val="0"/>
      <w:marTop w:val="0"/>
      <w:marBottom w:val="0"/>
      <w:divBdr>
        <w:top w:val="none" w:sz="0" w:space="0" w:color="auto"/>
        <w:left w:val="none" w:sz="0" w:space="0" w:color="auto"/>
        <w:bottom w:val="none" w:sz="0" w:space="0" w:color="auto"/>
        <w:right w:val="none" w:sz="0" w:space="0" w:color="auto"/>
      </w:divBdr>
    </w:div>
    <w:div w:id="1113479385">
      <w:bodyDiv w:val="1"/>
      <w:marLeft w:val="0"/>
      <w:marRight w:val="0"/>
      <w:marTop w:val="0"/>
      <w:marBottom w:val="0"/>
      <w:divBdr>
        <w:top w:val="none" w:sz="0" w:space="0" w:color="auto"/>
        <w:left w:val="none" w:sz="0" w:space="0" w:color="auto"/>
        <w:bottom w:val="none" w:sz="0" w:space="0" w:color="auto"/>
        <w:right w:val="none" w:sz="0" w:space="0" w:color="auto"/>
      </w:divBdr>
    </w:div>
    <w:div w:id="1145052448">
      <w:bodyDiv w:val="1"/>
      <w:marLeft w:val="0"/>
      <w:marRight w:val="0"/>
      <w:marTop w:val="0"/>
      <w:marBottom w:val="0"/>
      <w:divBdr>
        <w:top w:val="none" w:sz="0" w:space="0" w:color="auto"/>
        <w:left w:val="none" w:sz="0" w:space="0" w:color="auto"/>
        <w:bottom w:val="none" w:sz="0" w:space="0" w:color="auto"/>
        <w:right w:val="none" w:sz="0" w:space="0" w:color="auto"/>
      </w:divBdr>
    </w:div>
    <w:div w:id="1147824252">
      <w:bodyDiv w:val="1"/>
      <w:marLeft w:val="0"/>
      <w:marRight w:val="0"/>
      <w:marTop w:val="0"/>
      <w:marBottom w:val="0"/>
      <w:divBdr>
        <w:top w:val="none" w:sz="0" w:space="0" w:color="auto"/>
        <w:left w:val="none" w:sz="0" w:space="0" w:color="auto"/>
        <w:bottom w:val="none" w:sz="0" w:space="0" w:color="auto"/>
        <w:right w:val="none" w:sz="0" w:space="0" w:color="auto"/>
      </w:divBdr>
    </w:div>
    <w:div w:id="1156653838">
      <w:bodyDiv w:val="1"/>
      <w:marLeft w:val="0"/>
      <w:marRight w:val="0"/>
      <w:marTop w:val="0"/>
      <w:marBottom w:val="0"/>
      <w:divBdr>
        <w:top w:val="none" w:sz="0" w:space="0" w:color="auto"/>
        <w:left w:val="none" w:sz="0" w:space="0" w:color="auto"/>
        <w:bottom w:val="none" w:sz="0" w:space="0" w:color="auto"/>
        <w:right w:val="none" w:sz="0" w:space="0" w:color="auto"/>
      </w:divBdr>
    </w:div>
    <w:div w:id="1218780773">
      <w:bodyDiv w:val="1"/>
      <w:marLeft w:val="0"/>
      <w:marRight w:val="0"/>
      <w:marTop w:val="0"/>
      <w:marBottom w:val="0"/>
      <w:divBdr>
        <w:top w:val="none" w:sz="0" w:space="0" w:color="auto"/>
        <w:left w:val="none" w:sz="0" w:space="0" w:color="auto"/>
        <w:bottom w:val="none" w:sz="0" w:space="0" w:color="auto"/>
        <w:right w:val="none" w:sz="0" w:space="0" w:color="auto"/>
      </w:divBdr>
    </w:div>
    <w:div w:id="1245723024">
      <w:bodyDiv w:val="1"/>
      <w:marLeft w:val="0"/>
      <w:marRight w:val="0"/>
      <w:marTop w:val="0"/>
      <w:marBottom w:val="0"/>
      <w:divBdr>
        <w:top w:val="none" w:sz="0" w:space="0" w:color="auto"/>
        <w:left w:val="none" w:sz="0" w:space="0" w:color="auto"/>
        <w:bottom w:val="none" w:sz="0" w:space="0" w:color="auto"/>
        <w:right w:val="none" w:sz="0" w:space="0" w:color="auto"/>
      </w:divBdr>
    </w:div>
    <w:div w:id="1255557366">
      <w:bodyDiv w:val="1"/>
      <w:marLeft w:val="0"/>
      <w:marRight w:val="0"/>
      <w:marTop w:val="0"/>
      <w:marBottom w:val="0"/>
      <w:divBdr>
        <w:top w:val="none" w:sz="0" w:space="0" w:color="auto"/>
        <w:left w:val="none" w:sz="0" w:space="0" w:color="auto"/>
        <w:bottom w:val="none" w:sz="0" w:space="0" w:color="auto"/>
        <w:right w:val="none" w:sz="0" w:space="0" w:color="auto"/>
      </w:divBdr>
    </w:div>
    <w:div w:id="1256091931">
      <w:bodyDiv w:val="1"/>
      <w:marLeft w:val="0"/>
      <w:marRight w:val="0"/>
      <w:marTop w:val="0"/>
      <w:marBottom w:val="0"/>
      <w:divBdr>
        <w:top w:val="none" w:sz="0" w:space="0" w:color="auto"/>
        <w:left w:val="none" w:sz="0" w:space="0" w:color="auto"/>
        <w:bottom w:val="none" w:sz="0" w:space="0" w:color="auto"/>
        <w:right w:val="none" w:sz="0" w:space="0" w:color="auto"/>
      </w:divBdr>
    </w:div>
    <w:div w:id="1267467851">
      <w:bodyDiv w:val="1"/>
      <w:marLeft w:val="0"/>
      <w:marRight w:val="0"/>
      <w:marTop w:val="0"/>
      <w:marBottom w:val="0"/>
      <w:divBdr>
        <w:top w:val="none" w:sz="0" w:space="0" w:color="auto"/>
        <w:left w:val="none" w:sz="0" w:space="0" w:color="auto"/>
        <w:bottom w:val="none" w:sz="0" w:space="0" w:color="auto"/>
        <w:right w:val="none" w:sz="0" w:space="0" w:color="auto"/>
      </w:divBdr>
    </w:div>
    <w:div w:id="1298219423">
      <w:bodyDiv w:val="1"/>
      <w:marLeft w:val="0"/>
      <w:marRight w:val="0"/>
      <w:marTop w:val="0"/>
      <w:marBottom w:val="0"/>
      <w:divBdr>
        <w:top w:val="none" w:sz="0" w:space="0" w:color="auto"/>
        <w:left w:val="none" w:sz="0" w:space="0" w:color="auto"/>
        <w:bottom w:val="none" w:sz="0" w:space="0" w:color="auto"/>
        <w:right w:val="none" w:sz="0" w:space="0" w:color="auto"/>
      </w:divBdr>
    </w:div>
    <w:div w:id="1304119658">
      <w:bodyDiv w:val="1"/>
      <w:marLeft w:val="0"/>
      <w:marRight w:val="0"/>
      <w:marTop w:val="0"/>
      <w:marBottom w:val="0"/>
      <w:divBdr>
        <w:top w:val="none" w:sz="0" w:space="0" w:color="auto"/>
        <w:left w:val="none" w:sz="0" w:space="0" w:color="auto"/>
        <w:bottom w:val="none" w:sz="0" w:space="0" w:color="auto"/>
        <w:right w:val="none" w:sz="0" w:space="0" w:color="auto"/>
      </w:divBdr>
    </w:div>
    <w:div w:id="1304121024">
      <w:bodyDiv w:val="1"/>
      <w:marLeft w:val="0"/>
      <w:marRight w:val="0"/>
      <w:marTop w:val="0"/>
      <w:marBottom w:val="0"/>
      <w:divBdr>
        <w:top w:val="none" w:sz="0" w:space="0" w:color="auto"/>
        <w:left w:val="none" w:sz="0" w:space="0" w:color="auto"/>
        <w:bottom w:val="none" w:sz="0" w:space="0" w:color="auto"/>
        <w:right w:val="none" w:sz="0" w:space="0" w:color="auto"/>
      </w:divBdr>
    </w:div>
    <w:div w:id="1307781419">
      <w:bodyDiv w:val="1"/>
      <w:marLeft w:val="0"/>
      <w:marRight w:val="0"/>
      <w:marTop w:val="0"/>
      <w:marBottom w:val="0"/>
      <w:divBdr>
        <w:top w:val="none" w:sz="0" w:space="0" w:color="auto"/>
        <w:left w:val="none" w:sz="0" w:space="0" w:color="auto"/>
        <w:bottom w:val="none" w:sz="0" w:space="0" w:color="auto"/>
        <w:right w:val="none" w:sz="0" w:space="0" w:color="auto"/>
      </w:divBdr>
    </w:div>
    <w:div w:id="1330328077">
      <w:bodyDiv w:val="1"/>
      <w:marLeft w:val="0"/>
      <w:marRight w:val="0"/>
      <w:marTop w:val="0"/>
      <w:marBottom w:val="0"/>
      <w:divBdr>
        <w:top w:val="none" w:sz="0" w:space="0" w:color="auto"/>
        <w:left w:val="none" w:sz="0" w:space="0" w:color="auto"/>
        <w:bottom w:val="none" w:sz="0" w:space="0" w:color="auto"/>
        <w:right w:val="none" w:sz="0" w:space="0" w:color="auto"/>
      </w:divBdr>
    </w:div>
    <w:div w:id="1335768677">
      <w:bodyDiv w:val="1"/>
      <w:marLeft w:val="0"/>
      <w:marRight w:val="0"/>
      <w:marTop w:val="0"/>
      <w:marBottom w:val="0"/>
      <w:divBdr>
        <w:top w:val="none" w:sz="0" w:space="0" w:color="auto"/>
        <w:left w:val="none" w:sz="0" w:space="0" w:color="auto"/>
        <w:bottom w:val="none" w:sz="0" w:space="0" w:color="auto"/>
        <w:right w:val="none" w:sz="0" w:space="0" w:color="auto"/>
      </w:divBdr>
    </w:div>
    <w:div w:id="1346901988">
      <w:bodyDiv w:val="1"/>
      <w:marLeft w:val="0"/>
      <w:marRight w:val="0"/>
      <w:marTop w:val="0"/>
      <w:marBottom w:val="0"/>
      <w:divBdr>
        <w:top w:val="none" w:sz="0" w:space="0" w:color="auto"/>
        <w:left w:val="none" w:sz="0" w:space="0" w:color="auto"/>
        <w:bottom w:val="none" w:sz="0" w:space="0" w:color="auto"/>
        <w:right w:val="none" w:sz="0" w:space="0" w:color="auto"/>
      </w:divBdr>
      <w:divsChild>
        <w:div w:id="1539931485">
          <w:marLeft w:val="0"/>
          <w:marRight w:val="0"/>
          <w:marTop w:val="0"/>
          <w:marBottom w:val="0"/>
          <w:divBdr>
            <w:top w:val="none" w:sz="0" w:space="0" w:color="auto"/>
            <w:left w:val="none" w:sz="0" w:space="0" w:color="auto"/>
            <w:bottom w:val="none" w:sz="0" w:space="0" w:color="auto"/>
            <w:right w:val="none" w:sz="0" w:space="0" w:color="auto"/>
          </w:divBdr>
        </w:div>
        <w:div w:id="812992043">
          <w:marLeft w:val="0"/>
          <w:marRight w:val="0"/>
          <w:marTop w:val="0"/>
          <w:marBottom w:val="0"/>
          <w:divBdr>
            <w:top w:val="none" w:sz="0" w:space="0" w:color="auto"/>
            <w:left w:val="none" w:sz="0" w:space="0" w:color="auto"/>
            <w:bottom w:val="none" w:sz="0" w:space="0" w:color="auto"/>
            <w:right w:val="none" w:sz="0" w:space="0" w:color="auto"/>
          </w:divBdr>
          <w:divsChild>
            <w:div w:id="105740718">
              <w:marLeft w:val="0"/>
              <w:marRight w:val="0"/>
              <w:marTop w:val="0"/>
              <w:marBottom w:val="0"/>
              <w:divBdr>
                <w:top w:val="none" w:sz="0" w:space="0" w:color="auto"/>
                <w:left w:val="none" w:sz="0" w:space="0" w:color="auto"/>
                <w:bottom w:val="none" w:sz="0" w:space="0" w:color="auto"/>
                <w:right w:val="none" w:sz="0" w:space="0" w:color="auto"/>
              </w:divBdr>
            </w:div>
          </w:divsChild>
        </w:div>
        <w:div w:id="102698991">
          <w:marLeft w:val="0"/>
          <w:marRight w:val="0"/>
          <w:marTop w:val="0"/>
          <w:marBottom w:val="0"/>
          <w:divBdr>
            <w:top w:val="none" w:sz="0" w:space="0" w:color="auto"/>
            <w:left w:val="none" w:sz="0" w:space="0" w:color="auto"/>
            <w:bottom w:val="none" w:sz="0" w:space="0" w:color="auto"/>
            <w:right w:val="none" w:sz="0" w:space="0" w:color="auto"/>
          </w:divBdr>
        </w:div>
        <w:div w:id="1248690116">
          <w:marLeft w:val="0"/>
          <w:marRight w:val="0"/>
          <w:marTop w:val="0"/>
          <w:marBottom w:val="0"/>
          <w:divBdr>
            <w:top w:val="none" w:sz="0" w:space="0" w:color="auto"/>
            <w:left w:val="none" w:sz="0" w:space="0" w:color="auto"/>
            <w:bottom w:val="none" w:sz="0" w:space="0" w:color="auto"/>
            <w:right w:val="none" w:sz="0" w:space="0" w:color="auto"/>
          </w:divBdr>
          <w:divsChild>
            <w:div w:id="1162432823">
              <w:marLeft w:val="0"/>
              <w:marRight w:val="0"/>
              <w:marTop w:val="0"/>
              <w:marBottom w:val="0"/>
              <w:divBdr>
                <w:top w:val="none" w:sz="0" w:space="0" w:color="auto"/>
                <w:left w:val="none" w:sz="0" w:space="0" w:color="auto"/>
                <w:bottom w:val="none" w:sz="0" w:space="0" w:color="auto"/>
                <w:right w:val="none" w:sz="0" w:space="0" w:color="auto"/>
              </w:divBdr>
            </w:div>
          </w:divsChild>
        </w:div>
        <w:div w:id="788865129">
          <w:marLeft w:val="0"/>
          <w:marRight w:val="0"/>
          <w:marTop w:val="0"/>
          <w:marBottom w:val="0"/>
          <w:divBdr>
            <w:top w:val="none" w:sz="0" w:space="0" w:color="auto"/>
            <w:left w:val="none" w:sz="0" w:space="0" w:color="auto"/>
            <w:bottom w:val="none" w:sz="0" w:space="0" w:color="auto"/>
            <w:right w:val="none" w:sz="0" w:space="0" w:color="auto"/>
          </w:divBdr>
        </w:div>
        <w:div w:id="557714130">
          <w:marLeft w:val="0"/>
          <w:marRight w:val="0"/>
          <w:marTop w:val="0"/>
          <w:marBottom w:val="0"/>
          <w:divBdr>
            <w:top w:val="none" w:sz="0" w:space="0" w:color="auto"/>
            <w:left w:val="none" w:sz="0" w:space="0" w:color="auto"/>
            <w:bottom w:val="none" w:sz="0" w:space="0" w:color="auto"/>
            <w:right w:val="none" w:sz="0" w:space="0" w:color="auto"/>
          </w:divBdr>
          <w:divsChild>
            <w:div w:id="1927111371">
              <w:marLeft w:val="0"/>
              <w:marRight w:val="0"/>
              <w:marTop w:val="0"/>
              <w:marBottom w:val="0"/>
              <w:divBdr>
                <w:top w:val="none" w:sz="0" w:space="0" w:color="auto"/>
                <w:left w:val="none" w:sz="0" w:space="0" w:color="auto"/>
                <w:bottom w:val="none" w:sz="0" w:space="0" w:color="auto"/>
                <w:right w:val="none" w:sz="0" w:space="0" w:color="auto"/>
              </w:divBdr>
            </w:div>
          </w:divsChild>
        </w:div>
        <w:div w:id="758907409">
          <w:marLeft w:val="0"/>
          <w:marRight w:val="0"/>
          <w:marTop w:val="0"/>
          <w:marBottom w:val="0"/>
          <w:divBdr>
            <w:top w:val="none" w:sz="0" w:space="0" w:color="auto"/>
            <w:left w:val="none" w:sz="0" w:space="0" w:color="auto"/>
            <w:bottom w:val="none" w:sz="0" w:space="0" w:color="auto"/>
            <w:right w:val="none" w:sz="0" w:space="0" w:color="auto"/>
          </w:divBdr>
        </w:div>
        <w:div w:id="1717000966">
          <w:marLeft w:val="0"/>
          <w:marRight w:val="0"/>
          <w:marTop w:val="0"/>
          <w:marBottom w:val="0"/>
          <w:divBdr>
            <w:top w:val="none" w:sz="0" w:space="0" w:color="auto"/>
            <w:left w:val="none" w:sz="0" w:space="0" w:color="auto"/>
            <w:bottom w:val="none" w:sz="0" w:space="0" w:color="auto"/>
            <w:right w:val="none" w:sz="0" w:space="0" w:color="auto"/>
          </w:divBdr>
          <w:divsChild>
            <w:div w:id="1517570669">
              <w:marLeft w:val="0"/>
              <w:marRight w:val="0"/>
              <w:marTop w:val="0"/>
              <w:marBottom w:val="0"/>
              <w:divBdr>
                <w:top w:val="none" w:sz="0" w:space="0" w:color="auto"/>
                <w:left w:val="none" w:sz="0" w:space="0" w:color="auto"/>
                <w:bottom w:val="none" w:sz="0" w:space="0" w:color="auto"/>
                <w:right w:val="none" w:sz="0" w:space="0" w:color="auto"/>
              </w:divBdr>
            </w:div>
          </w:divsChild>
        </w:div>
        <w:div w:id="709454472">
          <w:marLeft w:val="0"/>
          <w:marRight w:val="0"/>
          <w:marTop w:val="0"/>
          <w:marBottom w:val="0"/>
          <w:divBdr>
            <w:top w:val="none" w:sz="0" w:space="0" w:color="auto"/>
            <w:left w:val="none" w:sz="0" w:space="0" w:color="auto"/>
            <w:bottom w:val="none" w:sz="0" w:space="0" w:color="auto"/>
            <w:right w:val="none" w:sz="0" w:space="0" w:color="auto"/>
          </w:divBdr>
        </w:div>
        <w:div w:id="563226717">
          <w:marLeft w:val="0"/>
          <w:marRight w:val="0"/>
          <w:marTop w:val="0"/>
          <w:marBottom w:val="0"/>
          <w:divBdr>
            <w:top w:val="none" w:sz="0" w:space="0" w:color="auto"/>
            <w:left w:val="none" w:sz="0" w:space="0" w:color="auto"/>
            <w:bottom w:val="none" w:sz="0" w:space="0" w:color="auto"/>
            <w:right w:val="none" w:sz="0" w:space="0" w:color="auto"/>
          </w:divBdr>
          <w:divsChild>
            <w:div w:id="164639939">
              <w:marLeft w:val="0"/>
              <w:marRight w:val="0"/>
              <w:marTop w:val="0"/>
              <w:marBottom w:val="0"/>
              <w:divBdr>
                <w:top w:val="none" w:sz="0" w:space="0" w:color="auto"/>
                <w:left w:val="none" w:sz="0" w:space="0" w:color="auto"/>
                <w:bottom w:val="none" w:sz="0" w:space="0" w:color="auto"/>
                <w:right w:val="none" w:sz="0" w:space="0" w:color="auto"/>
              </w:divBdr>
            </w:div>
          </w:divsChild>
        </w:div>
        <w:div w:id="121845170">
          <w:marLeft w:val="0"/>
          <w:marRight w:val="0"/>
          <w:marTop w:val="0"/>
          <w:marBottom w:val="0"/>
          <w:divBdr>
            <w:top w:val="none" w:sz="0" w:space="0" w:color="auto"/>
            <w:left w:val="none" w:sz="0" w:space="0" w:color="auto"/>
            <w:bottom w:val="none" w:sz="0" w:space="0" w:color="auto"/>
            <w:right w:val="none" w:sz="0" w:space="0" w:color="auto"/>
          </w:divBdr>
        </w:div>
        <w:div w:id="601571489">
          <w:marLeft w:val="0"/>
          <w:marRight w:val="0"/>
          <w:marTop w:val="0"/>
          <w:marBottom w:val="0"/>
          <w:divBdr>
            <w:top w:val="none" w:sz="0" w:space="0" w:color="auto"/>
            <w:left w:val="none" w:sz="0" w:space="0" w:color="auto"/>
            <w:bottom w:val="none" w:sz="0" w:space="0" w:color="auto"/>
            <w:right w:val="none" w:sz="0" w:space="0" w:color="auto"/>
          </w:divBdr>
          <w:divsChild>
            <w:div w:id="225604350">
              <w:marLeft w:val="0"/>
              <w:marRight w:val="0"/>
              <w:marTop w:val="0"/>
              <w:marBottom w:val="0"/>
              <w:divBdr>
                <w:top w:val="none" w:sz="0" w:space="0" w:color="auto"/>
                <w:left w:val="none" w:sz="0" w:space="0" w:color="auto"/>
                <w:bottom w:val="none" w:sz="0" w:space="0" w:color="auto"/>
                <w:right w:val="none" w:sz="0" w:space="0" w:color="auto"/>
              </w:divBdr>
            </w:div>
          </w:divsChild>
        </w:div>
        <w:div w:id="1898977572">
          <w:marLeft w:val="0"/>
          <w:marRight w:val="0"/>
          <w:marTop w:val="0"/>
          <w:marBottom w:val="0"/>
          <w:divBdr>
            <w:top w:val="none" w:sz="0" w:space="0" w:color="auto"/>
            <w:left w:val="none" w:sz="0" w:space="0" w:color="auto"/>
            <w:bottom w:val="none" w:sz="0" w:space="0" w:color="auto"/>
            <w:right w:val="none" w:sz="0" w:space="0" w:color="auto"/>
          </w:divBdr>
        </w:div>
        <w:div w:id="142354785">
          <w:marLeft w:val="0"/>
          <w:marRight w:val="0"/>
          <w:marTop w:val="0"/>
          <w:marBottom w:val="0"/>
          <w:divBdr>
            <w:top w:val="none" w:sz="0" w:space="0" w:color="auto"/>
            <w:left w:val="none" w:sz="0" w:space="0" w:color="auto"/>
            <w:bottom w:val="none" w:sz="0" w:space="0" w:color="auto"/>
            <w:right w:val="none" w:sz="0" w:space="0" w:color="auto"/>
          </w:divBdr>
          <w:divsChild>
            <w:div w:id="2026786074">
              <w:marLeft w:val="0"/>
              <w:marRight w:val="0"/>
              <w:marTop w:val="0"/>
              <w:marBottom w:val="0"/>
              <w:divBdr>
                <w:top w:val="none" w:sz="0" w:space="0" w:color="auto"/>
                <w:left w:val="none" w:sz="0" w:space="0" w:color="auto"/>
                <w:bottom w:val="none" w:sz="0" w:space="0" w:color="auto"/>
                <w:right w:val="none" w:sz="0" w:space="0" w:color="auto"/>
              </w:divBdr>
            </w:div>
          </w:divsChild>
        </w:div>
        <w:div w:id="278925195">
          <w:marLeft w:val="0"/>
          <w:marRight w:val="0"/>
          <w:marTop w:val="0"/>
          <w:marBottom w:val="0"/>
          <w:divBdr>
            <w:top w:val="none" w:sz="0" w:space="0" w:color="auto"/>
            <w:left w:val="none" w:sz="0" w:space="0" w:color="auto"/>
            <w:bottom w:val="none" w:sz="0" w:space="0" w:color="auto"/>
            <w:right w:val="none" w:sz="0" w:space="0" w:color="auto"/>
          </w:divBdr>
        </w:div>
      </w:divsChild>
    </w:div>
    <w:div w:id="1370033582">
      <w:bodyDiv w:val="1"/>
      <w:marLeft w:val="0"/>
      <w:marRight w:val="0"/>
      <w:marTop w:val="0"/>
      <w:marBottom w:val="0"/>
      <w:divBdr>
        <w:top w:val="none" w:sz="0" w:space="0" w:color="auto"/>
        <w:left w:val="none" w:sz="0" w:space="0" w:color="auto"/>
        <w:bottom w:val="none" w:sz="0" w:space="0" w:color="auto"/>
        <w:right w:val="none" w:sz="0" w:space="0" w:color="auto"/>
      </w:divBdr>
    </w:div>
    <w:div w:id="1371875625">
      <w:bodyDiv w:val="1"/>
      <w:marLeft w:val="0"/>
      <w:marRight w:val="0"/>
      <w:marTop w:val="0"/>
      <w:marBottom w:val="0"/>
      <w:divBdr>
        <w:top w:val="none" w:sz="0" w:space="0" w:color="auto"/>
        <w:left w:val="none" w:sz="0" w:space="0" w:color="auto"/>
        <w:bottom w:val="none" w:sz="0" w:space="0" w:color="auto"/>
        <w:right w:val="none" w:sz="0" w:space="0" w:color="auto"/>
      </w:divBdr>
    </w:div>
    <w:div w:id="1386030378">
      <w:bodyDiv w:val="1"/>
      <w:marLeft w:val="0"/>
      <w:marRight w:val="0"/>
      <w:marTop w:val="0"/>
      <w:marBottom w:val="0"/>
      <w:divBdr>
        <w:top w:val="none" w:sz="0" w:space="0" w:color="auto"/>
        <w:left w:val="none" w:sz="0" w:space="0" w:color="auto"/>
        <w:bottom w:val="none" w:sz="0" w:space="0" w:color="auto"/>
        <w:right w:val="none" w:sz="0" w:space="0" w:color="auto"/>
      </w:divBdr>
    </w:div>
    <w:div w:id="1390959436">
      <w:bodyDiv w:val="1"/>
      <w:marLeft w:val="0"/>
      <w:marRight w:val="0"/>
      <w:marTop w:val="0"/>
      <w:marBottom w:val="0"/>
      <w:divBdr>
        <w:top w:val="none" w:sz="0" w:space="0" w:color="auto"/>
        <w:left w:val="none" w:sz="0" w:space="0" w:color="auto"/>
        <w:bottom w:val="none" w:sz="0" w:space="0" w:color="auto"/>
        <w:right w:val="none" w:sz="0" w:space="0" w:color="auto"/>
      </w:divBdr>
    </w:div>
    <w:div w:id="1396321648">
      <w:bodyDiv w:val="1"/>
      <w:marLeft w:val="0"/>
      <w:marRight w:val="0"/>
      <w:marTop w:val="0"/>
      <w:marBottom w:val="0"/>
      <w:divBdr>
        <w:top w:val="none" w:sz="0" w:space="0" w:color="auto"/>
        <w:left w:val="none" w:sz="0" w:space="0" w:color="auto"/>
        <w:bottom w:val="none" w:sz="0" w:space="0" w:color="auto"/>
        <w:right w:val="none" w:sz="0" w:space="0" w:color="auto"/>
      </w:divBdr>
    </w:div>
    <w:div w:id="1400665188">
      <w:bodyDiv w:val="1"/>
      <w:marLeft w:val="0"/>
      <w:marRight w:val="0"/>
      <w:marTop w:val="0"/>
      <w:marBottom w:val="0"/>
      <w:divBdr>
        <w:top w:val="none" w:sz="0" w:space="0" w:color="auto"/>
        <w:left w:val="none" w:sz="0" w:space="0" w:color="auto"/>
        <w:bottom w:val="none" w:sz="0" w:space="0" w:color="auto"/>
        <w:right w:val="none" w:sz="0" w:space="0" w:color="auto"/>
      </w:divBdr>
    </w:div>
    <w:div w:id="1440949159">
      <w:bodyDiv w:val="1"/>
      <w:marLeft w:val="0"/>
      <w:marRight w:val="0"/>
      <w:marTop w:val="0"/>
      <w:marBottom w:val="0"/>
      <w:divBdr>
        <w:top w:val="none" w:sz="0" w:space="0" w:color="auto"/>
        <w:left w:val="none" w:sz="0" w:space="0" w:color="auto"/>
        <w:bottom w:val="none" w:sz="0" w:space="0" w:color="auto"/>
        <w:right w:val="none" w:sz="0" w:space="0" w:color="auto"/>
      </w:divBdr>
    </w:div>
    <w:div w:id="1446580722">
      <w:bodyDiv w:val="1"/>
      <w:marLeft w:val="0"/>
      <w:marRight w:val="0"/>
      <w:marTop w:val="0"/>
      <w:marBottom w:val="0"/>
      <w:divBdr>
        <w:top w:val="none" w:sz="0" w:space="0" w:color="auto"/>
        <w:left w:val="none" w:sz="0" w:space="0" w:color="auto"/>
        <w:bottom w:val="none" w:sz="0" w:space="0" w:color="auto"/>
        <w:right w:val="none" w:sz="0" w:space="0" w:color="auto"/>
      </w:divBdr>
    </w:div>
    <w:div w:id="1447965766">
      <w:bodyDiv w:val="1"/>
      <w:marLeft w:val="0"/>
      <w:marRight w:val="0"/>
      <w:marTop w:val="0"/>
      <w:marBottom w:val="0"/>
      <w:divBdr>
        <w:top w:val="none" w:sz="0" w:space="0" w:color="auto"/>
        <w:left w:val="none" w:sz="0" w:space="0" w:color="auto"/>
        <w:bottom w:val="none" w:sz="0" w:space="0" w:color="auto"/>
        <w:right w:val="none" w:sz="0" w:space="0" w:color="auto"/>
      </w:divBdr>
    </w:div>
    <w:div w:id="1452895153">
      <w:bodyDiv w:val="1"/>
      <w:marLeft w:val="0"/>
      <w:marRight w:val="0"/>
      <w:marTop w:val="0"/>
      <w:marBottom w:val="0"/>
      <w:divBdr>
        <w:top w:val="none" w:sz="0" w:space="0" w:color="auto"/>
        <w:left w:val="none" w:sz="0" w:space="0" w:color="auto"/>
        <w:bottom w:val="none" w:sz="0" w:space="0" w:color="auto"/>
        <w:right w:val="none" w:sz="0" w:space="0" w:color="auto"/>
      </w:divBdr>
    </w:div>
    <w:div w:id="1483349657">
      <w:bodyDiv w:val="1"/>
      <w:marLeft w:val="0"/>
      <w:marRight w:val="0"/>
      <w:marTop w:val="0"/>
      <w:marBottom w:val="0"/>
      <w:divBdr>
        <w:top w:val="none" w:sz="0" w:space="0" w:color="auto"/>
        <w:left w:val="none" w:sz="0" w:space="0" w:color="auto"/>
        <w:bottom w:val="none" w:sz="0" w:space="0" w:color="auto"/>
        <w:right w:val="none" w:sz="0" w:space="0" w:color="auto"/>
      </w:divBdr>
    </w:div>
    <w:div w:id="1485005904">
      <w:bodyDiv w:val="1"/>
      <w:marLeft w:val="0"/>
      <w:marRight w:val="0"/>
      <w:marTop w:val="0"/>
      <w:marBottom w:val="0"/>
      <w:divBdr>
        <w:top w:val="none" w:sz="0" w:space="0" w:color="auto"/>
        <w:left w:val="none" w:sz="0" w:space="0" w:color="auto"/>
        <w:bottom w:val="none" w:sz="0" w:space="0" w:color="auto"/>
        <w:right w:val="none" w:sz="0" w:space="0" w:color="auto"/>
      </w:divBdr>
    </w:div>
    <w:div w:id="1494102012">
      <w:bodyDiv w:val="1"/>
      <w:marLeft w:val="0"/>
      <w:marRight w:val="0"/>
      <w:marTop w:val="0"/>
      <w:marBottom w:val="0"/>
      <w:divBdr>
        <w:top w:val="none" w:sz="0" w:space="0" w:color="auto"/>
        <w:left w:val="none" w:sz="0" w:space="0" w:color="auto"/>
        <w:bottom w:val="none" w:sz="0" w:space="0" w:color="auto"/>
        <w:right w:val="none" w:sz="0" w:space="0" w:color="auto"/>
      </w:divBdr>
    </w:div>
    <w:div w:id="1513036156">
      <w:bodyDiv w:val="1"/>
      <w:marLeft w:val="0"/>
      <w:marRight w:val="0"/>
      <w:marTop w:val="0"/>
      <w:marBottom w:val="0"/>
      <w:divBdr>
        <w:top w:val="none" w:sz="0" w:space="0" w:color="auto"/>
        <w:left w:val="none" w:sz="0" w:space="0" w:color="auto"/>
        <w:bottom w:val="none" w:sz="0" w:space="0" w:color="auto"/>
        <w:right w:val="none" w:sz="0" w:space="0" w:color="auto"/>
      </w:divBdr>
    </w:div>
    <w:div w:id="1515415061">
      <w:bodyDiv w:val="1"/>
      <w:marLeft w:val="0"/>
      <w:marRight w:val="0"/>
      <w:marTop w:val="0"/>
      <w:marBottom w:val="0"/>
      <w:divBdr>
        <w:top w:val="none" w:sz="0" w:space="0" w:color="auto"/>
        <w:left w:val="none" w:sz="0" w:space="0" w:color="auto"/>
        <w:bottom w:val="none" w:sz="0" w:space="0" w:color="auto"/>
        <w:right w:val="none" w:sz="0" w:space="0" w:color="auto"/>
      </w:divBdr>
    </w:div>
    <w:div w:id="1526483642">
      <w:bodyDiv w:val="1"/>
      <w:marLeft w:val="0"/>
      <w:marRight w:val="0"/>
      <w:marTop w:val="0"/>
      <w:marBottom w:val="0"/>
      <w:divBdr>
        <w:top w:val="none" w:sz="0" w:space="0" w:color="auto"/>
        <w:left w:val="none" w:sz="0" w:space="0" w:color="auto"/>
        <w:bottom w:val="none" w:sz="0" w:space="0" w:color="auto"/>
        <w:right w:val="none" w:sz="0" w:space="0" w:color="auto"/>
      </w:divBdr>
    </w:div>
    <w:div w:id="1536962806">
      <w:bodyDiv w:val="1"/>
      <w:marLeft w:val="0"/>
      <w:marRight w:val="0"/>
      <w:marTop w:val="0"/>
      <w:marBottom w:val="0"/>
      <w:divBdr>
        <w:top w:val="none" w:sz="0" w:space="0" w:color="auto"/>
        <w:left w:val="none" w:sz="0" w:space="0" w:color="auto"/>
        <w:bottom w:val="none" w:sz="0" w:space="0" w:color="auto"/>
        <w:right w:val="none" w:sz="0" w:space="0" w:color="auto"/>
      </w:divBdr>
    </w:div>
    <w:div w:id="1547252301">
      <w:bodyDiv w:val="1"/>
      <w:marLeft w:val="0"/>
      <w:marRight w:val="0"/>
      <w:marTop w:val="0"/>
      <w:marBottom w:val="0"/>
      <w:divBdr>
        <w:top w:val="none" w:sz="0" w:space="0" w:color="auto"/>
        <w:left w:val="none" w:sz="0" w:space="0" w:color="auto"/>
        <w:bottom w:val="none" w:sz="0" w:space="0" w:color="auto"/>
        <w:right w:val="none" w:sz="0" w:space="0" w:color="auto"/>
      </w:divBdr>
    </w:div>
    <w:div w:id="1574048797">
      <w:bodyDiv w:val="1"/>
      <w:marLeft w:val="0"/>
      <w:marRight w:val="0"/>
      <w:marTop w:val="0"/>
      <w:marBottom w:val="0"/>
      <w:divBdr>
        <w:top w:val="none" w:sz="0" w:space="0" w:color="auto"/>
        <w:left w:val="none" w:sz="0" w:space="0" w:color="auto"/>
        <w:bottom w:val="none" w:sz="0" w:space="0" w:color="auto"/>
        <w:right w:val="none" w:sz="0" w:space="0" w:color="auto"/>
      </w:divBdr>
    </w:div>
    <w:div w:id="1577939663">
      <w:bodyDiv w:val="1"/>
      <w:marLeft w:val="0"/>
      <w:marRight w:val="0"/>
      <w:marTop w:val="0"/>
      <w:marBottom w:val="0"/>
      <w:divBdr>
        <w:top w:val="none" w:sz="0" w:space="0" w:color="auto"/>
        <w:left w:val="none" w:sz="0" w:space="0" w:color="auto"/>
        <w:bottom w:val="none" w:sz="0" w:space="0" w:color="auto"/>
        <w:right w:val="none" w:sz="0" w:space="0" w:color="auto"/>
      </w:divBdr>
    </w:div>
    <w:div w:id="1598948495">
      <w:bodyDiv w:val="1"/>
      <w:marLeft w:val="0"/>
      <w:marRight w:val="0"/>
      <w:marTop w:val="0"/>
      <w:marBottom w:val="0"/>
      <w:divBdr>
        <w:top w:val="none" w:sz="0" w:space="0" w:color="auto"/>
        <w:left w:val="none" w:sz="0" w:space="0" w:color="auto"/>
        <w:bottom w:val="none" w:sz="0" w:space="0" w:color="auto"/>
        <w:right w:val="none" w:sz="0" w:space="0" w:color="auto"/>
      </w:divBdr>
    </w:div>
    <w:div w:id="1598975269">
      <w:bodyDiv w:val="1"/>
      <w:marLeft w:val="0"/>
      <w:marRight w:val="0"/>
      <w:marTop w:val="0"/>
      <w:marBottom w:val="0"/>
      <w:divBdr>
        <w:top w:val="none" w:sz="0" w:space="0" w:color="auto"/>
        <w:left w:val="none" w:sz="0" w:space="0" w:color="auto"/>
        <w:bottom w:val="none" w:sz="0" w:space="0" w:color="auto"/>
        <w:right w:val="none" w:sz="0" w:space="0" w:color="auto"/>
      </w:divBdr>
    </w:div>
    <w:div w:id="1607233212">
      <w:bodyDiv w:val="1"/>
      <w:marLeft w:val="0"/>
      <w:marRight w:val="0"/>
      <w:marTop w:val="0"/>
      <w:marBottom w:val="0"/>
      <w:divBdr>
        <w:top w:val="none" w:sz="0" w:space="0" w:color="auto"/>
        <w:left w:val="none" w:sz="0" w:space="0" w:color="auto"/>
        <w:bottom w:val="none" w:sz="0" w:space="0" w:color="auto"/>
        <w:right w:val="none" w:sz="0" w:space="0" w:color="auto"/>
      </w:divBdr>
    </w:div>
    <w:div w:id="1630474642">
      <w:bodyDiv w:val="1"/>
      <w:marLeft w:val="0"/>
      <w:marRight w:val="0"/>
      <w:marTop w:val="0"/>
      <w:marBottom w:val="0"/>
      <w:divBdr>
        <w:top w:val="none" w:sz="0" w:space="0" w:color="auto"/>
        <w:left w:val="none" w:sz="0" w:space="0" w:color="auto"/>
        <w:bottom w:val="none" w:sz="0" w:space="0" w:color="auto"/>
        <w:right w:val="none" w:sz="0" w:space="0" w:color="auto"/>
      </w:divBdr>
    </w:div>
    <w:div w:id="1654942965">
      <w:bodyDiv w:val="1"/>
      <w:marLeft w:val="0"/>
      <w:marRight w:val="0"/>
      <w:marTop w:val="0"/>
      <w:marBottom w:val="0"/>
      <w:divBdr>
        <w:top w:val="none" w:sz="0" w:space="0" w:color="auto"/>
        <w:left w:val="none" w:sz="0" w:space="0" w:color="auto"/>
        <w:bottom w:val="none" w:sz="0" w:space="0" w:color="auto"/>
        <w:right w:val="none" w:sz="0" w:space="0" w:color="auto"/>
      </w:divBdr>
    </w:div>
    <w:div w:id="1695232591">
      <w:bodyDiv w:val="1"/>
      <w:marLeft w:val="0"/>
      <w:marRight w:val="0"/>
      <w:marTop w:val="0"/>
      <w:marBottom w:val="0"/>
      <w:divBdr>
        <w:top w:val="none" w:sz="0" w:space="0" w:color="auto"/>
        <w:left w:val="none" w:sz="0" w:space="0" w:color="auto"/>
        <w:bottom w:val="none" w:sz="0" w:space="0" w:color="auto"/>
        <w:right w:val="none" w:sz="0" w:space="0" w:color="auto"/>
      </w:divBdr>
    </w:div>
    <w:div w:id="1715158481">
      <w:bodyDiv w:val="1"/>
      <w:marLeft w:val="0"/>
      <w:marRight w:val="0"/>
      <w:marTop w:val="0"/>
      <w:marBottom w:val="0"/>
      <w:divBdr>
        <w:top w:val="none" w:sz="0" w:space="0" w:color="auto"/>
        <w:left w:val="none" w:sz="0" w:space="0" w:color="auto"/>
        <w:bottom w:val="none" w:sz="0" w:space="0" w:color="auto"/>
        <w:right w:val="none" w:sz="0" w:space="0" w:color="auto"/>
      </w:divBdr>
    </w:div>
    <w:div w:id="1735202767">
      <w:bodyDiv w:val="1"/>
      <w:marLeft w:val="0"/>
      <w:marRight w:val="0"/>
      <w:marTop w:val="0"/>
      <w:marBottom w:val="0"/>
      <w:divBdr>
        <w:top w:val="none" w:sz="0" w:space="0" w:color="auto"/>
        <w:left w:val="none" w:sz="0" w:space="0" w:color="auto"/>
        <w:bottom w:val="none" w:sz="0" w:space="0" w:color="auto"/>
        <w:right w:val="none" w:sz="0" w:space="0" w:color="auto"/>
      </w:divBdr>
    </w:div>
    <w:div w:id="1735620481">
      <w:bodyDiv w:val="1"/>
      <w:marLeft w:val="0"/>
      <w:marRight w:val="0"/>
      <w:marTop w:val="0"/>
      <w:marBottom w:val="0"/>
      <w:divBdr>
        <w:top w:val="none" w:sz="0" w:space="0" w:color="auto"/>
        <w:left w:val="none" w:sz="0" w:space="0" w:color="auto"/>
        <w:bottom w:val="none" w:sz="0" w:space="0" w:color="auto"/>
        <w:right w:val="none" w:sz="0" w:space="0" w:color="auto"/>
      </w:divBdr>
    </w:div>
    <w:div w:id="1736204104">
      <w:bodyDiv w:val="1"/>
      <w:marLeft w:val="0"/>
      <w:marRight w:val="0"/>
      <w:marTop w:val="0"/>
      <w:marBottom w:val="0"/>
      <w:divBdr>
        <w:top w:val="none" w:sz="0" w:space="0" w:color="auto"/>
        <w:left w:val="none" w:sz="0" w:space="0" w:color="auto"/>
        <w:bottom w:val="none" w:sz="0" w:space="0" w:color="auto"/>
        <w:right w:val="none" w:sz="0" w:space="0" w:color="auto"/>
      </w:divBdr>
    </w:div>
    <w:div w:id="1757436741">
      <w:bodyDiv w:val="1"/>
      <w:marLeft w:val="0"/>
      <w:marRight w:val="0"/>
      <w:marTop w:val="0"/>
      <w:marBottom w:val="0"/>
      <w:divBdr>
        <w:top w:val="none" w:sz="0" w:space="0" w:color="auto"/>
        <w:left w:val="none" w:sz="0" w:space="0" w:color="auto"/>
        <w:bottom w:val="none" w:sz="0" w:space="0" w:color="auto"/>
        <w:right w:val="none" w:sz="0" w:space="0" w:color="auto"/>
      </w:divBdr>
    </w:div>
    <w:div w:id="1761027278">
      <w:bodyDiv w:val="1"/>
      <w:marLeft w:val="0"/>
      <w:marRight w:val="0"/>
      <w:marTop w:val="0"/>
      <w:marBottom w:val="0"/>
      <w:divBdr>
        <w:top w:val="none" w:sz="0" w:space="0" w:color="auto"/>
        <w:left w:val="none" w:sz="0" w:space="0" w:color="auto"/>
        <w:bottom w:val="none" w:sz="0" w:space="0" w:color="auto"/>
        <w:right w:val="none" w:sz="0" w:space="0" w:color="auto"/>
      </w:divBdr>
    </w:div>
    <w:div w:id="1763330201">
      <w:bodyDiv w:val="1"/>
      <w:marLeft w:val="0"/>
      <w:marRight w:val="0"/>
      <w:marTop w:val="0"/>
      <w:marBottom w:val="0"/>
      <w:divBdr>
        <w:top w:val="none" w:sz="0" w:space="0" w:color="auto"/>
        <w:left w:val="none" w:sz="0" w:space="0" w:color="auto"/>
        <w:bottom w:val="none" w:sz="0" w:space="0" w:color="auto"/>
        <w:right w:val="none" w:sz="0" w:space="0" w:color="auto"/>
      </w:divBdr>
    </w:div>
    <w:div w:id="1776439557">
      <w:bodyDiv w:val="1"/>
      <w:marLeft w:val="0"/>
      <w:marRight w:val="0"/>
      <w:marTop w:val="0"/>
      <w:marBottom w:val="0"/>
      <w:divBdr>
        <w:top w:val="none" w:sz="0" w:space="0" w:color="auto"/>
        <w:left w:val="none" w:sz="0" w:space="0" w:color="auto"/>
        <w:bottom w:val="none" w:sz="0" w:space="0" w:color="auto"/>
        <w:right w:val="none" w:sz="0" w:space="0" w:color="auto"/>
      </w:divBdr>
    </w:div>
    <w:div w:id="1783065176">
      <w:bodyDiv w:val="1"/>
      <w:marLeft w:val="0"/>
      <w:marRight w:val="0"/>
      <w:marTop w:val="0"/>
      <w:marBottom w:val="0"/>
      <w:divBdr>
        <w:top w:val="none" w:sz="0" w:space="0" w:color="auto"/>
        <w:left w:val="none" w:sz="0" w:space="0" w:color="auto"/>
        <w:bottom w:val="none" w:sz="0" w:space="0" w:color="auto"/>
        <w:right w:val="none" w:sz="0" w:space="0" w:color="auto"/>
      </w:divBdr>
    </w:div>
    <w:div w:id="1791589394">
      <w:bodyDiv w:val="1"/>
      <w:marLeft w:val="0"/>
      <w:marRight w:val="0"/>
      <w:marTop w:val="0"/>
      <w:marBottom w:val="0"/>
      <w:divBdr>
        <w:top w:val="none" w:sz="0" w:space="0" w:color="auto"/>
        <w:left w:val="none" w:sz="0" w:space="0" w:color="auto"/>
        <w:bottom w:val="none" w:sz="0" w:space="0" w:color="auto"/>
        <w:right w:val="none" w:sz="0" w:space="0" w:color="auto"/>
      </w:divBdr>
    </w:div>
    <w:div w:id="1804155168">
      <w:bodyDiv w:val="1"/>
      <w:marLeft w:val="0"/>
      <w:marRight w:val="0"/>
      <w:marTop w:val="0"/>
      <w:marBottom w:val="0"/>
      <w:divBdr>
        <w:top w:val="none" w:sz="0" w:space="0" w:color="auto"/>
        <w:left w:val="none" w:sz="0" w:space="0" w:color="auto"/>
        <w:bottom w:val="none" w:sz="0" w:space="0" w:color="auto"/>
        <w:right w:val="none" w:sz="0" w:space="0" w:color="auto"/>
      </w:divBdr>
    </w:div>
    <w:div w:id="1804272209">
      <w:bodyDiv w:val="1"/>
      <w:marLeft w:val="0"/>
      <w:marRight w:val="0"/>
      <w:marTop w:val="0"/>
      <w:marBottom w:val="0"/>
      <w:divBdr>
        <w:top w:val="none" w:sz="0" w:space="0" w:color="auto"/>
        <w:left w:val="none" w:sz="0" w:space="0" w:color="auto"/>
        <w:bottom w:val="none" w:sz="0" w:space="0" w:color="auto"/>
        <w:right w:val="none" w:sz="0" w:space="0" w:color="auto"/>
      </w:divBdr>
    </w:div>
    <w:div w:id="1808741994">
      <w:bodyDiv w:val="1"/>
      <w:marLeft w:val="0"/>
      <w:marRight w:val="0"/>
      <w:marTop w:val="0"/>
      <w:marBottom w:val="0"/>
      <w:divBdr>
        <w:top w:val="none" w:sz="0" w:space="0" w:color="auto"/>
        <w:left w:val="none" w:sz="0" w:space="0" w:color="auto"/>
        <w:bottom w:val="none" w:sz="0" w:space="0" w:color="auto"/>
        <w:right w:val="none" w:sz="0" w:space="0" w:color="auto"/>
      </w:divBdr>
    </w:div>
    <w:div w:id="1814635939">
      <w:bodyDiv w:val="1"/>
      <w:marLeft w:val="0"/>
      <w:marRight w:val="0"/>
      <w:marTop w:val="0"/>
      <w:marBottom w:val="0"/>
      <w:divBdr>
        <w:top w:val="none" w:sz="0" w:space="0" w:color="auto"/>
        <w:left w:val="none" w:sz="0" w:space="0" w:color="auto"/>
        <w:bottom w:val="none" w:sz="0" w:space="0" w:color="auto"/>
        <w:right w:val="none" w:sz="0" w:space="0" w:color="auto"/>
      </w:divBdr>
    </w:div>
    <w:div w:id="1821917718">
      <w:bodyDiv w:val="1"/>
      <w:marLeft w:val="0"/>
      <w:marRight w:val="0"/>
      <w:marTop w:val="0"/>
      <w:marBottom w:val="0"/>
      <w:divBdr>
        <w:top w:val="none" w:sz="0" w:space="0" w:color="auto"/>
        <w:left w:val="none" w:sz="0" w:space="0" w:color="auto"/>
        <w:bottom w:val="none" w:sz="0" w:space="0" w:color="auto"/>
        <w:right w:val="none" w:sz="0" w:space="0" w:color="auto"/>
      </w:divBdr>
    </w:div>
    <w:div w:id="1826897594">
      <w:bodyDiv w:val="1"/>
      <w:marLeft w:val="0"/>
      <w:marRight w:val="0"/>
      <w:marTop w:val="0"/>
      <w:marBottom w:val="0"/>
      <w:divBdr>
        <w:top w:val="none" w:sz="0" w:space="0" w:color="auto"/>
        <w:left w:val="none" w:sz="0" w:space="0" w:color="auto"/>
        <w:bottom w:val="none" w:sz="0" w:space="0" w:color="auto"/>
        <w:right w:val="none" w:sz="0" w:space="0" w:color="auto"/>
      </w:divBdr>
    </w:div>
    <w:div w:id="1866166632">
      <w:bodyDiv w:val="1"/>
      <w:marLeft w:val="0"/>
      <w:marRight w:val="0"/>
      <w:marTop w:val="0"/>
      <w:marBottom w:val="0"/>
      <w:divBdr>
        <w:top w:val="none" w:sz="0" w:space="0" w:color="auto"/>
        <w:left w:val="none" w:sz="0" w:space="0" w:color="auto"/>
        <w:bottom w:val="none" w:sz="0" w:space="0" w:color="auto"/>
        <w:right w:val="none" w:sz="0" w:space="0" w:color="auto"/>
      </w:divBdr>
    </w:div>
    <w:div w:id="1872526283">
      <w:bodyDiv w:val="1"/>
      <w:marLeft w:val="0"/>
      <w:marRight w:val="0"/>
      <w:marTop w:val="0"/>
      <w:marBottom w:val="0"/>
      <w:divBdr>
        <w:top w:val="none" w:sz="0" w:space="0" w:color="auto"/>
        <w:left w:val="none" w:sz="0" w:space="0" w:color="auto"/>
        <w:bottom w:val="none" w:sz="0" w:space="0" w:color="auto"/>
        <w:right w:val="none" w:sz="0" w:space="0" w:color="auto"/>
      </w:divBdr>
    </w:div>
    <w:div w:id="1882743153">
      <w:bodyDiv w:val="1"/>
      <w:marLeft w:val="0"/>
      <w:marRight w:val="0"/>
      <w:marTop w:val="0"/>
      <w:marBottom w:val="0"/>
      <w:divBdr>
        <w:top w:val="none" w:sz="0" w:space="0" w:color="auto"/>
        <w:left w:val="none" w:sz="0" w:space="0" w:color="auto"/>
        <w:bottom w:val="none" w:sz="0" w:space="0" w:color="auto"/>
        <w:right w:val="none" w:sz="0" w:space="0" w:color="auto"/>
      </w:divBdr>
    </w:div>
    <w:div w:id="1884173338">
      <w:bodyDiv w:val="1"/>
      <w:marLeft w:val="0"/>
      <w:marRight w:val="0"/>
      <w:marTop w:val="0"/>
      <w:marBottom w:val="0"/>
      <w:divBdr>
        <w:top w:val="none" w:sz="0" w:space="0" w:color="auto"/>
        <w:left w:val="none" w:sz="0" w:space="0" w:color="auto"/>
        <w:bottom w:val="none" w:sz="0" w:space="0" w:color="auto"/>
        <w:right w:val="none" w:sz="0" w:space="0" w:color="auto"/>
      </w:divBdr>
    </w:div>
    <w:div w:id="1888294447">
      <w:bodyDiv w:val="1"/>
      <w:marLeft w:val="0"/>
      <w:marRight w:val="0"/>
      <w:marTop w:val="0"/>
      <w:marBottom w:val="0"/>
      <w:divBdr>
        <w:top w:val="none" w:sz="0" w:space="0" w:color="auto"/>
        <w:left w:val="none" w:sz="0" w:space="0" w:color="auto"/>
        <w:bottom w:val="none" w:sz="0" w:space="0" w:color="auto"/>
        <w:right w:val="none" w:sz="0" w:space="0" w:color="auto"/>
      </w:divBdr>
    </w:div>
    <w:div w:id="1894922271">
      <w:bodyDiv w:val="1"/>
      <w:marLeft w:val="0"/>
      <w:marRight w:val="0"/>
      <w:marTop w:val="0"/>
      <w:marBottom w:val="0"/>
      <w:divBdr>
        <w:top w:val="none" w:sz="0" w:space="0" w:color="auto"/>
        <w:left w:val="none" w:sz="0" w:space="0" w:color="auto"/>
        <w:bottom w:val="none" w:sz="0" w:space="0" w:color="auto"/>
        <w:right w:val="none" w:sz="0" w:space="0" w:color="auto"/>
      </w:divBdr>
    </w:div>
    <w:div w:id="1903755787">
      <w:bodyDiv w:val="1"/>
      <w:marLeft w:val="0"/>
      <w:marRight w:val="0"/>
      <w:marTop w:val="0"/>
      <w:marBottom w:val="0"/>
      <w:divBdr>
        <w:top w:val="none" w:sz="0" w:space="0" w:color="auto"/>
        <w:left w:val="none" w:sz="0" w:space="0" w:color="auto"/>
        <w:bottom w:val="none" w:sz="0" w:space="0" w:color="auto"/>
        <w:right w:val="none" w:sz="0" w:space="0" w:color="auto"/>
      </w:divBdr>
    </w:div>
    <w:div w:id="1908805324">
      <w:bodyDiv w:val="1"/>
      <w:marLeft w:val="0"/>
      <w:marRight w:val="0"/>
      <w:marTop w:val="0"/>
      <w:marBottom w:val="0"/>
      <w:divBdr>
        <w:top w:val="none" w:sz="0" w:space="0" w:color="auto"/>
        <w:left w:val="none" w:sz="0" w:space="0" w:color="auto"/>
        <w:bottom w:val="none" w:sz="0" w:space="0" w:color="auto"/>
        <w:right w:val="none" w:sz="0" w:space="0" w:color="auto"/>
      </w:divBdr>
    </w:div>
    <w:div w:id="1914311229">
      <w:bodyDiv w:val="1"/>
      <w:marLeft w:val="0"/>
      <w:marRight w:val="0"/>
      <w:marTop w:val="0"/>
      <w:marBottom w:val="0"/>
      <w:divBdr>
        <w:top w:val="none" w:sz="0" w:space="0" w:color="auto"/>
        <w:left w:val="none" w:sz="0" w:space="0" w:color="auto"/>
        <w:bottom w:val="none" w:sz="0" w:space="0" w:color="auto"/>
        <w:right w:val="none" w:sz="0" w:space="0" w:color="auto"/>
      </w:divBdr>
    </w:div>
    <w:div w:id="1934625408">
      <w:bodyDiv w:val="1"/>
      <w:marLeft w:val="0"/>
      <w:marRight w:val="0"/>
      <w:marTop w:val="0"/>
      <w:marBottom w:val="0"/>
      <w:divBdr>
        <w:top w:val="none" w:sz="0" w:space="0" w:color="auto"/>
        <w:left w:val="none" w:sz="0" w:space="0" w:color="auto"/>
        <w:bottom w:val="none" w:sz="0" w:space="0" w:color="auto"/>
        <w:right w:val="none" w:sz="0" w:space="0" w:color="auto"/>
      </w:divBdr>
    </w:div>
    <w:div w:id="1936205514">
      <w:bodyDiv w:val="1"/>
      <w:marLeft w:val="0"/>
      <w:marRight w:val="0"/>
      <w:marTop w:val="0"/>
      <w:marBottom w:val="0"/>
      <w:divBdr>
        <w:top w:val="none" w:sz="0" w:space="0" w:color="auto"/>
        <w:left w:val="none" w:sz="0" w:space="0" w:color="auto"/>
        <w:bottom w:val="none" w:sz="0" w:space="0" w:color="auto"/>
        <w:right w:val="none" w:sz="0" w:space="0" w:color="auto"/>
      </w:divBdr>
    </w:div>
    <w:div w:id="1942101070">
      <w:bodyDiv w:val="1"/>
      <w:marLeft w:val="0"/>
      <w:marRight w:val="0"/>
      <w:marTop w:val="0"/>
      <w:marBottom w:val="0"/>
      <w:divBdr>
        <w:top w:val="none" w:sz="0" w:space="0" w:color="auto"/>
        <w:left w:val="none" w:sz="0" w:space="0" w:color="auto"/>
        <w:bottom w:val="none" w:sz="0" w:space="0" w:color="auto"/>
        <w:right w:val="none" w:sz="0" w:space="0" w:color="auto"/>
      </w:divBdr>
    </w:div>
    <w:div w:id="1943754654">
      <w:bodyDiv w:val="1"/>
      <w:marLeft w:val="0"/>
      <w:marRight w:val="0"/>
      <w:marTop w:val="0"/>
      <w:marBottom w:val="0"/>
      <w:divBdr>
        <w:top w:val="none" w:sz="0" w:space="0" w:color="auto"/>
        <w:left w:val="none" w:sz="0" w:space="0" w:color="auto"/>
        <w:bottom w:val="none" w:sz="0" w:space="0" w:color="auto"/>
        <w:right w:val="none" w:sz="0" w:space="0" w:color="auto"/>
      </w:divBdr>
    </w:div>
    <w:div w:id="1949047089">
      <w:bodyDiv w:val="1"/>
      <w:marLeft w:val="0"/>
      <w:marRight w:val="0"/>
      <w:marTop w:val="0"/>
      <w:marBottom w:val="0"/>
      <w:divBdr>
        <w:top w:val="none" w:sz="0" w:space="0" w:color="auto"/>
        <w:left w:val="none" w:sz="0" w:space="0" w:color="auto"/>
        <w:bottom w:val="none" w:sz="0" w:space="0" w:color="auto"/>
        <w:right w:val="none" w:sz="0" w:space="0" w:color="auto"/>
      </w:divBdr>
    </w:div>
    <w:div w:id="1971088547">
      <w:bodyDiv w:val="1"/>
      <w:marLeft w:val="0"/>
      <w:marRight w:val="0"/>
      <w:marTop w:val="0"/>
      <w:marBottom w:val="0"/>
      <w:divBdr>
        <w:top w:val="none" w:sz="0" w:space="0" w:color="auto"/>
        <w:left w:val="none" w:sz="0" w:space="0" w:color="auto"/>
        <w:bottom w:val="none" w:sz="0" w:space="0" w:color="auto"/>
        <w:right w:val="none" w:sz="0" w:space="0" w:color="auto"/>
      </w:divBdr>
    </w:div>
    <w:div w:id="1980071623">
      <w:bodyDiv w:val="1"/>
      <w:marLeft w:val="0"/>
      <w:marRight w:val="0"/>
      <w:marTop w:val="0"/>
      <w:marBottom w:val="0"/>
      <w:divBdr>
        <w:top w:val="none" w:sz="0" w:space="0" w:color="auto"/>
        <w:left w:val="none" w:sz="0" w:space="0" w:color="auto"/>
        <w:bottom w:val="none" w:sz="0" w:space="0" w:color="auto"/>
        <w:right w:val="none" w:sz="0" w:space="0" w:color="auto"/>
      </w:divBdr>
    </w:div>
    <w:div w:id="1981307376">
      <w:bodyDiv w:val="1"/>
      <w:marLeft w:val="0"/>
      <w:marRight w:val="0"/>
      <w:marTop w:val="0"/>
      <w:marBottom w:val="0"/>
      <w:divBdr>
        <w:top w:val="none" w:sz="0" w:space="0" w:color="auto"/>
        <w:left w:val="none" w:sz="0" w:space="0" w:color="auto"/>
        <w:bottom w:val="none" w:sz="0" w:space="0" w:color="auto"/>
        <w:right w:val="none" w:sz="0" w:space="0" w:color="auto"/>
      </w:divBdr>
    </w:div>
    <w:div w:id="1982534158">
      <w:bodyDiv w:val="1"/>
      <w:marLeft w:val="0"/>
      <w:marRight w:val="0"/>
      <w:marTop w:val="0"/>
      <w:marBottom w:val="0"/>
      <w:divBdr>
        <w:top w:val="none" w:sz="0" w:space="0" w:color="auto"/>
        <w:left w:val="none" w:sz="0" w:space="0" w:color="auto"/>
        <w:bottom w:val="none" w:sz="0" w:space="0" w:color="auto"/>
        <w:right w:val="none" w:sz="0" w:space="0" w:color="auto"/>
      </w:divBdr>
    </w:div>
    <w:div w:id="1984311262">
      <w:bodyDiv w:val="1"/>
      <w:marLeft w:val="0"/>
      <w:marRight w:val="0"/>
      <w:marTop w:val="0"/>
      <w:marBottom w:val="0"/>
      <w:divBdr>
        <w:top w:val="none" w:sz="0" w:space="0" w:color="auto"/>
        <w:left w:val="none" w:sz="0" w:space="0" w:color="auto"/>
        <w:bottom w:val="none" w:sz="0" w:space="0" w:color="auto"/>
        <w:right w:val="none" w:sz="0" w:space="0" w:color="auto"/>
      </w:divBdr>
    </w:div>
    <w:div w:id="1985306362">
      <w:bodyDiv w:val="1"/>
      <w:marLeft w:val="0"/>
      <w:marRight w:val="0"/>
      <w:marTop w:val="0"/>
      <w:marBottom w:val="0"/>
      <w:divBdr>
        <w:top w:val="none" w:sz="0" w:space="0" w:color="auto"/>
        <w:left w:val="none" w:sz="0" w:space="0" w:color="auto"/>
        <w:bottom w:val="none" w:sz="0" w:space="0" w:color="auto"/>
        <w:right w:val="none" w:sz="0" w:space="0" w:color="auto"/>
      </w:divBdr>
    </w:div>
    <w:div w:id="2001734682">
      <w:bodyDiv w:val="1"/>
      <w:marLeft w:val="0"/>
      <w:marRight w:val="0"/>
      <w:marTop w:val="0"/>
      <w:marBottom w:val="0"/>
      <w:divBdr>
        <w:top w:val="none" w:sz="0" w:space="0" w:color="auto"/>
        <w:left w:val="none" w:sz="0" w:space="0" w:color="auto"/>
        <w:bottom w:val="none" w:sz="0" w:space="0" w:color="auto"/>
        <w:right w:val="none" w:sz="0" w:space="0" w:color="auto"/>
      </w:divBdr>
    </w:div>
    <w:div w:id="2013757284">
      <w:bodyDiv w:val="1"/>
      <w:marLeft w:val="0"/>
      <w:marRight w:val="0"/>
      <w:marTop w:val="0"/>
      <w:marBottom w:val="0"/>
      <w:divBdr>
        <w:top w:val="none" w:sz="0" w:space="0" w:color="auto"/>
        <w:left w:val="none" w:sz="0" w:space="0" w:color="auto"/>
        <w:bottom w:val="none" w:sz="0" w:space="0" w:color="auto"/>
        <w:right w:val="none" w:sz="0" w:space="0" w:color="auto"/>
      </w:divBdr>
    </w:div>
    <w:div w:id="2030375510">
      <w:bodyDiv w:val="1"/>
      <w:marLeft w:val="0"/>
      <w:marRight w:val="0"/>
      <w:marTop w:val="0"/>
      <w:marBottom w:val="0"/>
      <w:divBdr>
        <w:top w:val="none" w:sz="0" w:space="0" w:color="auto"/>
        <w:left w:val="none" w:sz="0" w:space="0" w:color="auto"/>
        <w:bottom w:val="none" w:sz="0" w:space="0" w:color="auto"/>
        <w:right w:val="none" w:sz="0" w:space="0" w:color="auto"/>
      </w:divBdr>
    </w:div>
    <w:div w:id="2032100331">
      <w:bodyDiv w:val="1"/>
      <w:marLeft w:val="0"/>
      <w:marRight w:val="0"/>
      <w:marTop w:val="0"/>
      <w:marBottom w:val="0"/>
      <w:divBdr>
        <w:top w:val="none" w:sz="0" w:space="0" w:color="auto"/>
        <w:left w:val="none" w:sz="0" w:space="0" w:color="auto"/>
        <w:bottom w:val="none" w:sz="0" w:space="0" w:color="auto"/>
        <w:right w:val="none" w:sz="0" w:space="0" w:color="auto"/>
      </w:divBdr>
    </w:div>
    <w:div w:id="2046903319">
      <w:bodyDiv w:val="1"/>
      <w:marLeft w:val="0"/>
      <w:marRight w:val="0"/>
      <w:marTop w:val="0"/>
      <w:marBottom w:val="0"/>
      <w:divBdr>
        <w:top w:val="none" w:sz="0" w:space="0" w:color="auto"/>
        <w:left w:val="none" w:sz="0" w:space="0" w:color="auto"/>
        <w:bottom w:val="none" w:sz="0" w:space="0" w:color="auto"/>
        <w:right w:val="none" w:sz="0" w:space="0" w:color="auto"/>
      </w:divBdr>
    </w:div>
    <w:div w:id="2055690043">
      <w:bodyDiv w:val="1"/>
      <w:marLeft w:val="0"/>
      <w:marRight w:val="0"/>
      <w:marTop w:val="0"/>
      <w:marBottom w:val="0"/>
      <w:divBdr>
        <w:top w:val="none" w:sz="0" w:space="0" w:color="auto"/>
        <w:left w:val="none" w:sz="0" w:space="0" w:color="auto"/>
        <w:bottom w:val="none" w:sz="0" w:space="0" w:color="auto"/>
        <w:right w:val="none" w:sz="0" w:space="0" w:color="auto"/>
      </w:divBdr>
    </w:div>
    <w:div w:id="2069566514">
      <w:bodyDiv w:val="1"/>
      <w:marLeft w:val="0"/>
      <w:marRight w:val="0"/>
      <w:marTop w:val="0"/>
      <w:marBottom w:val="0"/>
      <w:divBdr>
        <w:top w:val="none" w:sz="0" w:space="0" w:color="auto"/>
        <w:left w:val="none" w:sz="0" w:space="0" w:color="auto"/>
        <w:bottom w:val="none" w:sz="0" w:space="0" w:color="auto"/>
        <w:right w:val="none" w:sz="0" w:space="0" w:color="auto"/>
      </w:divBdr>
    </w:div>
    <w:div w:id="2079283497">
      <w:bodyDiv w:val="1"/>
      <w:marLeft w:val="0"/>
      <w:marRight w:val="0"/>
      <w:marTop w:val="0"/>
      <w:marBottom w:val="0"/>
      <w:divBdr>
        <w:top w:val="none" w:sz="0" w:space="0" w:color="auto"/>
        <w:left w:val="none" w:sz="0" w:space="0" w:color="auto"/>
        <w:bottom w:val="none" w:sz="0" w:space="0" w:color="auto"/>
        <w:right w:val="none" w:sz="0" w:space="0" w:color="auto"/>
      </w:divBdr>
    </w:div>
    <w:div w:id="2086801991">
      <w:bodyDiv w:val="1"/>
      <w:marLeft w:val="0"/>
      <w:marRight w:val="0"/>
      <w:marTop w:val="0"/>
      <w:marBottom w:val="0"/>
      <w:divBdr>
        <w:top w:val="none" w:sz="0" w:space="0" w:color="auto"/>
        <w:left w:val="none" w:sz="0" w:space="0" w:color="auto"/>
        <w:bottom w:val="none" w:sz="0" w:space="0" w:color="auto"/>
        <w:right w:val="none" w:sz="0" w:space="0" w:color="auto"/>
      </w:divBdr>
    </w:div>
    <w:div w:id="2087266897">
      <w:bodyDiv w:val="1"/>
      <w:marLeft w:val="0"/>
      <w:marRight w:val="0"/>
      <w:marTop w:val="0"/>
      <w:marBottom w:val="0"/>
      <w:divBdr>
        <w:top w:val="none" w:sz="0" w:space="0" w:color="auto"/>
        <w:left w:val="none" w:sz="0" w:space="0" w:color="auto"/>
        <w:bottom w:val="none" w:sz="0" w:space="0" w:color="auto"/>
        <w:right w:val="none" w:sz="0" w:space="0" w:color="auto"/>
      </w:divBdr>
    </w:div>
    <w:div w:id="2093895859">
      <w:bodyDiv w:val="1"/>
      <w:marLeft w:val="0"/>
      <w:marRight w:val="0"/>
      <w:marTop w:val="0"/>
      <w:marBottom w:val="0"/>
      <w:divBdr>
        <w:top w:val="none" w:sz="0" w:space="0" w:color="auto"/>
        <w:left w:val="none" w:sz="0" w:space="0" w:color="auto"/>
        <w:bottom w:val="none" w:sz="0" w:space="0" w:color="auto"/>
        <w:right w:val="none" w:sz="0" w:space="0" w:color="auto"/>
      </w:divBdr>
    </w:div>
    <w:div w:id="2100128142">
      <w:bodyDiv w:val="1"/>
      <w:marLeft w:val="0"/>
      <w:marRight w:val="0"/>
      <w:marTop w:val="0"/>
      <w:marBottom w:val="0"/>
      <w:divBdr>
        <w:top w:val="none" w:sz="0" w:space="0" w:color="auto"/>
        <w:left w:val="none" w:sz="0" w:space="0" w:color="auto"/>
        <w:bottom w:val="none" w:sz="0" w:space="0" w:color="auto"/>
        <w:right w:val="none" w:sz="0" w:space="0" w:color="auto"/>
      </w:divBdr>
    </w:div>
    <w:div w:id="2115706198">
      <w:bodyDiv w:val="1"/>
      <w:marLeft w:val="0"/>
      <w:marRight w:val="0"/>
      <w:marTop w:val="0"/>
      <w:marBottom w:val="0"/>
      <w:divBdr>
        <w:top w:val="none" w:sz="0" w:space="0" w:color="auto"/>
        <w:left w:val="none" w:sz="0" w:space="0" w:color="auto"/>
        <w:bottom w:val="none" w:sz="0" w:space="0" w:color="auto"/>
        <w:right w:val="none" w:sz="0" w:space="0" w:color="auto"/>
      </w:divBdr>
    </w:div>
    <w:div w:id="2132825156">
      <w:bodyDiv w:val="1"/>
      <w:marLeft w:val="0"/>
      <w:marRight w:val="0"/>
      <w:marTop w:val="0"/>
      <w:marBottom w:val="0"/>
      <w:divBdr>
        <w:top w:val="none" w:sz="0" w:space="0" w:color="auto"/>
        <w:left w:val="none" w:sz="0" w:space="0" w:color="auto"/>
        <w:bottom w:val="none" w:sz="0" w:space="0" w:color="auto"/>
        <w:right w:val="none" w:sz="0" w:space="0" w:color="auto"/>
      </w:divBdr>
    </w:div>
    <w:div w:id="214211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1153</TotalTime>
  <Pages>7</Pages>
  <Words>2238</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83</cp:revision>
  <dcterms:created xsi:type="dcterms:W3CDTF">2019-03-15T20:06:00Z</dcterms:created>
  <dcterms:modified xsi:type="dcterms:W3CDTF">2019-03-25T23:05:00Z</dcterms:modified>
</cp:coreProperties>
</file>