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066DD4" w:rsidRDefault="00054AFF" w:rsidP="00422F8E">
      <w:r>
        <w:t xml:space="preserve">Plant-pollinator visitation networks </w:t>
      </w:r>
      <w:r w:rsidR="004B2205">
        <w:t xml:space="preserve">are generally summarized by species, but are built from individuals. </w:t>
      </w:r>
      <w:r w:rsidR="00066DD4">
        <w:t>These describe populations.</w:t>
      </w:r>
    </w:p>
    <w:p w:rsidR="00363AB2" w:rsidRDefault="00363AB2" w:rsidP="00422F8E">
      <w:r>
        <w:t xml:space="preserve">This is a quantitative network approach as we recorded the number of visits of each species within 10 min. </w:t>
      </w:r>
    </w:p>
    <w:p w:rsidR="00054AFF" w:rsidRDefault="004B2205" w:rsidP="00422F8E">
      <w:r>
        <w:t xml:space="preserve">Most works </w:t>
      </w:r>
      <w:proofErr w:type="gramStart"/>
      <w:r>
        <w:t>looks</w:t>
      </w:r>
      <w:proofErr w:type="gramEnd"/>
      <w:r>
        <w:t xml:space="preserve"> at S-S networks, and few at I-I networks. All work on I-I looks at one species of plant and one species of pollinator. It is relatively straightforward to make a S-I network. In plant-plant interactions studies….</w:t>
      </w:r>
    </w:p>
    <w:p w:rsidR="00066DD4" w:rsidRDefault="00066DD4" w:rsidP="00422F8E">
      <w:proofErr w:type="spellStart"/>
      <w:r>
        <w:t>Dupont</w:t>
      </w:r>
      <w:proofErr w:type="spellEnd"/>
      <w:r>
        <w:t xml:space="preserve"> and </w:t>
      </w:r>
      <w:proofErr w:type="spellStart"/>
      <w:r>
        <w:t>Olesan</w:t>
      </w:r>
      <w:proofErr w:type="spellEnd"/>
      <w:r>
        <w:t xml:space="preserve"> (2011) talk about hierarchy theory in terms of networks. Most networks are built on populations. They suggest that linkage-important traits influence linkage probabilities. Here we expand on their predictions: In pollinator attraction, not only do an individual’s trait influence the likelihood of receiving visits, so does the identity and density of its neighbours. Because quantitative networks are just a snapshot of a population level – but pollination is community level. </w:t>
      </w:r>
    </w:p>
    <w:p w:rsidR="00363AB2" w:rsidRDefault="00363AB2" w:rsidP="00422F8E">
      <w:r>
        <w:t xml:space="preserve">This is not a fully I-I network. In a diverse system, really difficult to actually do. However, this method is plant-perspective. Link strength is just visitation rates. </w:t>
      </w:r>
    </w:p>
    <w:p w:rsidR="00363AB2" w:rsidRDefault="00363AB2" w:rsidP="00422F8E">
      <w:r>
        <w:t xml:space="preserve">Using individuals integrates within species variation. </w:t>
      </w:r>
    </w:p>
    <w:p w:rsidR="004B2205" w:rsidRDefault="004B2205" w:rsidP="00422F8E">
      <w:r>
        <w:t>How do interactions between plants influences the interactions between other plants?</w:t>
      </w:r>
    </w:p>
    <w:p w:rsidR="00E430A0" w:rsidRDefault="00E430A0" w:rsidP="00422F8E">
      <w:r>
        <w:t xml:space="preserve">Here we look at the effect of neighbourhood shrub density both on visitation rates, but on network topology. </w:t>
      </w:r>
    </w:p>
    <w:p w:rsidR="009F3073" w:rsidRDefault="009F3073" w:rsidP="00422F8E">
      <w:r>
        <w:t>Community level pollinator interactions</w:t>
      </w:r>
    </w:p>
    <w:p w:rsidR="009F3073" w:rsidRDefault="00840D24" w:rsidP="00422F8E">
      <w:r>
        <w:t>Density-dependence and the saturation curve. Shrubs as 3 measures of density.</w:t>
      </w:r>
    </w:p>
    <w:p w:rsidR="00DC510D" w:rsidRDefault="00840D24" w:rsidP="008D76AD">
      <w:r>
        <w:t>Rational and implications.</w:t>
      </w:r>
      <w:bookmarkStart w:id="0" w:name="_GoBack"/>
      <w:bookmarkEnd w:id="0"/>
    </w:p>
    <w:p w:rsidR="008D76AD" w:rsidRDefault="008D76AD" w:rsidP="00422F8E"/>
    <w:p w:rsidR="008D76AD" w:rsidRDefault="008D76AD" w:rsidP="00422F8E"/>
    <w:p w:rsidR="008D76AD" w:rsidRDefault="008D76AD" w:rsidP="00422F8E"/>
    <w:p w:rsidR="008D76AD" w:rsidRDefault="008D76AD" w:rsidP="00422F8E"/>
    <w:p w:rsidR="00DC510D" w:rsidRDefault="00DC510D" w:rsidP="00422F8E">
      <w:r>
        <w:t>Network background</w:t>
      </w:r>
    </w:p>
    <w:p w:rsidR="00DC510D" w:rsidRDefault="00DC510D" w:rsidP="00422F8E">
      <w:r>
        <w:t xml:space="preserve">There are two major hypotheses that explain network interactions: neutrality, where the pairwise interactions are based on abundances, and biological constraints. </w:t>
      </w:r>
    </w:p>
    <w:p w:rsidR="00DC510D" w:rsidRDefault="00DC510D" w:rsidP="00422F8E"/>
    <w:p w:rsidR="00DC510D" w:rsidRDefault="00DC510D" w:rsidP="00422F8E"/>
    <w:p w:rsidR="009F3073" w:rsidRDefault="009F3073" w:rsidP="00422F8E">
      <w:r>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r w:rsidR="00433BD8">
        <w:t xml:space="preserve"> </w:t>
      </w:r>
      <w:r>
        <w:t xml:space="preserve">To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5E2689" w:rsidRDefault="005E2689"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In a qualitative network all observed links are the same strength.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w:t>
      </w:r>
      <w:r w:rsidR="00433BD8">
        <w:t>ationary deep within the flowers</w:t>
      </w:r>
      <w:r>
        <w:t>.</w:t>
      </w:r>
      <w:r w:rsidR="00433BD8">
        <w:t xml:space="preserve"> It would not be possible to extract all of them from large shrubs.</w:t>
      </w:r>
      <w:r>
        <w:t xml:space="preserve">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w:t>
      </w:r>
      <w:r w:rsidR="00433BD8">
        <w:t xml:space="preserve">consistently </w:t>
      </w:r>
      <w:r>
        <w:t>track their visits to</w:t>
      </w:r>
      <w:r w:rsidR="005E2689">
        <w:t>,</w:t>
      </w:r>
      <w:r>
        <w:t xml:space="preserve"> very large shrubs such as L. tridentata. </w:t>
      </w:r>
    </w:p>
    <w:p w:rsidR="005E2689" w:rsidRDefault="005E2689" w:rsidP="005E2689">
      <w:pPr>
        <w:pStyle w:val="NormalWeb"/>
        <w:spacing w:before="0" w:beforeAutospacing="0" w:after="0" w:afterAutospacing="0"/>
        <w:rPr>
          <w:rFonts w:ascii="Calibri" w:hAnsi="Calibri" w:cs="Calibri"/>
          <w:sz w:val="23"/>
          <w:szCs w:val="23"/>
        </w:rPr>
      </w:pPr>
      <w:r>
        <w:t xml:space="preserve">Visitors were identified to RTU. Insects were identified to species, genus, or family. Species were </w:t>
      </w:r>
      <w:proofErr w:type="spellStart"/>
      <w:r>
        <w:t>morphotyped</w:t>
      </w:r>
      <w:proofErr w:type="spellEnd"/>
      <w:r>
        <w:t xml:space="preserve"> within these categories. </w:t>
      </w:r>
      <w:proofErr w:type="spellStart"/>
      <w:r>
        <w:t>Morphotyping</w:t>
      </w:r>
      <w:proofErr w:type="spellEnd"/>
      <w:r>
        <w:t xml:space="preserve"> and RTU are still useful methods for characterizing and quantifying pollinator communities (</w:t>
      </w:r>
      <w:proofErr w:type="spellStart"/>
      <w:r>
        <w:rPr>
          <w:rFonts w:ascii="Calibri" w:hAnsi="Calibri" w:cs="Calibri"/>
          <w:sz w:val="23"/>
          <w:szCs w:val="23"/>
        </w:rPr>
        <w:t>Memmott</w:t>
      </w:r>
      <w:proofErr w:type="spellEnd"/>
      <w:r>
        <w:rPr>
          <w:rFonts w:ascii="Calibri" w:hAnsi="Calibri" w:cs="Calibri"/>
          <w:sz w:val="23"/>
          <w:szCs w:val="23"/>
        </w:rPr>
        <w:t xml:space="preserve"> &amp; </w:t>
      </w:r>
      <w:proofErr w:type="spellStart"/>
      <w:r>
        <w:rPr>
          <w:rFonts w:ascii="Calibri" w:hAnsi="Calibri" w:cs="Calibri"/>
          <w:sz w:val="23"/>
          <w:szCs w:val="23"/>
        </w:rPr>
        <w:t>Godfray</w:t>
      </w:r>
      <w:proofErr w:type="spellEnd"/>
      <w:r>
        <w:rPr>
          <w:rFonts w:ascii="Calibri" w:hAnsi="Calibri" w:cs="Calibri"/>
          <w:sz w:val="23"/>
          <w:szCs w:val="23"/>
        </w:rPr>
        <w:t xml:space="preserve"> 1993; Oliver </w:t>
      </w:r>
    </w:p>
    <w:p w:rsidR="005E2689" w:rsidRDefault="005E2689" w:rsidP="005E2689">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et al). </w:t>
      </w:r>
    </w:p>
    <w:p w:rsidR="005E2689" w:rsidRPr="005E2689" w:rsidRDefault="005E2689" w:rsidP="005E2689">
      <w:pPr>
        <w:pStyle w:val="NormalWeb"/>
        <w:spacing w:before="0" w:beforeAutospacing="0" w:after="0" w:afterAutospacing="0"/>
        <w:rPr>
          <w:rFonts w:ascii="Calibri" w:hAnsi="Calibri" w:cs="Calibri"/>
          <w:sz w:val="23"/>
          <w:szCs w:val="23"/>
        </w:rPr>
      </w:pPr>
    </w:p>
    <w:p w:rsidR="00422F8E" w:rsidRDefault="00422F8E" w:rsidP="00422F8E">
      <w:r>
        <w:t xml:space="preserve">To contrast the contribution of individual traits and floral neighbourhood density on pollinator visitation, 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population changes throughout the study period. I quantified the number of ‘large bodied’ </w:t>
      </w:r>
      <w:r>
        <w:lastRenderedPageBreak/>
        <w:t xml:space="preserve">pollinators to reflect the sizes of those observed during the experiments (hereafter just ‘pollinators’). I plan to analyze this data using two methods: 1) Using GLMM’s to look for 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9656EF" w:rsidRDefault="009656EF"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p>
    <w:p w:rsidR="00B06ED6" w:rsidRDefault="00B06ED6" w:rsidP="00422F8E">
      <w:pPr>
        <w:rPr>
          <w:u w:val="single"/>
        </w:rPr>
      </w:pPr>
      <w:r w:rsidRPr="00B06ED6">
        <w:rPr>
          <w:u w:val="single"/>
        </w:rPr>
        <w:t>Data analysis</w:t>
      </w:r>
    </w:p>
    <w:p w:rsidR="00B06ED6" w:rsidRPr="00B06ED6" w:rsidRDefault="00B06ED6" w:rsidP="00422F8E">
      <w:r>
        <w:t>We organized the data into two adjacency matrices. The first, the species-species (S-S) network was arranged with pollinator species as columns, and the plant species as rows…</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Pr="005465EA" w:rsidRDefault="005465EA" w:rsidP="00422F8E">
      <w:r>
        <w:t>Suggestions for future work based on these results.</w:t>
      </w:r>
    </w:p>
    <w:sectPr w:rsidR="005465EA"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54AFF"/>
    <w:rsid w:val="00055D81"/>
    <w:rsid w:val="00066DD4"/>
    <w:rsid w:val="00314984"/>
    <w:rsid w:val="00323CE7"/>
    <w:rsid w:val="00363AB2"/>
    <w:rsid w:val="00422F8E"/>
    <w:rsid w:val="00433BD8"/>
    <w:rsid w:val="00493B99"/>
    <w:rsid w:val="004B2205"/>
    <w:rsid w:val="005465EA"/>
    <w:rsid w:val="005E2689"/>
    <w:rsid w:val="00840D24"/>
    <w:rsid w:val="008D76AD"/>
    <w:rsid w:val="009656EF"/>
    <w:rsid w:val="009F3073"/>
    <w:rsid w:val="00B06ED6"/>
    <w:rsid w:val="00C85BD0"/>
    <w:rsid w:val="00DC510D"/>
    <w:rsid w:val="00E430A0"/>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4696"/>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17</cp:revision>
  <dcterms:created xsi:type="dcterms:W3CDTF">2018-07-06T22:12:00Z</dcterms:created>
  <dcterms:modified xsi:type="dcterms:W3CDTF">2018-10-04T22:54:00Z</dcterms:modified>
</cp:coreProperties>
</file>