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Pearspn’s</w:t>
      </w:r>
      <w:r>
        <w:t xml:space="preserve"> </w:t>
      </w:r>
      <w:r>
        <w:t xml:space="preserve">r</w:t>
      </w:r>
      <w:r>
        <w:t xml:space="preserve"> </w:t>
      </w:r>
      <w:r>
        <w:t xml:space="preserve">Correlation</w:t>
      </w:r>
      <w:r>
        <w:t xml:space="preserve"> </w:t>
      </w:r>
      <w:r>
        <w:t xml:space="preserve">Template</w:t>
      </w:r>
    </w:p>
    <w:p>
      <w:pPr>
        <w:pStyle w:val="Author"/>
      </w:pPr>
      <w:r>
        <w:t xml:space="preserve">PSYC300</w:t>
      </w:r>
    </w:p>
    <w:p>
      <w:pPr>
        <w:pStyle w:val="Date"/>
      </w:pPr>
      <w:r>
        <w:t xml:space="preserve">AU23</w:t>
      </w:r>
    </w:p>
    <w:p>
      <w:pPr>
        <w:numPr>
          <w:ilvl w:val="0"/>
          <w:numId w:val="1001"/>
        </w:numPr>
        <w:pStyle w:val="Compact"/>
      </w:pPr>
      <w:r>
        <w:t xml:space="preserve">This is the template you will use to run a Pearson’s r correlation analysis.</w:t>
      </w:r>
    </w:p>
    <w:p>
      <w:pPr>
        <w:numPr>
          <w:ilvl w:val="0"/>
          <w:numId w:val="1001"/>
        </w:numPr>
        <w:pStyle w:val="Compact"/>
      </w:pPr>
      <w:r>
        <w:t xml:space="preserve">In this template, the predictor variable is labeled</w:t>
      </w:r>
      <w:r>
        <w:t xml:space="preserve"> </w:t>
      </w:r>
      <w:r>
        <w:t xml:space="preserve">‘</w:t>
      </w:r>
      <w:r>
        <w:t xml:space="preserve">predictor</w:t>
      </w:r>
      <w:r>
        <w:t xml:space="preserve">’</w:t>
      </w:r>
      <w:r>
        <w:t xml:space="preserve"> </w:t>
      </w:r>
      <w:r>
        <w:t xml:space="preserve">and the outcome variable is labeled</w:t>
      </w:r>
      <w:r>
        <w:t xml:space="preserve"> </w:t>
      </w:r>
      <w:r>
        <w:t xml:space="preserve">‘</w:t>
      </w:r>
      <w:r>
        <w:t xml:space="preserve">outcome</w:t>
      </w:r>
      <w:r>
        <w:t xml:space="preserve">’</w:t>
      </w:r>
      <w:r>
        <w:t xml:space="preserve">.</w:t>
      </w:r>
    </w:p>
    <w:p>
      <w:pPr>
        <w:numPr>
          <w:ilvl w:val="0"/>
          <w:numId w:val="1001"/>
        </w:numPr>
        <w:pStyle w:val="Compact"/>
      </w:pPr>
      <w:r>
        <w:t xml:space="preserve">You will be using the template to run a correlation analysis with your data.</w:t>
      </w:r>
    </w:p>
    <w:bookmarkStart w:id="20" w:name="step-1-load-required-packages."/>
    <w:p>
      <w:pPr>
        <w:pStyle w:val="Heading2"/>
      </w:pPr>
      <w:r>
        <w:t xml:space="preserve">Step 1: Load required packages.</w:t>
      </w:r>
    </w:p>
    <w:p>
      <w:pPr>
        <w:pStyle w:val="FirstParagraph"/>
      </w:pPr>
      <w:r>
        <w:rPr>
          <w:bCs/>
          <w:b/>
        </w:rPr>
        <w:t xml:space="preserve">You do not need to change anything in the chunk of code below. Simply run the code to load the libraries.</w:t>
      </w:r>
    </w:p>
    <w:p>
      <w:pPr>
        <w:pStyle w:val="SourceCode"/>
      </w:pPr>
      <w:r>
        <w:rPr>
          <w:rStyle w:val="FunctionTok"/>
        </w:rPr>
        <w:t xml:space="preserve">library</w:t>
      </w:r>
      <w:r>
        <w:rPr>
          <w:rStyle w:val="NormalTok"/>
        </w:rPr>
        <w:t xml:space="preserve">(DescTools)</w:t>
      </w:r>
      <w:r>
        <w:br/>
      </w: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'package:DescTools':</w:t>
      </w:r>
      <w:r>
        <w:br/>
      </w:r>
      <w:r>
        <w:rPr>
          <w:rStyle w:val="VerbatimChar"/>
        </w:rPr>
        <w:t xml:space="preserve">## </w:t>
      </w:r>
      <w:r>
        <w:br/>
      </w:r>
      <w:r>
        <w:rPr>
          <w:rStyle w:val="VerbatimChar"/>
        </w:rPr>
        <w:t xml:space="preserve">##     AUC, ICC, SD</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step-2-reading-in-your-data."/>
    <w:p>
      <w:pPr>
        <w:pStyle w:val="Heading2"/>
      </w:pPr>
      <w:r>
        <w:t xml:space="preserve">Step 2: Reading in your data.</w:t>
      </w:r>
    </w:p>
    <w:p>
      <w:pPr>
        <w:pStyle w:val="FirstParagraph"/>
      </w:pPr>
      <w:r>
        <w:rPr>
          <w:bCs/>
          <w:b/>
        </w:rPr>
        <w:t xml:space="preserve">Remember to change this to the path/name for YOUR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"JennaCorrelationMethods.csv"</w:t>
      </w:r>
      <w:r>
        <w:rPr>
          <w:rStyle w:val="NormalTok"/>
        </w:rPr>
        <w:t xml:space="preserve">, </w:t>
      </w:r>
      <w:r>
        <w:rPr>
          <w:rStyle w:val="AttributeTok"/>
        </w:rPr>
        <w:t xml:space="preserve">header=</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p>
    <w:bookmarkEnd w:id="21"/>
    <w:bookmarkStart w:id="22" w:name="step-3-exploring-your-data."/>
    <w:p>
      <w:pPr>
        <w:pStyle w:val="Heading2"/>
      </w:pPr>
      <w:r>
        <w:t xml:space="preserve">Step 3: Exploring your data.</w:t>
      </w:r>
    </w:p>
    <w:p>
      <w:pPr>
        <w:pStyle w:val="FirstParagraph"/>
      </w:pPr>
      <w:r>
        <w:rPr>
          <w:bCs/>
          <w:b/>
        </w:rPr>
        <w:t xml:space="preserve">View summary statistics of your dataset</w:t>
      </w:r>
    </w:p>
    <w:p>
      <w:pPr>
        <w:pStyle w:val="SourceCode"/>
      </w:pPr>
      <w:r>
        <w:rPr>
          <w:rStyle w:val="FunctionTok"/>
        </w:rPr>
        <w:t xml:space="preserve">describeBy</w:t>
      </w:r>
      <w:r>
        <w:rPr>
          <w:rStyle w:val="NormalTok"/>
        </w:rPr>
        <w:t xml:space="preserve">(DF)</w:t>
      </w:r>
    </w:p>
    <w:p>
      <w:pPr>
        <w:pStyle w:val="SourceCode"/>
      </w:pPr>
      <w:r>
        <w:rPr>
          <w:rStyle w:val="VerbatimChar"/>
        </w:rPr>
        <w:t xml:space="preserve">## Warning in describeBy(DF): no grouping variable requested</w:t>
      </w:r>
    </w:p>
    <w:p>
      <w:pPr>
        <w:pStyle w:val="SourceCode"/>
      </w:pPr>
      <w:r>
        <w:rPr>
          <w:rStyle w:val="VerbatimChar"/>
        </w:rPr>
        <w:t xml:space="preserve">##                        vars  n mean   sd median trimmed  mad min max range</w:t>
      </w:r>
      <w:r>
        <w:br/>
      </w:r>
      <w:r>
        <w:rPr>
          <w:rStyle w:val="VerbatimChar"/>
        </w:rPr>
        <w:t xml:space="preserve">## holdingdoor               1 10  3.6 0.52      4    3.62 0.00   3   4     1</w:t>
      </w:r>
      <w:r>
        <w:br/>
      </w:r>
      <w:r>
        <w:rPr>
          <w:rStyle w:val="VerbatimChar"/>
        </w:rPr>
        <w:t xml:space="preserve">## complimenting             2 10  2.8 0.92      3    2.88 0.74   1   4     3</w:t>
      </w:r>
      <w:r>
        <w:br/>
      </w:r>
      <w:r>
        <w:rPr>
          <w:rStyle w:val="VerbatimChar"/>
        </w:rPr>
        <w:t xml:space="preserve">## givingupseat              3 10  3.1 0.74      3    3.12 0.74   2   4     2</w:t>
      </w:r>
      <w:r>
        <w:br/>
      </w:r>
      <w:r>
        <w:rPr>
          <w:rStyle w:val="VerbatimChar"/>
        </w:rPr>
        <w:t xml:space="preserve">## pickingupdroppeditems     4 10  2.9 0.88      3    3.00 0.00   1   4     3</w:t>
      </w:r>
      <w:r>
        <w:br/>
      </w:r>
      <w:r>
        <w:rPr>
          <w:rStyle w:val="VerbatimChar"/>
        </w:rPr>
        <w:t xml:space="preserve">## numberofgoodqualities     5 10  1.7 0.48      2    1.75 0.00   1   2     1</w:t>
      </w:r>
      <w:r>
        <w:br/>
      </w:r>
      <w:r>
        <w:rPr>
          <w:rStyle w:val="VerbatimChar"/>
        </w:rPr>
        <w:t xml:space="preserve">## dothingsaswellasothers    6 10  1.7 0.48      2    1.75 0.00   1   2     1</w:t>
      </w:r>
      <w:r>
        <w:br/>
      </w:r>
      <w:r>
        <w:rPr>
          <w:rStyle w:val="VerbatimChar"/>
        </w:rPr>
        <w:t xml:space="preserve">## notproud                  7 10  3.0 0.67      3    3.00 0.00   2   4     2</w:t>
      </w:r>
      <w:r>
        <w:br/>
      </w:r>
      <w:r>
        <w:rPr>
          <w:rStyle w:val="VerbatimChar"/>
        </w:rPr>
        <w:t xml:space="preserve">## nogoodatall               8 10  2.5 0.97      3    2.50 0.74   1   4     3</w:t>
      </w:r>
      <w:r>
        <w:br/>
      </w:r>
      <w:r>
        <w:rPr>
          <w:rStyle w:val="VerbatimChar"/>
        </w:rPr>
        <w:t xml:space="preserve">## positiveattitude          9 10  2.5 0.71      2    2.38 0.00   2   4     2</w:t>
      </w:r>
      <w:r>
        <w:br/>
      </w:r>
      <w:r>
        <w:rPr>
          <w:rStyle w:val="VerbatimChar"/>
        </w:rPr>
        <w:t xml:space="preserve">##                         skew kurtosis   se</w:t>
      </w:r>
      <w:r>
        <w:br/>
      </w:r>
      <w:r>
        <w:rPr>
          <w:rStyle w:val="VerbatimChar"/>
        </w:rPr>
        <w:t xml:space="preserve">## holdingdoor            -0.35    -2.05 0.16</w:t>
      </w:r>
      <w:r>
        <w:br/>
      </w:r>
      <w:r>
        <w:rPr>
          <w:rStyle w:val="VerbatimChar"/>
        </w:rPr>
        <w:t xml:space="preserve">## complimenting          -0.43    -0.83 0.29</w:t>
      </w:r>
      <w:r>
        <w:br/>
      </w:r>
      <w:r>
        <w:rPr>
          <w:rStyle w:val="VerbatimChar"/>
        </w:rPr>
        <w:t xml:space="preserve">## givingupseat           -0.12    -1.35 0.23</w:t>
      </w:r>
      <w:r>
        <w:br/>
      </w:r>
      <w:r>
        <w:rPr>
          <w:rStyle w:val="VerbatimChar"/>
        </w:rPr>
        <w:t xml:space="preserve">## pickingupdroppeditems  -0.73    -0.17 0.28</w:t>
      </w:r>
      <w:r>
        <w:br/>
      </w:r>
      <w:r>
        <w:rPr>
          <w:rStyle w:val="VerbatimChar"/>
        </w:rPr>
        <w:t xml:space="preserve">## numberofgoodqualities  -0.75    -1.57 0.15</w:t>
      </w:r>
      <w:r>
        <w:br/>
      </w:r>
      <w:r>
        <w:rPr>
          <w:rStyle w:val="VerbatimChar"/>
        </w:rPr>
        <w:t xml:space="preserve">## dothingsaswellasothers -0.75    -1.57 0.15</w:t>
      </w:r>
      <w:r>
        <w:br/>
      </w:r>
      <w:r>
        <w:rPr>
          <w:rStyle w:val="VerbatimChar"/>
        </w:rPr>
        <w:t xml:space="preserve">## notproud                0.00    -0.97 0.21</w:t>
      </w:r>
      <w:r>
        <w:br/>
      </w:r>
      <w:r>
        <w:rPr>
          <w:rStyle w:val="VerbatimChar"/>
        </w:rPr>
        <w:t xml:space="preserve">## nogoodatall            -0.33    -1.25 0.31</w:t>
      </w:r>
      <w:r>
        <w:br/>
      </w:r>
      <w:r>
        <w:rPr>
          <w:rStyle w:val="VerbatimChar"/>
        </w:rPr>
        <w:t xml:space="preserve">## positiveattitude        0.85    -0.75 0.22</w:t>
      </w:r>
    </w:p>
    <w:bookmarkEnd w:id="22"/>
    <w:bookmarkStart w:id="23" w:name="step-4-naming-your-variables."/>
    <w:p>
      <w:pPr>
        <w:pStyle w:val="Heading2"/>
      </w:pPr>
      <w:r>
        <w:t xml:space="preserve">Step 4: Naming your variables.</w:t>
      </w:r>
    </w:p>
    <w:p>
      <w:pPr>
        <w:pStyle w:val="FirstParagraph"/>
      </w:pPr>
      <w:r>
        <w:rPr>
          <w:bCs/>
          <w:b/>
        </w:rPr>
        <w:t xml:space="preserve">Remember to change your predictor name and outcome name to the EXACT name of your data/variable in your data! You can review variable names from the describe.by function output.</w:t>
      </w:r>
    </w:p>
    <w:p>
      <w:pPr>
        <w:pStyle w:val="SourceCode"/>
      </w:pPr>
      <w:r>
        <w:rPr>
          <w:rStyle w:val="NormalTok"/>
        </w:rPr>
        <w:t xml:space="preserve">ActsofKindness</w:t>
      </w:r>
      <w:r>
        <w:rPr>
          <w:rStyle w:val="OtherTok"/>
        </w:rPr>
        <w:t xml:space="preserve">&lt;-</w:t>
      </w:r>
      <w:r>
        <w:rPr>
          <w:rStyle w:val="NormalTok"/>
        </w:rPr>
        <w:t xml:space="preserve"> DF[,</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SelfEsteem</w:t>
      </w:r>
      <w:r>
        <w:rPr>
          <w:rStyle w:val="OtherTok"/>
        </w:rPr>
        <w:t xml:space="preserve">&lt;-</w:t>
      </w:r>
      <w:r>
        <w:rPr>
          <w:rStyle w:val="NormalTok"/>
        </w:rPr>
        <w:t xml:space="preserve"> DF[,</w:t>
      </w:r>
      <w:r>
        <w:rPr>
          <w:rStyle w:val="DecValTok"/>
        </w:rPr>
        <w:t xml:space="preserve">5</w:t>
      </w:r>
      <w:r>
        <w:rPr>
          <w:rStyle w:val="SpecialCharTok"/>
        </w:rPr>
        <w:t xml:space="preserve">:</w:t>
      </w:r>
      <w:r>
        <w:rPr>
          <w:rStyle w:val="DecValTok"/>
        </w:rPr>
        <w:t xml:space="preserve">9</w:t>
      </w:r>
      <w:r>
        <w:rPr>
          <w:rStyle w:val="NormalTok"/>
        </w:rPr>
        <w:t xml:space="preserve">]</w:t>
      </w:r>
    </w:p>
    <w:p>
      <w:pPr>
        <w:pStyle w:val="SourceCode"/>
      </w:pPr>
      <w:r>
        <w:rPr>
          <w:rStyle w:val="NormalTok"/>
        </w:rPr>
        <w:t xml:space="preserve">SelfEsteem</w:t>
      </w:r>
      <w:r>
        <w:rPr>
          <w:rStyle w:val="SpecialCharTok"/>
        </w:rPr>
        <w:t xml:space="preserve">$</w:t>
      </w:r>
      <w:r>
        <w:rPr>
          <w:rStyle w:val="NormalTok"/>
        </w:rPr>
        <w:t xml:space="preserve">notproud</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SelfEsteem</w:t>
      </w:r>
      <w:r>
        <w:rPr>
          <w:rStyle w:val="SpecialCharTok"/>
        </w:rPr>
        <w:t xml:space="preserve">$</w:t>
      </w:r>
      <w:r>
        <w:rPr>
          <w:rStyle w:val="NormalTok"/>
        </w:rPr>
        <w:t xml:space="preserve">notproud</w:t>
      </w:r>
      <w:r>
        <w:br/>
      </w:r>
      <w:r>
        <w:rPr>
          <w:rStyle w:val="NormalTok"/>
        </w:rPr>
        <w:t xml:space="preserve">SelfEsteem</w:t>
      </w:r>
      <w:r>
        <w:rPr>
          <w:rStyle w:val="SpecialCharTok"/>
        </w:rPr>
        <w:t xml:space="preserve">$</w:t>
      </w:r>
      <w:r>
        <w:rPr>
          <w:rStyle w:val="NormalTok"/>
        </w:rPr>
        <w:t xml:space="preserve">nogoodatall</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SelfEsteem</w:t>
      </w:r>
      <w:r>
        <w:rPr>
          <w:rStyle w:val="SpecialCharTok"/>
        </w:rPr>
        <w:t xml:space="preserve">$</w:t>
      </w:r>
      <w:r>
        <w:rPr>
          <w:rStyle w:val="NormalTok"/>
        </w:rPr>
        <w:t xml:space="preserve">nogoodatall</w:t>
      </w:r>
    </w:p>
    <w:p>
      <w:pPr>
        <w:pStyle w:val="SourceCode"/>
      </w:pPr>
      <w:r>
        <w:rPr>
          <w:rStyle w:val="NormalTok"/>
        </w:rPr>
        <w:t xml:space="preserve">SelfEsteem</w:t>
      </w:r>
      <w:r>
        <w:rPr>
          <w:rStyle w:val="SpecialCharTok"/>
        </w:rPr>
        <w:t xml:space="preserve">$</w:t>
      </w:r>
      <w:r>
        <w:rPr>
          <w:rStyle w:val="NormalTok"/>
        </w:rPr>
        <w:t xml:space="preserve">total </w:t>
      </w:r>
      <w:r>
        <w:rPr>
          <w:rStyle w:val="OtherTok"/>
        </w:rPr>
        <w:t xml:space="preserve">&lt;-</w:t>
      </w:r>
      <w:r>
        <w:rPr>
          <w:rStyle w:val="NormalTok"/>
        </w:rPr>
        <w:t xml:space="preserve"> SelfEsteem</w:t>
      </w:r>
      <w:r>
        <w:rPr>
          <w:rStyle w:val="SpecialCharTok"/>
        </w:rPr>
        <w:t xml:space="preserve">$</w:t>
      </w:r>
      <w:r>
        <w:rPr>
          <w:rStyle w:val="NormalTok"/>
        </w:rPr>
        <w:t xml:space="preserve">numberofgoodqualities </w:t>
      </w:r>
      <w:r>
        <w:rPr>
          <w:rStyle w:val="SpecialCharTok"/>
        </w:rPr>
        <w:t xml:space="preserve">+</w:t>
      </w:r>
      <w:r>
        <w:rPr>
          <w:rStyle w:val="NormalTok"/>
        </w:rPr>
        <w:t xml:space="preserve"> SelfEsteem</w:t>
      </w:r>
      <w:r>
        <w:rPr>
          <w:rStyle w:val="SpecialCharTok"/>
        </w:rPr>
        <w:t xml:space="preserve">$</w:t>
      </w:r>
      <w:r>
        <w:rPr>
          <w:rStyle w:val="NormalTok"/>
        </w:rPr>
        <w:t xml:space="preserve">dothingsaswellasothers </w:t>
      </w:r>
      <w:r>
        <w:rPr>
          <w:rStyle w:val="SpecialCharTok"/>
        </w:rPr>
        <w:t xml:space="preserve">+</w:t>
      </w:r>
      <w:r>
        <w:rPr>
          <w:rStyle w:val="NormalTok"/>
        </w:rPr>
        <w:t xml:space="preserve"> SelfEsteem</w:t>
      </w:r>
      <w:r>
        <w:rPr>
          <w:rStyle w:val="SpecialCharTok"/>
        </w:rPr>
        <w:t xml:space="preserve">$</w:t>
      </w:r>
      <w:r>
        <w:rPr>
          <w:rStyle w:val="NormalTok"/>
        </w:rPr>
        <w:t xml:space="preserve">positiveattitude</w:t>
      </w:r>
      <w:r>
        <w:br/>
      </w:r>
      <w:r>
        <w:rPr>
          <w:rStyle w:val="NormalTok"/>
        </w:rPr>
        <w:t xml:space="preserve">ActsofKindness</w:t>
      </w:r>
      <w:r>
        <w:rPr>
          <w:rStyle w:val="SpecialCharTok"/>
        </w:rPr>
        <w:t xml:space="preserve">$</w:t>
      </w:r>
      <w:r>
        <w:rPr>
          <w:rStyle w:val="NormalTok"/>
        </w:rPr>
        <w:t xml:space="preserve">total </w:t>
      </w:r>
      <w:r>
        <w:rPr>
          <w:rStyle w:val="OtherTok"/>
        </w:rPr>
        <w:t xml:space="preserve">&lt;-</w:t>
      </w:r>
      <w:r>
        <w:rPr>
          <w:rStyle w:val="NormalTok"/>
        </w:rPr>
        <w:t xml:space="preserve"> ActsofKindness</w:t>
      </w:r>
      <w:r>
        <w:rPr>
          <w:rStyle w:val="SpecialCharTok"/>
        </w:rPr>
        <w:t xml:space="preserve">$</w:t>
      </w:r>
      <w:r>
        <w:rPr>
          <w:rStyle w:val="NormalTok"/>
        </w:rPr>
        <w:t xml:space="preserve">holdingdoor </w:t>
      </w:r>
      <w:r>
        <w:rPr>
          <w:rStyle w:val="SpecialCharTok"/>
        </w:rPr>
        <w:t xml:space="preserve">+</w:t>
      </w:r>
      <w:r>
        <w:rPr>
          <w:rStyle w:val="NormalTok"/>
        </w:rPr>
        <w:t xml:space="preserve"> ActsofKindness</w:t>
      </w:r>
      <w:r>
        <w:rPr>
          <w:rStyle w:val="SpecialCharTok"/>
        </w:rPr>
        <w:t xml:space="preserve">$</w:t>
      </w:r>
      <w:r>
        <w:rPr>
          <w:rStyle w:val="NormalTok"/>
        </w:rPr>
        <w:t xml:space="preserve">complimenting </w:t>
      </w:r>
      <w:r>
        <w:rPr>
          <w:rStyle w:val="SpecialCharTok"/>
        </w:rPr>
        <w:t xml:space="preserve">+</w:t>
      </w:r>
      <w:r>
        <w:rPr>
          <w:rStyle w:val="NormalTok"/>
        </w:rPr>
        <w:t xml:space="preserve"> ActsofKindness</w:t>
      </w:r>
      <w:r>
        <w:rPr>
          <w:rStyle w:val="SpecialCharTok"/>
        </w:rPr>
        <w:t xml:space="preserve">$</w:t>
      </w:r>
      <w:r>
        <w:rPr>
          <w:rStyle w:val="NormalTok"/>
        </w:rPr>
        <w:t xml:space="preserve">givingupseat </w:t>
      </w:r>
      <w:r>
        <w:rPr>
          <w:rStyle w:val="SpecialCharTok"/>
        </w:rPr>
        <w:t xml:space="preserve">+</w:t>
      </w:r>
      <w:r>
        <w:rPr>
          <w:rStyle w:val="NormalTok"/>
        </w:rPr>
        <w:t xml:space="preserve"> ActsofKindness</w:t>
      </w:r>
      <w:r>
        <w:rPr>
          <w:rStyle w:val="SpecialCharTok"/>
        </w:rPr>
        <w:t xml:space="preserve">$</w:t>
      </w:r>
      <w:r>
        <w:rPr>
          <w:rStyle w:val="NormalTok"/>
        </w:rPr>
        <w:t xml:space="preserve">pickingupdroppeditems</w:t>
      </w:r>
    </w:p>
    <w:bookmarkEnd w:id="23"/>
    <w:bookmarkStart w:id="27" w:name="Xe094b90a87c25429d0278a8732cb048d93d83ee"/>
    <w:p>
      <w:pPr>
        <w:pStyle w:val="Heading2"/>
      </w:pPr>
      <w:r>
        <w:t xml:space="preserve">Step 5: Examine statistical assumptions (diagnostics).</w:t>
      </w:r>
    </w:p>
    <w:p>
      <w:pPr>
        <w:pStyle w:val="FirstParagraph"/>
      </w:pPr>
      <w:r>
        <w:t xml:space="preserve">We will make a quick scatter plot to assess homoscedasticity and linearity. Look for funnel shapes and curves.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ActsofKindness</w:t>
      </w:r>
      <w:r>
        <w:rPr>
          <w:rStyle w:val="SpecialCharTok"/>
        </w:rPr>
        <w:t xml:space="preserve">$</w:t>
      </w:r>
      <w:r>
        <w:rPr>
          <w:rStyle w:val="NormalTok"/>
        </w:rPr>
        <w:t xml:space="preserve">total, </w:t>
      </w:r>
      <w:r>
        <w:rPr>
          <w:rStyle w:val="AttributeTok"/>
        </w:rPr>
        <w:t xml:space="preserve">y=</w:t>
      </w:r>
      <w:r>
        <w:rPr>
          <w:rStyle w:val="NormalTok"/>
        </w:rPr>
        <w:t xml:space="preserve">SelfEsteem</w:t>
      </w:r>
      <w:r>
        <w:rPr>
          <w:rStyle w:val="SpecialCharTok"/>
        </w:rPr>
        <w:t xml:space="preserve">$</w:t>
      </w:r>
      <w:r>
        <w:rPr>
          <w:rStyle w:val="NormalTok"/>
        </w:rPr>
        <w:t xml:space="preserve">total))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"Scatterplot"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"SelfEsteem"</w:t>
      </w:r>
      <w:r>
        <w:rPr>
          <w:rStyle w:val="NormalTok"/>
        </w:rPr>
        <w:t xml:space="preserve">, </w:t>
      </w:r>
      <w:r>
        <w:rPr>
          <w:rStyle w:val="AttributeTok"/>
        </w:rPr>
        <w:t xml:space="preserve">x =</w:t>
      </w:r>
      <w:r>
        <w:rPr>
          <w:rStyle w:val="NormalTok"/>
        </w:rPr>
        <w:t xml:space="preserve"> </w:t>
      </w:r>
      <w:r>
        <w:rPr>
          <w:rStyle w:val="StringTok"/>
        </w:rPr>
        <w:t xml:space="preserve">"ActsofKindness"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earsonrCorrelationTemplate_AU23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X1a2928db1ca74b455fa0c632b47d921575807a1"/>
    <w:p>
      <w:pPr>
        <w:pStyle w:val="Heading2"/>
      </w:pPr>
      <w:r>
        <w:t xml:space="preserve">Step 6: Run the analysis and make an inference.</w:t>
      </w:r>
    </w:p>
    <w:p>
      <w:pPr>
        <w:pStyle w:val="FirstParagraph"/>
      </w:pPr>
      <w:r>
        <w:rPr>
          <w:bCs/>
          <w:b/>
        </w:rPr>
        <w:t xml:space="preserve">If you did the above step correctly, you do not need to change anything in the chunk of code below. Simply run the code to run the analysis.</w:t>
      </w:r>
      <w:r>
        <w:t xml:space="preserve"> </w:t>
      </w:r>
      <w:r>
        <w:t xml:space="preserve">The code follows the format: cor.test(DF</w:t>
      </w:r>
      <m:oMath>
        <m:r>
          <m:t>p</m:t>
        </m:r>
        <m:r>
          <m:t>r</m:t>
        </m:r>
        <m:r>
          <m:t>e</m:t>
        </m:r>
        <m:r>
          <m:t>d</m:t>
        </m:r>
        <m:r>
          <m:t>i</m:t>
        </m:r>
        <m:r>
          <m:t>c</m:t>
        </m:r>
        <m:r>
          <m:t>t</m:t>
        </m:r>
        <m:r>
          <m:t>o</m:t>
        </m:r>
        <m:r>
          <m:t>r</m:t>
        </m:r>
        <m:r>
          <m:rPr>
            <m:sty m:val="p"/>
          </m:rPr>
          <m:t>,</m:t>
        </m:r>
        <m:r>
          <m:t>D</m:t>
        </m:r>
        <m:r>
          <m:t>F</m:t>
        </m:r>
      </m:oMath>
      <w:r>
        <w:t xml:space="preserve">outcome)</w:t>
      </w:r>
    </w:p>
    <w:p>
      <w:pPr>
        <w:pStyle w:val="SourceCode"/>
      </w:pPr>
      <w:r>
        <w:rPr>
          <w:rStyle w:val="FunctionTok"/>
        </w:rPr>
        <w:t xml:space="preserve">cor.test</w:t>
      </w:r>
      <w:r>
        <w:rPr>
          <w:rStyle w:val="NormalTok"/>
        </w:rPr>
        <w:t xml:space="preserve">(ActsofKindness</w:t>
      </w:r>
      <w:r>
        <w:rPr>
          <w:rStyle w:val="SpecialCharTok"/>
        </w:rPr>
        <w:t xml:space="preserve">$</w:t>
      </w:r>
      <w:r>
        <w:rPr>
          <w:rStyle w:val="NormalTok"/>
        </w:rPr>
        <w:t xml:space="preserve">total,SelfEsteem</w:t>
      </w:r>
      <w:r>
        <w:rPr>
          <w:rStyle w:val="SpecialCharTok"/>
        </w:rPr>
        <w:t xml:space="preserve">$</w:t>
      </w:r>
      <w:r>
        <w:rPr>
          <w:rStyle w:val="NormalTok"/>
        </w:rPr>
        <w:t xml:space="preserve">total)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ActsofKindness$total and SelfEsteem$total</w:t>
      </w:r>
      <w:r>
        <w:br/>
      </w:r>
      <w:r>
        <w:rPr>
          <w:rStyle w:val="VerbatimChar"/>
        </w:rPr>
        <w:t xml:space="preserve">## t = -0.072587, df = 8, p-value = 0.9439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-0.6448648  0.6138874</w:t>
      </w:r>
      <w:r>
        <w:br/>
      </w:r>
      <w:r>
        <w:rPr>
          <w:rStyle w:val="VerbatimChar"/>
        </w:rPr>
        <w:t xml:space="preserve">## sample estimates:</w:t>
      </w:r>
      <w:r>
        <w:br/>
      </w:r>
      <w:r>
        <w:rPr>
          <w:rStyle w:val="VerbatimChar"/>
        </w:rPr>
        <w:t xml:space="preserve">##         cor </w:t>
      </w:r>
      <w:r>
        <w:br/>
      </w:r>
      <w:r>
        <w:rPr>
          <w:rStyle w:val="VerbatimChar"/>
        </w:rPr>
        <w:t xml:space="preserve">## -0.02565509</w:t>
      </w:r>
    </w:p>
    <w:bookmarkEnd w:id="28"/>
    <w:bookmarkStart w:id="32" w:name="step-7-visualize-the-results."/>
    <w:p>
      <w:pPr>
        <w:pStyle w:val="Heading2"/>
      </w:pPr>
      <w:r>
        <w:t xml:space="preserve">Step 7: Visualize the results.</w:t>
      </w:r>
    </w:p>
    <w:p>
      <w:pPr>
        <w:pStyle w:val="FirstParagraph"/>
      </w:pPr>
      <w:r>
        <w:rPr>
          <w:bCs/>
          <w:b/>
        </w:rPr>
        <w:t xml:space="preserve">Remember to change the following information IN THE CODE CHUNK BELOW.</w:t>
      </w:r>
      <w:r>
        <w:t xml:space="preserve"> </w:t>
      </w:r>
      <w:r>
        <w:t xml:space="preserve">These are the descriptions for what you will need to fill in where there is green text (character strings) in the code block below.</w:t>
      </w:r>
    </w:p>
    <w:p>
      <w:pPr>
        <w:numPr>
          <w:ilvl w:val="0"/>
          <w:numId w:val="1002"/>
        </w:numPr>
        <w:pStyle w:val="Compact"/>
      </w:pPr>
      <w:r>
        <w:t xml:space="preserve">Your graph title (ggtitle) = This can be anything you want within reason. Make sure it stays within the (““).</w:t>
      </w:r>
    </w:p>
    <w:p>
      <w:pPr>
        <w:numPr>
          <w:ilvl w:val="0"/>
          <w:numId w:val="1002"/>
        </w:numPr>
        <w:pStyle w:val="Compact"/>
      </w:pPr>
      <w:r>
        <w:t xml:space="preserve">Your y-axis title (y= in labs) = This can be anything you want. For example, if your variable name is TimeSleep you can name the axis</w:t>
      </w:r>
      <w:r>
        <w:t xml:space="preserve"> </w:t>
      </w:r>
      <w:r>
        <w:t xml:space="preserve">“</w:t>
      </w:r>
      <w:r>
        <w:t xml:space="preserve">Time Spent Sleeping</w:t>
      </w:r>
      <w:r>
        <w:t xml:space="preserve">”</w:t>
      </w:r>
      <w:r>
        <w:t xml:space="preserve">. Make sure it stays within the (““).</w:t>
      </w:r>
    </w:p>
    <w:p>
      <w:pPr>
        <w:numPr>
          <w:ilvl w:val="0"/>
          <w:numId w:val="1002"/>
        </w:numPr>
        <w:pStyle w:val="Compact"/>
      </w:pPr>
      <w:r>
        <w:t xml:space="preserve">Your x-axis title (x= in labs) = This can be anything you want. For example, if your variable name is ExamScore you can name the axis</w:t>
      </w:r>
      <w:r>
        <w:t xml:space="preserve"> </w:t>
      </w:r>
      <w:r>
        <w:t xml:space="preserve">“</w:t>
      </w:r>
      <w:r>
        <w:t xml:space="preserve">Score on Exam</w:t>
      </w:r>
      <w:r>
        <w:t xml:space="preserve">”</w:t>
      </w:r>
      <w:r>
        <w:t xml:space="preserve">. Make sure it stays within the (““).</w:t>
      </w:r>
    </w:p>
    <w:p>
      <w:pPr>
        <w:numPr>
          <w:ilvl w:val="0"/>
          <w:numId w:val="1002"/>
        </w:numPr>
        <w:pStyle w:val="Compact"/>
      </w:pPr>
      <w:r>
        <w:t xml:space="preserve">X and Y scales. For both the x- and y-axes, adjust the scale. The first number is the start and the second is the end. The third is the interval (tick marks—make these reasonable). Note that you should base these on your data. If the range is too extreme, no tick marks will appear on the axis.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ActsofKindness</w:t>
      </w:r>
      <w:r>
        <w:rPr>
          <w:rStyle w:val="SpecialCharTok"/>
        </w:rPr>
        <w:t xml:space="preserve">$</w:t>
      </w:r>
      <w:r>
        <w:rPr>
          <w:rStyle w:val="NormalTok"/>
        </w:rPr>
        <w:t xml:space="preserve">total, </w:t>
      </w:r>
      <w:r>
        <w:rPr>
          <w:rStyle w:val="AttributeTok"/>
        </w:rPr>
        <w:t xml:space="preserve">y=</w:t>
      </w:r>
      <w:r>
        <w:rPr>
          <w:rStyle w:val="NormalTok"/>
        </w:rPr>
        <w:t xml:space="preserve">SelfEsteem</w:t>
      </w:r>
      <w:r>
        <w:rPr>
          <w:rStyle w:val="SpecialCharTok"/>
        </w:rPr>
        <w:t xml:space="preserve">$</w:t>
      </w:r>
      <w:r>
        <w:rPr>
          <w:rStyle w:val="NormalTok"/>
        </w:rPr>
        <w:t xml:space="preserve">total))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"SelfEsteem"</w:t>
      </w:r>
      <w:r>
        <w:rPr>
          <w:rStyle w:val="NormalTok"/>
        </w:rPr>
        <w:t xml:space="preserve">, </w:t>
      </w:r>
      <w:r>
        <w:rPr>
          <w:rStyle w:val="AttributeTok"/>
        </w:rPr>
        <w:t xml:space="preserve">x =</w:t>
      </w:r>
      <w:r>
        <w:rPr>
          <w:rStyle w:val="NormalTok"/>
        </w:rPr>
        <w:t xml:space="preserve"> </w:t>
      </w:r>
      <w:r>
        <w:rPr>
          <w:rStyle w:val="StringTok"/>
        </w:rPr>
        <w:t xml:space="preserve">"ActsofKindness"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earsonrCorrelationTemplate_AU23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step-8-knit-the-file-to-word."/>
    <w:p>
      <w:pPr>
        <w:pStyle w:val="Heading2"/>
      </w:pPr>
      <w:r>
        <w:t xml:space="preserve">Step 8: Knit the file to Word.</w:t>
      </w:r>
    </w:p>
    <w:p>
      <w:pPr>
        <w:pStyle w:val="FirstParagraph"/>
      </w:pPr>
      <w:r>
        <w:t xml:space="preserve">You will see a blue yarn ball icon with the word</w:t>
      </w:r>
      <w:r>
        <w:t xml:space="preserve"> </w:t>
      </w:r>
      <w:r>
        <w:t xml:space="preserve">‘</w:t>
      </w:r>
      <w:r>
        <w:t xml:space="preserve">Knit</w:t>
      </w:r>
      <w:r>
        <w:t xml:space="preserve">’</w:t>
      </w:r>
      <w:r>
        <w:t xml:space="preserve"> </w:t>
      </w:r>
      <w:r>
        <w:t xml:space="preserve">next to it at the top of the screen. Click the small arrow to the right of</w:t>
      </w:r>
      <w:r>
        <w:t xml:space="preserve"> </w:t>
      </w:r>
      <w:r>
        <w:t xml:space="preserve">‘</w:t>
      </w:r>
      <w:r>
        <w:t xml:space="preserve">Knit</w:t>
      </w:r>
      <w:r>
        <w:t xml:space="preserve">’</w:t>
      </w:r>
      <w:r>
        <w:t xml:space="preserve"> </w:t>
      </w:r>
      <w:r>
        <w:t xml:space="preserve">and then click</w:t>
      </w:r>
      <w:r>
        <w:t xml:space="preserve"> </w:t>
      </w:r>
      <w:r>
        <w:t xml:space="preserve">‘</w:t>
      </w:r>
      <w:r>
        <w:t xml:space="preserve">Knit to Word</w:t>
      </w:r>
      <w:r>
        <w:t xml:space="preserve">’</w:t>
      </w:r>
      <w:r>
        <w:t xml:space="preserve">.</w:t>
      </w:r>
    </w:p>
    <w:bookmarkStart w:id="33" w:name="end-of-script"/>
    <w:p>
      <w:pPr>
        <w:pStyle w:val="Heading3"/>
      </w:pPr>
      <w:r>
        <w:t xml:space="preserve">End of script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Pearspn’s r Correlation Template</dc:title>
  <dc:creator>PSYC300</dc:creator>
  <cp:keywords/>
  <dcterms:created xsi:type="dcterms:W3CDTF">2023-09-29T19:57:02Z</dcterms:created>
  <dcterms:modified xsi:type="dcterms:W3CDTF">2023-09-29T19:57:02Z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AU23</vt:lpwstr>
  </property>
  <property fmtid="{D5CDD505-2E9C-101B-9397-08002B2CF9AE}" pid="3" name="output">
    <vt:lpwstr>word_document</vt:lpwstr>
  </property>
</Properties>
</file>