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1C511F" w14:textId="09E545A2" w:rsidR="001D437C" w:rsidRPr="00715188" w:rsidRDefault="00715188" w:rsidP="000B5728">
      <w:pPr>
        <w:spacing w:line="480" w:lineRule="auto"/>
        <w:jc w:val="center"/>
        <w:rPr>
          <w:rFonts w:ascii="Arial" w:hAnsi="Arial" w:cs="Arial"/>
          <w:sz w:val="24"/>
          <w:szCs w:val="24"/>
        </w:rPr>
      </w:pPr>
      <w:r w:rsidRPr="00715188">
        <w:rPr>
          <w:rFonts w:ascii="Arial" w:hAnsi="Arial" w:cs="Arial"/>
          <w:sz w:val="24"/>
          <w:szCs w:val="24"/>
        </w:rPr>
        <w:t>5</w:t>
      </w:r>
      <w:r w:rsidR="00EA1D20" w:rsidRPr="00715188">
        <w:rPr>
          <w:rFonts w:ascii="Arial" w:hAnsi="Arial" w:cs="Arial"/>
          <w:sz w:val="24"/>
          <w:szCs w:val="24"/>
        </w:rPr>
        <w:t xml:space="preserve"> </w:t>
      </w:r>
      <w:r>
        <w:rPr>
          <w:rFonts w:ascii="Arial" w:hAnsi="Arial" w:cs="Arial"/>
          <w:sz w:val="24"/>
          <w:szCs w:val="24"/>
        </w:rPr>
        <w:t>V</w:t>
      </w:r>
      <w:r w:rsidR="00EA1D20" w:rsidRPr="00715188">
        <w:rPr>
          <w:rFonts w:ascii="Arial" w:hAnsi="Arial" w:cs="Arial"/>
          <w:sz w:val="24"/>
          <w:szCs w:val="24"/>
        </w:rPr>
        <w:t>ulnerabilities in Wordpress Version 4.2</w:t>
      </w:r>
    </w:p>
    <w:p w14:paraId="4E611B61" w14:textId="77777777" w:rsidR="00EA1D20" w:rsidRPr="00715188" w:rsidRDefault="00B6535D" w:rsidP="000B5728">
      <w:pPr>
        <w:spacing w:line="480" w:lineRule="auto"/>
        <w:rPr>
          <w:rFonts w:ascii="Arial" w:hAnsi="Arial" w:cs="Arial"/>
          <w:color w:val="000000"/>
          <w:sz w:val="24"/>
          <w:szCs w:val="24"/>
          <w:shd w:val="clear" w:color="auto" w:fill="FFFFFF"/>
        </w:rPr>
      </w:pPr>
      <w:hyperlink r:id="rId4" w:tgtFrame="_blank" w:history="1">
        <w:r w:rsidR="001D437C" w:rsidRPr="00715188">
          <w:rPr>
            <w:rStyle w:val="Hyperlink"/>
            <w:rFonts w:ascii="Arial" w:hAnsi="Arial" w:cs="Arial"/>
            <w:b/>
            <w:color w:val="FF0000"/>
            <w:sz w:val="24"/>
            <w:szCs w:val="24"/>
            <w:u w:val="none"/>
          </w:rPr>
          <w:t>CVE-2015-3440</w:t>
        </w:r>
      </w:hyperlink>
      <w:r w:rsidR="001D437C" w:rsidRPr="00715188">
        <w:rPr>
          <w:rFonts w:ascii="Arial" w:hAnsi="Arial" w:cs="Arial"/>
          <w:sz w:val="24"/>
          <w:szCs w:val="24"/>
        </w:rPr>
        <w:t xml:space="preserve">  For this exploit, Wordpress 4.2 versions are vulnerable to stored XXS</w:t>
      </w:r>
      <w:r w:rsidR="00FB33E8" w:rsidRPr="00715188">
        <w:rPr>
          <w:rFonts w:ascii="Arial" w:hAnsi="Arial" w:cs="Arial"/>
          <w:sz w:val="24"/>
          <w:szCs w:val="24"/>
        </w:rPr>
        <w:t>. An unauthenticated attacker can inject JavaScript in Wordpress comments. The script is triggered when the comment is viewed. If this vulnerability is triggered by a logged-in admin, the attacker can allow the vulnerability to execute arbitrary code on the server via the plugin and theme editors. The attacker could change the admin password, create new admin accounts, or any other action that the currently-logged in administrator has privileges to do on the target system.</w:t>
      </w:r>
      <w:r w:rsidR="00A04D1F" w:rsidRPr="00715188">
        <w:rPr>
          <w:rFonts w:ascii="Arial" w:hAnsi="Arial" w:cs="Arial"/>
          <w:sz w:val="24"/>
          <w:szCs w:val="24"/>
        </w:rPr>
        <w:t xml:space="preserve"> This vulnerability </w:t>
      </w:r>
      <w:r w:rsidR="00A04D1F" w:rsidRPr="00715188">
        <w:rPr>
          <w:rFonts w:ascii="Arial" w:hAnsi="Arial" w:cs="Arial"/>
          <w:color w:val="000000"/>
          <w:sz w:val="24"/>
          <w:szCs w:val="24"/>
          <w:shd w:val="clear" w:color="auto" w:fill="FFFFFF"/>
        </w:rPr>
        <w:t xml:space="preserve">allows remote attackers to inject arbitrary web script or HTML via a long comment that is improperly stored because of limitations on the MySQL TEXT data type. This vulnerability was fixed in </w:t>
      </w:r>
      <w:r w:rsidR="00067708" w:rsidRPr="00715188">
        <w:rPr>
          <w:rFonts w:ascii="Arial" w:hAnsi="Arial" w:cs="Arial"/>
          <w:color w:val="000000"/>
          <w:sz w:val="24"/>
          <w:szCs w:val="24"/>
          <w:shd w:val="clear" w:color="auto" w:fill="FFFFFF"/>
        </w:rPr>
        <w:t>Wordpress</w:t>
      </w:r>
      <w:r w:rsidR="00A04D1F" w:rsidRPr="00715188">
        <w:rPr>
          <w:rFonts w:ascii="Arial" w:hAnsi="Arial" w:cs="Arial"/>
          <w:color w:val="000000"/>
          <w:sz w:val="24"/>
          <w:szCs w:val="24"/>
          <w:shd w:val="clear" w:color="auto" w:fill="FFFFFF"/>
        </w:rPr>
        <w:t xml:space="preserve"> 4.2.1 with a bug fix.</w:t>
      </w:r>
    </w:p>
    <w:p w14:paraId="7E6441A9" w14:textId="77777777" w:rsidR="00067708" w:rsidRPr="00715188" w:rsidRDefault="00067708" w:rsidP="000B5728">
      <w:pPr>
        <w:spacing w:line="480" w:lineRule="auto"/>
        <w:rPr>
          <w:rFonts w:ascii="Arial" w:hAnsi="Arial" w:cs="Arial"/>
          <w:sz w:val="24"/>
          <w:szCs w:val="24"/>
        </w:rPr>
      </w:pPr>
      <w:r w:rsidRPr="00715188">
        <w:rPr>
          <w:rFonts w:ascii="Arial" w:hAnsi="Arial" w:cs="Arial"/>
          <w:noProof/>
          <w:sz w:val="24"/>
          <w:szCs w:val="24"/>
        </w:rPr>
        <w:drawing>
          <wp:inline distT="0" distB="0" distL="0" distR="0" wp14:anchorId="401F0883" wp14:editId="1F89EA3E">
            <wp:extent cx="5355146" cy="3346222"/>
            <wp:effectExtent l="0" t="0" r="0" b="6985"/>
            <wp:docPr id="1" name="Picture 1" descr="xssover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ssoverflow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63802" cy="3351631"/>
                    </a:xfrm>
                    <a:prstGeom prst="rect">
                      <a:avLst/>
                    </a:prstGeom>
                    <a:noFill/>
                    <a:ln>
                      <a:noFill/>
                    </a:ln>
                  </pic:spPr>
                </pic:pic>
              </a:graphicData>
            </a:graphic>
          </wp:inline>
        </w:drawing>
      </w:r>
    </w:p>
    <w:p w14:paraId="6737E009" w14:textId="77777777" w:rsidR="00067708" w:rsidRPr="00715188" w:rsidRDefault="00067708" w:rsidP="000B5728">
      <w:pPr>
        <w:spacing w:line="480" w:lineRule="auto"/>
        <w:rPr>
          <w:rFonts w:ascii="Arial" w:hAnsi="Arial" w:cs="Arial"/>
          <w:sz w:val="24"/>
          <w:szCs w:val="24"/>
        </w:rPr>
      </w:pPr>
    </w:p>
    <w:p w14:paraId="659AABFC" w14:textId="7F605324" w:rsidR="00067708" w:rsidRPr="00715188" w:rsidRDefault="00067708" w:rsidP="000B5728">
      <w:pPr>
        <w:spacing w:line="480" w:lineRule="auto"/>
        <w:rPr>
          <w:rFonts w:ascii="Arial" w:hAnsi="Arial" w:cs="Arial"/>
          <w:color w:val="000000"/>
          <w:sz w:val="24"/>
          <w:szCs w:val="24"/>
          <w:shd w:val="clear" w:color="auto" w:fill="FFFFFF"/>
        </w:rPr>
      </w:pPr>
      <w:r w:rsidRPr="00715188">
        <w:rPr>
          <w:rFonts w:ascii="Arial" w:hAnsi="Arial" w:cs="Arial"/>
          <w:b/>
          <w:color w:val="FF0000"/>
          <w:sz w:val="24"/>
          <w:szCs w:val="24"/>
        </w:rPr>
        <w:lastRenderedPageBreak/>
        <w:t>CVE-2015-2213</w:t>
      </w:r>
      <w:r w:rsidRPr="00715188">
        <w:rPr>
          <w:rFonts w:ascii="Arial" w:hAnsi="Arial" w:cs="Arial"/>
          <w:color w:val="FF0000"/>
          <w:sz w:val="24"/>
          <w:szCs w:val="24"/>
        </w:rPr>
        <w:t xml:space="preserve"> </w:t>
      </w:r>
      <w:r w:rsidRPr="00715188">
        <w:rPr>
          <w:rFonts w:ascii="Arial" w:hAnsi="Arial" w:cs="Arial"/>
          <w:sz w:val="24"/>
          <w:szCs w:val="24"/>
        </w:rPr>
        <w:t xml:space="preserve">This is </w:t>
      </w:r>
      <w:r w:rsidR="008F4728" w:rsidRPr="00715188">
        <w:rPr>
          <w:rFonts w:ascii="Arial" w:hAnsi="Arial" w:cs="Arial"/>
          <w:sz w:val="24"/>
          <w:szCs w:val="24"/>
        </w:rPr>
        <w:t>an</w:t>
      </w:r>
      <w:r w:rsidRPr="00715188">
        <w:rPr>
          <w:rFonts w:ascii="Arial" w:hAnsi="Arial" w:cs="Arial"/>
          <w:sz w:val="24"/>
          <w:szCs w:val="24"/>
        </w:rPr>
        <w:t xml:space="preserve"> SQL injection vulnerability in the wp_untrash_post_comments function in wp-including /</w:t>
      </w:r>
      <w:r w:rsidR="008F4728" w:rsidRPr="00715188">
        <w:rPr>
          <w:rFonts w:ascii="Arial" w:hAnsi="Arial" w:cs="Arial"/>
          <w:sz w:val="24"/>
          <w:szCs w:val="24"/>
        </w:rPr>
        <w:t xml:space="preserve">post.php. It allows remote attackers to execute </w:t>
      </w:r>
      <w:r w:rsidR="008F4728" w:rsidRPr="00715188">
        <w:rPr>
          <w:rFonts w:ascii="Arial" w:hAnsi="Arial" w:cs="Arial"/>
          <w:color w:val="000000"/>
          <w:sz w:val="24"/>
          <w:szCs w:val="24"/>
          <w:shd w:val="clear" w:color="auto" w:fill="FFFFFF"/>
        </w:rPr>
        <w:t xml:space="preserve">arbitrary SQL commands via a comment that is mishandled after retrieval from the trash. Under the vulnerability the attacker can access the database, inject </w:t>
      </w:r>
      <w:proofErr w:type="gramStart"/>
      <w:r w:rsidR="008F4728" w:rsidRPr="00715188">
        <w:rPr>
          <w:rFonts w:ascii="Arial" w:hAnsi="Arial" w:cs="Arial"/>
          <w:color w:val="000000"/>
          <w:sz w:val="24"/>
          <w:szCs w:val="24"/>
          <w:shd w:val="clear" w:color="auto" w:fill="FFFFFF"/>
        </w:rPr>
        <w:t>a</w:t>
      </w:r>
      <w:proofErr w:type="gramEnd"/>
      <w:r w:rsidR="008F4728" w:rsidRPr="00715188">
        <w:rPr>
          <w:rFonts w:ascii="Arial" w:hAnsi="Arial" w:cs="Arial"/>
          <w:color w:val="000000"/>
          <w:sz w:val="24"/>
          <w:szCs w:val="24"/>
          <w:shd w:val="clear" w:color="auto" w:fill="FFFFFF"/>
        </w:rPr>
        <w:t xml:space="preserve"> </w:t>
      </w:r>
      <w:r w:rsidR="007D5191" w:rsidRPr="00715188">
        <w:rPr>
          <w:rFonts w:ascii="Arial" w:hAnsi="Arial" w:cs="Arial"/>
          <w:color w:val="000000"/>
          <w:sz w:val="24"/>
          <w:szCs w:val="24"/>
          <w:shd w:val="clear" w:color="auto" w:fill="FFFFFF"/>
        </w:rPr>
        <w:t>SQL</w:t>
      </w:r>
      <w:r w:rsidR="008F4728" w:rsidRPr="00715188">
        <w:rPr>
          <w:rFonts w:ascii="Arial" w:hAnsi="Arial" w:cs="Arial"/>
          <w:color w:val="000000"/>
          <w:sz w:val="24"/>
          <w:szCs w:val="24"/>
          <w:shd w:val="clear" w:color="auto" w:fill="FFFFFF"/>
        </w:rPr>
        <w:t xml:space="preserve"> statement, and then use the database access to insert a backdoor. There are </w:t>
      </w:r>
      <w:r w:rsidR="007D5191" w:rsidRPr="00715188">
        <w:rPr>
          <w:rFonts w:ascii="Arial" w:hAnsi="Arial" w:cs="Arial"/>
          <w:color w:val="000000"/>
          <w:sz w:val="24"/>
          <w:szCs w:val="24"/>
          <w:shd w:val="clear" w:color="auto" w:fill="FFFFFF"/>
        </w:rPr>
        <w:t>SQL</w:t>
      </w:r>
      <w:r w:rsidR="008F4728" w:rsidRPr="00715188">
        <w:rPr>
          <w:rFonts w:ascii="Arial" w:hAnsi="Arial" w:cs="Arial"/>
          <w:color w:val="000000"/>
          <w:sz w:val="24"/>
          <w:szCs w:val="24"/>
          <w:shd w:val="clear" w:color="auto" w:fill="FFFFFF"/>
        </w:rPr>
        <w:t xml:space="preserve"> statements that if you enter enough could cause the website to shutdown from a DoD attack. This </w:t>
      </w:r>
      <w:r w:rsidR="007D5191" w:rsidRPr="00715188">
        <w:rPr>
          <w:rFonts w:ascii="Arial" w:hAnsi="Arial" w:cs="Arial"/>
          <w:color w:val="000000"/>
          <w:sz w:val="24"/>
          <w:szCs w:val="24"/>
          <w:shd w:val="clear" w:color="auto" w:fill="FFFFFF"/>
        </w:rPr>
        <w:t>had a CVSS score of 7.5. It allowed for unauthorized disclosure of information, unauthorized modification, and disruption of service. This vulnerability was fixed in Wordpress 4.2.4.</w:t>
      </w:r>
    </w:p>
    <w:p w14:paraId="79C4BFE8" w14:textId="18AF9A2B" w:rsidR="008F4728" w:rsidRPr="00715188" w:rsidRDefault="008F4728" w:rsidP="000B5728">
      <w:pPr>
        <w:spacing w:line="480" w:lineRule="auto"/>
        <w:rPr>
          <w:rFonts w:ascii="Arial" w:hAnsi="Arial" w:cs="Arial"/>
          <w:color w:val="000000"/>
          <w:sz w:val="24"/>
          <w:szCs w:val="24"/>
          <w:shd w:val="clear" w:color="auto" w:fill="FFFFFF"/>
        </w:rPr>
      </w:pPr>
      <w:r w:rsidRPr="00715188">
        <w:rPr>
          <w:rFonts w:ascii="Arial" w:hAnsi="Arial" w:cs="Arial"/>
          <w:noProof/>
          <w:sz w:val="24"/>
          <w:szCs w:val="24"/>
        </w:rPr>
        <w:drawing>
          <wp:inline distT="0" distB="0" distL="0" distR="0" wp14:anchorId="7EB10450" wp14:editId="1CEBDE05">
            <wp:extent cx="4278867" cy="470629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85162" cy="4713221"/>
                    </a:xfrm>
                    <a:prstGeom prst="rect">
                      <a:avLst/>
                    </a:prstGeom>
                  </pic:spPr>
                </pic:pic>
              </a:graphicData>
            </a:graphic>
          </wp:inline>
        </w:drawing>
      </w:r>
    </w:p>
    <w:p w14:paraId="0C030D90" w14:textId="77777777" w:rsidR="003079B4" w:rsidRPr="00715188" w:rsidRDefault="008F4728" w:rsidP="000B5728">
      <w:pPr>
        <w:spacing w:line="480" w:lineRule="auto"/>
        <w:rPr>
          <w:rFonts w:ascii="Arial" w:hAnsi="Arial" w:cs="Arial"/>
          <w:color w:val="222222"/>
          <w:sz w:val="24"/>
          <w:szCs w:val="24"/>
        </w:rPr>
      </w:pPr>
      <w:r w:rsidRPr="00715188">
        <w:rPr>
          <w:rFonts w:ascii="Arial" w:hAnsi="Arial" w:cs="Arial"/>
          <w:noProof/>
          <w:sz w:val="24"/>
          <w:szCs w:val="24"/>
        </w:rPr>
        <w:drawing>
          <wp:inline distT="0" distB="0" distL="0" distR="0" wp14:anchorId="4F6C669C" wp14:editId="0CA94C30">
            <wp:extent cx="4991100" cy="353802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91855" cy="3538564"/>
                    </a:xfrm>
                    <a:prstGeom prst="rect">
                      <a:avLst/>
                    </a:prstGeom>
                  </pic:spPr>
                </pic:pic>
              </a:graphicData>
            </a:graphic>
          </wp:inline>
        </w:drawing>
      </w:r>
    </w:p>
    <w:p w14:paraId="6C2BFE8A" w14:textId="77777777" w:rsidR="00014BB4" w:rsidRPr="00715188" w:rsidRDefault="00B6535D" w:rsidP="000B5728">
      <w:pPr>
        <w:spacing w:line="480" w:lineRule="auto"/>
        <w:rPr>
          <w:rFonts w:ascii="Arial" w:hAnsi="Arial" w:cs="Arial"/>
          <w:sz w:val="24"/>
          <w:szCs w:val="24"/>
        </w:rPr>
      </w:pPr>
      <w:hyperlink r:id="rId8" w:tooltip="CVE-2015-5731 security vulnerability details" w:history="1">
        <w:r w:rsidR="003079B4" w:rsidRPr="00715188">
          <w:rPr>
            <w:rStyle w:val="Hyperlink"/>
            <w:rFonts w:ascii="Arial" w:hAnsi="Arial" w:cs="Arial"/>
            <w:b/>
            <w:color w:val="FF0000"/>
            <w:sz w:val="24"/>
            <w:szCs w:val="24"/>
            <w:u w:val="none"/>
          </w:rPr>
          <w:t>CVE-2015-5731</w:t>
        </w:r>
      </w:hyperlink>
      <w:r w:rsidR="003079B4" w:rsidRPr="00715188">
        <w:rPr>
          <w:rFonts w:ascii="Arial" w:hAnsi="Arial" w:cs="Arial"/>
          <w:b/>
          <w:color w:val="FF0000"/>
          <w:sz w:val="24"/>
          <w:szCs w:val="24"/>
        </w:rPr>
        <w:t>-</w:t>
      </w:r>
      <w:r w:rsidR="003079B4" w:rsidRPr="00715188">
        <w:rPr>
          <w:rFonts w:ascii="Arial" w:hAnsi="Arial" w:cs="Arial"/>
          <w:sz w:val="24"/>
          <w:szCs w:val="24"/>
        </w:rPr>
        <w:t xml:space="preserve"> This vulnerability is a cross-site request forgery in wp-admin</w:t>
      </w:r>
      <w:r w:rsidR="005C0E35" w:rsidRPr="00715188">
        <w:rPr>
          <w:rFonts w:ascii="Arial" w:hAnsi="Arial" w:cs="Arial"/>
          <w:sz w:val="24"/>
          <w:szCs w:val="24"/>
        </w:rPr>
        <w:t xml:space="preserve">/post.php in Wordpress before 4.2.4 allows remote attackers to hijack the authentication of administrators for requests that lock a post, and consequently cause a denial of service (editing blockage). It has a CVSS score of 6.8.  For this vulnerability, the victim must voluntarily interact with the attack </w:t>
      </w:r>
      <w:r w:rsidR="001A1F8D" w:rsidRPr="00715188">
        <w:rPr>
          <w:rFonts w:ascii="Arial" w:hAnsi="Arial" w:cs="Arial"/>
          <w:sz w:val="24"/>
          <w:szCs w:val="24"/>
        </w:rPr>
        <w:t>mechanism</w:t>
      </w:r>
      <w:r w:rsidR="005C0E35" w:rsidRPr="00715188">
        <w:rPr>
          <w:rFonts w:ascii="Arial" w:hAnsi="Arial" w:cs="Arial"/>
          <w:sz w:val="24"/>
          <w:szCs w:val="24"/>
        </w:rPr>
        <w:t>. This vulnerability allows unauthorized disclosure of information, unauthorized modification, and disruption of service.</w:t>
      </w:r>
      <w:r w:rsidR="003535DF" w:rsidRPr="00715188">
        <w:rPr>
          <w:rFonts w:ascii="Arial" w:hAnsi="Arial" w:cs="Arial"/>
          <w:sz w:val="24"/>
          <w:szCs w:val="24"/>
        </w:rPr>
        <w:t xml:space="preserve"> This vulnerability was patched in the </w:t>
      </w:r>
      <w:r w:rsidR="00A62480" w:rsidRPr="00715188">
        <w:rPr>
          <w:rFonts w:ascii="Arial" w:hAnsi="Arial" w:cs="Arial"/>
          <w:sz w:val="24"/>
          <w:szCs w:val="24"/>
        </w:rPr>
        <w:t>4.2.4 version.</w:t>
      </w:r>
    </w:p>
    <w:p w14:paraId="6ED0DAEF" w14:textId="77777777" w:rsidR="00B31195" w:rsidRPr="00715188" w:rsidRDefault="00B31195" w:rsidP="000B5728">
      <w:pPr>
        <w:pStyle w:val="Heading1"/>
        <w:shd w:val="clear" w:color="auto" w:fill="FFFFFF"/>
        <w:spacing w:before="0" w:beforeAutospacing="0" w:after="120" w:afterAutospacing="0" w:line="480" w:lineRule="auto"/>
        <w:rPr>
          <w:rFonts w:ascii="Arial" w:eastAsiaTheme="minorHAnsi" w:hAnsi="Arial" w:cs="Arial"/>
          <w:bCs w:val="0"/>
          <w:color w:val="FF0000"/>
          <w:kern w:val="0"/>
          <w:sz w:val="24"/>
          <w:szCs w:val="24"/>
        </w:rPr>
      </w:pPr>
    </w:p>
    <w:p w14:paraId="5D6BE4C1" w14:textId="77777777" w:rsidR="00B31195" w:rsidRPr="00715188" w:rsidRDefault="00B31195" w:rsidP="000B5728">
      <w:pPr>
        <w:pStyle w:val="Heading1"/>
        <w:shd w:val="clear" w:color="auto" w:fill="FFFFFF"/>
        <w:spacing w:before="0" w:beforeAutospacing="0" w:after="120" w:afterAutospacing="0" w:line="480" w:lineRule="auto"/>
        <w:rPr>
          <w:rFonts w:ascii="Arial" w:hAnsi="Arial" w:cs="Arial"/>
          <w:b w:val="0"/>
          <w:bCs w:val="0"/>
          <w:color w:val="29383F"/>
          <w:sz w:val="24"/>
          <w:szCs w:val="24"/>
        </w:rPr>
      </w:pPr>
      <w:r w:rsidRPr="00715188">
        <w:rPr>
          <w:rFonts w:ascii="Arial" w:hAnsi="Arial" w:cs="Arial"/>
          <w:bCs w:val="0"/>
          <w:color w:val="FF0000"/>
          <w:sz w:val="24"/>
          <w:szCs w:val="24"/>
        </w:rPr>
        <w:t>CVE-2015-5623</w:t>
      </w:r>
      <w:r w:rsidRPr="00715188">
        <w:rPr>
          <w:rFonts w:ascii="Arial" w:hAnsi="Arial" w:cs="Arial"/>
          <w:b w:val="0"/>
          <w:bCs w:val="0"/>
          <w:color w:val="29383F"/>
          <w:sz w:val="24"/>
          <w:szCs w:val="24"/>
        </w:rPr>
        <w:t>- This vulnerability is found in versions before 4.2.3 and does not properly verify the edit_posts_capability, which allows remote authenticated users to bypass intended access restriction and create drafts by leveraging the Subscriber role, as demonstrated by a post-quickdraft-save action to wp-admin/post.php. The CVSS score is 4.0. The attack complexity for this is low</w:t>
      </w:r>
      <w:r w:rsidR="005314E6" w:rsidRPr="00715188">
        <w:rPr>
          <w:rFonts w:ascii="Arial" w:hAnsi="Arial" w:cs="Arial"/>
          <w:b w:val="0"/>
          <w:bCs w:val="0"/>
          <w:color w:val="29383F"/>
          <w:sz w:val="24"/>
          <w:szCs w:val="24"/>
        </w:rPr>
        <w:t>. I think it was found by messing with the page source code.</w:t>
      </w:r>
    </w:p>
    <w:p w14:paraId="0F33A98A" w14:textId="77777777" w:rsidR="00B31195" w:rsidRPr="00715188" w:rsidRDefault="00B31195" w:rsidP="000B5728">
      <w:pPr>
        <w:spacing w:line="480" w:lineRule="auto"/>
        <w:rPr>
          <w:rFonts w:ascii="Arial" w:hAnsi="Arial" w:cs="Arial"/>
          <w:sz w:val="24"/>
          <w:szCs w:val="24"/>
        </w:rPr>
      </w:pPr>
    </w:p>
    <w:p w14:paraId="4BFBDC6A" w14:textId="77777777" w:rsidR="00B31195" w:rsidRPr="00715188" w:rsidRDefault="00B31195" w:rsidP="000B5728">
      <w:pPr>
        <w:spacing w:line="480" w:lineRule="auto"/>
        <w:rPr>
          <w:rFonts w:ascii="Arial" w:hAnsi="Arial" w:cs="Arial"/>
          <w:sz w:val="24"/>
          <w:szCs w:val="24"/>
        </w:rPr>
      </w:pPr>
    </w:p>
    <w:p w14:paraId="18439AB6" w14:textId="7FC774F6" w:rsidR="005314E6" w:rsidRPr="00715188" w:rsidRDefault="005314E6" w:rsidP="000B5728">
      <w:pPr>
        <w:spacing w:line="480" w:lineRule="auto"/>
        <w:rPr>
          <w:rFonts w:ascii="Arial" w:hAnsi="Arial" w:cs="Arial"/>
          <w:sz w:val="24"/>
          <w:szCs w:val="24"/>
        </w:rPr>
      </w:pPr>
      <w:r w:rsidRPr="00715188">
        <w:rPr>
          <w:rFonts w:ascii="Arial" w:hAnsi="Arial" w:cs="Arial"/>
          <w:noProof/>
          <w:sz w:val="24"/>
          <w:szCs w:val="24"/>
        </w:rPr>
        <w:drawing>
          <wp:anchor distT="0" distB="0" distL="114300" distR="114300" simplePos="0" relativeHeight="251658240" behindDoc="0" locked="0" layoutInCell="1" allowOverlap="1" wp14:anchorId="55DC74EC" wp14:editId="44FED894">
            <wp:simplePos x="914400" y="2594758"/>
            <wp:positionH relativeFrom="column">
              <wp:align>left</wp:align>
            </wp:positionH>
            <wp:positionV relativeFrom="paragraph">
              <wp:align>top</wp:align>
            </wp:positionV>
            <wp:extent cx="5094514" cy="3634536"/>
            <wp:effectExtent l="0" t="0" r="0" b="4445"/>
            <wp:wrapSquare wrapText="bothSides"/>
            <wp:docPr id="4" name="Picture 4" descr="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4514" cy="3634536"/>
                    </a:xfrm>
                    <a:prstGeom prst="rect">
                      <a:avLst/>
                    </a:prstGeom>
                    <a:noFill/>
                    <a:ln>
                      <a:noFill/>
                    </a:ln>
                  </pic:spPr>
                </pic:pic>
              </a:graphicData>
            </a:graphic>
          </wp:anchor>
        </w:drawing>
      </w:r>
      <w:r w:rsidR="00B6535D">
        <w:rPr>
          <w:rFonts w:ascii="Arial" w:hAnsi="Arial" w:cs="Arial"/>
          <w:sz w:val="24"/>
          <w:szCs w:val="24"/>
        </w:rPr>
        <w:br w:type="textWrapping" w:clear="all"/>
      </w:r>
    </w:p>
    <w:p w14:paraId="7493078A" w14:textId="77777777" w:rsidR="002C2A4E" w:rsidRPr="00715188" w:rsidRDefault="00355E7E" w:rsidP="000B5728">
      <w:pPr>
        <w:spacing w:line="480" w:lineRule="auto"/>
        <w:rPr>
          <w:rFonts w:ascii="Arial" w:hAnsi="Arial" w:cs="Arial"/>
          <w:b/>
          <w:color w:val="FF0000"/>
          <w:sz w:val="24"/>
          <w:szCs w:val="24"/>
        </w:rPr>
      </w:pPr>
      <w:r w:rsidRPr="00715188">
        <w:rPr>
          <w:rFonts w:ascii="Arial" w:hAnsi="Arial" w:cs="Arial"/>
          <w:b/>
          <w:color w:val="FF0000"/>
          <w:sz w:val="24"/>
          <w:szCs w:val="24"/>
        </w:rPr>
        <w:t>CVE-2017-6816</w:t>
      </w:r>
    </w:p>
    <w:p w14:paraId="479527A7" w14:textId="58B6BAB0" w:rsidR="00355E7E" w:rsidRPr="00715188" w:rsidRDefault="00355E7E" w:rsidP="000B5728">
      <w:pPr>
        <w:spacing w:line="480" w:lineRule="auto"/>
        <w:rPr>
          <w:rFonts w:ascii="Arial" w:hAnsi="Arial" w:cs="Arial"/>
          <w:sz w:val="24"/>
          <w:szCs w:val="24"/>
        </w:rPr>
      </w:pPr>
      <w:r w:rsidRPr="00715188">
        <w:rPr>
          <w:rFonts w:ascii="Arial" w:hAnsi="Arial" w:cs="Arial"/>
          <w:sz w:val="24"/>
          <w:szCs w:val="24"/>
        </w:rPr>
        <w:t xml:space="preserve">This vulnerability existed in Wordpress </w:t>
      </w:r>
      <w:r w:rsidR="00B6535D">
        <w:rPr>
          <w:rFonts w:ascii="Arial" w:hAnsi="Arial" w:cs="Arial"/>
          <w:sz w:val="24"/>
          <w:szCs w:val="24"/>
        </w:rPr>
        <w:t xml:space="preserve">versions through 4.7.2 </w:t>
      </w:r>
      <w:r w:rsidRPr="00715188">
        <w:rPr>
          <w:rFonts w:ascii="Arial" w:hAnsi="Arial" w:cs="Arial"/>
          <w:sz w:val="24"/>
          <w:szCs w:val="24"/>
        </w:rPr>
        <w:t>before version 4.7.3</w:t>
      </w:r>
      <w:r w:rsidR="00B6535D">
        <w:rPr>
          <w:rFonts w:ascii="Arial" w:hAnsi="Arial" w:cs="Arial"/>
          <w:sz w:val="24"/>
          <w:szCs w:val="24"/>
        </w:rPr>
        <w:t xml:space="preserve"> came out after and was no longer vulnerable to the attack. </w:t>
      </w:r>
      <w:r w:rsidRPr="00715188">
        <w:rPr>
          <w:rFonts w:ascii="Arial" w:hAnsi="Arial" w:cs="Arial"/>
          <w:sz w:val="24"/>
          <w:szCs w:val="24"/>
        </w:rPr>
        <w:t>Unintended f</w:t>
      </w:r>
      <w:bookmarkStart w:id="0" w:name="_GoBack"/>
      <w:bookmarkEnd w:id="0"/>
      <w:r w:rsidRPr="00715188">
        <w:rPr>
          <w:rFonts w:ascii="Arial" w:hAnsi="Arial" w:cs="Arial"/>
          <w:sz w:val="24"/>
          <w:szCs w:val="24"/>
        </w:rPr>
        <w:t>iles could be deleted by administrators using the plugin deletion functionality. This has a CVSS score of 4.0.</w:t>
      </w:r>
      <w:r w:rsidR="00715188">
        <w:rPr>
          <w:rFonts w:ascii="Arial" w:hAnsi="Arial" w:cs="Arial"/>
          <w:sz w:val="24"/>
          <w:szCs w:val="24"/>
        </w:rPr>
        <w:t xml:space="preserve"> This was an input validation error and was a security bypass vulnerability.</w:t>
      </w:r>
      <w:r w:rsidR="00B6535D">
        <w:rPr>
          <w:rFonts w:ascii="Arial" w:hAnsi="Arial" w:cs="Arial"/>
          <w:sz w:val="24"/>
          <w:szCs w:val="24"/>
        </w:rPr>
        <w:t xml:space="preserve"> It has a low access complexity and requires that the attacker be logged into the system </w:t>
      </w:r>
      <w:proofErr w:type="gramStart"/>
      <w:r w:rsidR="00B6535D">
        <w:rPr>
          <w:rFonts w:ascii="Arial" w:hAnsi="Arial" w:cs="Arial"/>
          <w:sz w:val="24"/>
          <w:szCs w:val="24"/>
        </w:rPr>
        <w:t>in order to</w:t>
      </w:r>
      <w:proofErr w:type="gramEnd"/>
      <w:r w:rsidR="00B6535D">
        <w:rPr>
          <w:rFonts w:ascii="Arial" w:hAnsi="Arial" w:cs="Arial"/>
          <w:sz w:val="24"/>
          <w:szCs w:val="24"/>
        </w:rPr>
        <w:t xml:space="preserve"> perform the attack.</w:t>
      </w:r>
    </w:p>
    <w:sectPr w:rsidR="00355E7E" w:rsidRPr="007151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D20"/>
    <w:rsid w:val="00014BB4"/>
    <w:rsid w:val="00031A8F"/>
    <w:rsid w:val="00067708"/>
    <w:rsid w:val="000B5728"/>
    <w:rsid w:val="00102448"/>
    <w:rsid w:val="001A1F8D"/>
    <w:rsid w:val="001D437C"/>
    <w:rsid w:val="002C2A4E"/>
    <w:rsid w:val="003079B4"/>
    <w:rsid w:val="00343295"/>
    <w:rsid w:val="003535DF"/>
    <w:rsid w:val="00355E7E"/>
    <w:rsid w:val="005314E6"/>
    <w:rsid w:val="005C0E35"/>
    <w:rsid w:val="00715188"/>
    <w:rsid w:val="007D5191"/>
    <w:rsid w:val="008F4728"/>
    <w:rsid w:val="009B6DF7"/>
    <w:rsid w:val="00A04D1F"/>
    <w:rsid w:val="00A62480"/>
    <w:rsid w:val="00B31195"/>
    <w:rsid w:val="00B6535D"/>
    <w:rsid w:val="00C123B3"/>
    <w:rsid w:val="00EA1D20"/>
    <w:rsid w:val="00FB33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E6FBA"/>
  <w15:chartTrackingRefBased/>
  <w15:docId w15:val="{5281162B-2804-4FC9-8806-3A0F43968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A1D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D20"/>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EA1D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461439">
      <w:bodyDiv w:val="1"/>
      <w:marLeft w:val="0"/>
      <w:marRight w:val="0"/>
      <w:marTop w:val="0"/>
      <w:marBottom w:val="0"/>
      <w:divBdr>
        <w:top w:val="none" w:sz="0" w:space="0" w:color="auto"/>
        <w:left w:val="none" w:sz="0" w:space="0" w:color="auto"/>
        <w:bottom w:val="none" w:sz="0" w:space="0" w:color="auto"/>
        <w:right w:val="none" w:sz="0" w:space="0" w:color="auto"/>
      </w:divBdr>
    </w:div>
    <w:div w:id="761530557">
      <w:bodyDiv w:val="1"/>
      <w:marLeft w:val="0"/>
      <w:marRight w:val="0"/>
      <w:marTop w:val="0"/>
      <w:marBottom w:val="0"/>
      <w:divBdr>
        <w:top w:val="none" w:sz="0" w:space="0" w:color="auto"/>
        <w:left w:val="none" w:sz="0" w:space="0" w:color="auto"/>
        <w:bottom w:val="none" w:sz="0" w:space="0" w:color="auto"/>
        <w:right w:val="none" w:sz="0" w:space="0" w:color="auto"/>
      </w:divBdr>
    </w:div>
    <w:div w:id="775247181">
      <w:bodyDiv w:val="1"/>
      <w:marLeft w:val="0"/>
      <w:marRight w:val="0"/>
      <w:marTop w:val="0"/>
      <w:marBottom w:val="0"/>
      <w:divBdr>
        <w:top w:val="none" w:sz="0" w:space="0" w:color="auto"/>
        <w:left w:val="none" w:sz="0" w:space="0" w:color="auto"/>
        <w:bottom w:val="none" w:sz="0" w:space="0" w:color="auto"/>
        <w:right w:val="none" w:sz="0" w:space="0" w:color="auto"/>
      </w:divBdr>
    </w:div>
    <w:div w:id="784152500">
      <w:bodyDiv w:val="1"/>
      <w:marLeft w:val="0"/>
      <w:marRight w:val="0"/>
      <w:marTop w:val="0"/>
      <w:marBottom w:val="0"/>
      <w:divBdr>
        <w:top w:val="none" w:sz="0" w:space="0" w:color="auto"/>
        <w:left w:val="none" w:sz="0" w:space="0" w:color="auto"/>
        <w:bottom w:val="none" w:sz="0" w:space="0" w:color="auto"/>
        <w:right w:val="none" w:sz="0" w:space="0" w:color="auto"/>
      </w:divBdr>
    </w:div>
    <w:div w:id="1171721667">
      <w:bodyDiv w:val="1"/>
      <w:marLeft w:val="0"/>
      <w:marRight w:val="0"/>
      <w:marTop w:val="0"/>
      <w:marBottom w:val="0"/>
      <w:divBdr>
        <w:top w:val="none" w:sz="0" w:space="0" w:color="auto"/>
        <w:left w:val="none" w:sz="0" w:space="0" w:color="auto"/>
        <w:bottom w:val="none" w:sz="0" w:space="0" w:color="auto"/>
        <w:right w:val="none" w:sz="0" w:space="0" w:color="auto"/>
      </w:divBdr>
    </w:div>
    <w:div w:id="1566644503">
      <w:bodyDiv w:val="1"/>
      <w:marLeft w:val="0"/>
      <w:marRight w:val="0"/>
      <w:marTop w:val="0"/>
      <w:marBottom w:val="0"/>
      <w:divBdr>
        <w:top w:val="none" w:sz="0" w:space="0" w:color="auto"/>
        <w:left w:val="none" w:sz="0" w:space="0" w:color="auto"/>
        <w:bottom w:val="none" w:sz="0" w:space="0" w:color="auto"/>
        <w:right w:val="none" w:sz="0" w:space="0" w:color="auto"/>
      </w:divBdr>
    </w:div>
    <w:div w:id="1988705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vedetails.com/cve/CVE-2015-5731/"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cve.mitre.org/cgi-bin/cvename.cgi?name=CVE-2015-3440"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TotalTime>
  <Pages>4</Pages>
  <Words>482</Words>
  <Characters>2752</Characters>
  <Application>Microsoft Office Word</Application>
  <DocSecurity>0</DocSecurity>
  <Lines>22</Lines>
  <Paragraphs>6</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CVE-2015-5623- This vulnerability is found in versions before 4.2.3 and does not</vt:lpstr>
    </vt:vector>
  </TitlesOfParts>
  <Company/>
  <LinksUpToDate>false</LinksUpToDate>
  <CharactersWithSpaces>3228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Jenna Trunnelle</dc:creator>
  <cp:keywords/>
  <dc:description/>
  <cp:lastModifiedBy>Jenna Trunnelle</cp:lastModifiedBy>
  <cp:revision>7</cp:revision>
  <dcterms:created xsi:type="dcterms:W3CDTF">2018-05-16T23:35:00Z</dcterms:created>
  <dcterms:modified xsi:type="dcterms:W3CDTF">2018-05-18T08:00:00Z</dcterms:modified>
</cp:coreProperties>
</file>