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49A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个人简历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03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0</TotalTime>
  <ScaleCrop>false</ScaleCrop>
  <LinksUpToDate>false</LinksUpToDate>
  <CharactersWithSpaces>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2026-05-06T14:27:09Z</dcterms:created>
  <dc:creator>23165</dc:creator>
  <cp:lastModifiedBy>杨权</cp:lastModifiedBy>
  <dcterms:modified xsi:type="dcterms:W3CDTF">2026-05-06T14:27:17Z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eyJoZGlkIjoiODBkMDY0OTI5ZTNkM2YwMzMwNTA4NWM2YTEyYmJhMDYiLCJ1c2VySWQiOiIxMjQ1Mzc0OTgxIn0=</vt:lpwstr>
  </property>
  <property fmtid="{D5CDD505-2E9C-101B-9397-08002B2CF9AE}" pid="4" name="ICV">
    <vt:lpwstr>5FC8D9ABE75B464F858241CFC0240EC1_12</vt:lpwstr>
  </property>
</Properties>
</file>