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p99c5ioei0zx" w:id="0"/>
      <w:bookmarkEnd w:id="0"/>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Nowcasting US GDP Growth</w:t>
      </w:r>
      <w:r w:rsidDel="00000000" w:rsidR="00000000" w:rsidRPr="00000000">
        <w:rPr>
          <w:rtl w:val="0"/>
        </w:rPr>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Nowcasting US GDP Growth</w:t>
      </w:r>
    </w:p>
    <w:p w:rsidR="00000000" w:rsidDel="00000000" w:rsidP="00000000" w:rsidRDefault="00000000" w:rsidRPr="00000000" w14:paraId="00000003">
      <w:pPr>
        <w:jc w:val="center"/>
        <w:rPr/>
      </w:pPr>
      <w:r w:rsidDel="00000000" w:rsidR="00000000" w:rsidRPr="00000000">
        <w:rPr>
          <w:rtl w:val="0"/>
        </w:rPr>
        <w:t xml:space="preserve">DSE3101 Project Technical Documentation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DSE6789</w:t>
      </w:r>
    </w:p>
    <w:p w:rsidR="00000000" w:rsidDel="00000000" w:rsidP="00000000" w:rsidRDefault="00000000" w:rsidRPr="00000000" w14:paraId="00000006">
      <w:pPr>
        <w:jc w:val="center"/>
        <w:rPr/>
      </w:pPr>
      <w:r w:rsidDel="00000000" w:rsidR="00000000" w:rsidRPr="00000000">
        <w:rPr>
          <w:rtl w:val="0"/>
        </w:rPr>
        <w:t xml:space="preserve">Ang Kok Chun (A0273169W), Aninda Metta Citta (A0282479M), Jennifer Liu Zixuan (A0283094Y), Jillian Ashleigh Loh Li Ann (A0282748N), Low Yen Charlotte (A0281761B), Vismay P Menon (A0273146E), Quek Chui Qing (A0283134J), Wang Yifei (A0281785N)</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8 April 2026</w:t>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color w:val="3a6994"/>
        </w:rPr>
      </w:pPr>
      <w:r w:rsidDel="00000000" w:rsidR="00000000" w:rsidRPr="00000000">
        <w:rPr>
          <w:rtl w:val="0"/>
        </w:rPr>
        <w:t xml:space="preserve">Link to app: </w:t>
      </w:r>
      <w:hyperlink r:id="rId7">
        <w:r w:rsidDel="00000000" w:rsidR="00000000" w:rsidRPr="00000000">
          <w:rPr>
            <w:color w:val="3a6994"/>
            <w:highlight w:val="white"/>
            <w:u w:val="single"/>
            <w:rtl w:val="0"/>
          </w:rPr>
          <w:t xml:space="preserve">https://vismaypmenon.shinyapps.io/tkachenko_capital/</w:t>
        </w:r>
      </w:hyperlink>
      <w:r w:rsidDel="00000000" w:rsidR="00000000" w:rsidRPr="00000000">
        <w:rPr>
          <w:rtl w:val="0"/>
        </w:rPr>
      </w:r>
    </w:p>
    <w:p w:rsidR="00000000" w:rsidDel="00000000" w:rsidP="00000000" w:rsidRDefault="00000000" w:rsidRPr="00000000" w14:paraId="0000000B">
      <w:pPr>
        <w:jc w:val="left"/>
        <w:rPr>
          <w:color w:val="3a6994"/>
        </w:rPr>
      </w:pPr>
      <w:r w:rsidDel="00000000" w:rsidR="00000000" w:rsidRPr="00000000">
        <w:rPr>
          <w:rtl w:val="0"/>
        </w:rPr>
        <w:t xml:space="preserve">Link to GitHub Repository: </w:t>
      </w:r>
      <w:hyperlink r:id="rId8">
        <w:r w:rsidDel="00000000" w:rsidR="00000000" w:rsidRPr="00000000">
          <w:rPr>
            <w:color w:val="3a6994"/>
            <w:u w:val="single"/>
            <w:rtl w:val="0"/>
          </w:rPr>
          <w:t xml:space="preserve">https://github.com/vismaymenon/DSE6786-Nowcasting.git</w:t>
        </w:r>
      </w:hyperlink>
      <w:r w:rsidDel="00000000" w:rsidR="00000000" w:rsidRPr="00000000">
        <w:rPr>
          <w:rtl w:val="0"/>
        </w:rPr>
      </w:r>
    </w:p>
    <w:p w:rsidR="00000000" w:rsidDel="00000000" w:rsidP="00000000" w:rsidRDefault="00000000" w:rsidRPr="00000000" w14:paraId="0000000C">
      <w:pPr>
        <w:jc w:val="left"/>
        <w:rPr>
          <w:b w:val="1"/>
          <w:bCs w:val="1"/>
          <w:sz w:val="28"/>
          <w:szCs w:val="28"/>
        </w:rPr>
      </w:pPr>
      <w:r w:rsidDel="00000000" w:rsidR="00000000" w:rsidRPr="00000000">
        <w:rPr>
          <w:rtl w:val="0"/>
        </w:rPr>
      </w:r>
    </w:p>
    <w:p w:rsidR="00000000" w:rsidDel="00000000" w:rsidP="00000000" w:rsidRDefault="00000000" w:rsidRPr="00000000" w14:paraId="0000000D">
      <w:pPr>
        <w:pStyle w:val="Heading1"/>
        <w:rPr/>
      </w:pPr>
      <w:bookmarkStart w:colFirst="0" w:colLast="0" w:name="_gs9tpjcqzzp" w:id="1"/>
      <w:bookmarkEnd w:id="1"/>
      <w:r w:rsidDel="00000000" w:rsidR="00000000" w:rsidRPr="00000000">
        <w:rPr>
          <w:rtl w:val="0"/>
        </w:rPr>
        <w:t xml:space="preserve">PART I</w:t>
      </w:r>
    </w:p>
    <w:p w:rsidR="00000000" w:rsidDel="00000000" w:rsidP="00000000" w:rsidRDefault="00000000" w:rsidRPr="00000000" w14:paraId="0000000E">
      <w:pPr>
        <w:jc w:val="left"/>
        <w:rPr>
          <w:b w:val="1"/>
          <w:bCs w:val="1"/>
          <w:sz w:val="28"/>
          <w:szCs w:val="28"/>
        </w:rPr>
      </w:pPr>
      <w:r w:rsidDel="00000000" w:rsidR="00000000" w:rsidRPr="00000000">
        <w:rPr>
          <w:rtl w:val="0"/>
        </w:rPr>
      </w:r>
    </w:p>
    <w:p w:rsidR="00000000" w:rsidDel="00000000" w:rsidP="00000000" w:rsidRDefault="00000000" w:rsidRPr="00000000" w14:paraId="0000000F">
      <w:pPr>
        <w:pStyle w:val="Heading2"/>
        <w:rPr/>
      </w:pPr>
      <w:bookmarkStart w:colFirst="0" w:colLast="0" w:name="_6uqj14nopglx" w:id="2"/>
      <w:bookmarkEnd w:id="2"/>
      <w:r w:rsidDel="00000000" w:rsidR="00000000" w:rsidRPr="00000000">
        <w:rPr>
          <w:rtl w:val="0"/>
        </w:rPr>
        <w:t xml:space="preserve">1.1 Project Overview </w:t>
      </w:r>
    </w:p>
    <w:p w:rsidR="00000000" w:rsidDel="00000000" w:rsidP="00000000" w:rsidRDefault="00000000" w:rsidRPr="00000000" w14:paraId="00000010">
      <w:pPr>
        <w:rPr/>
      </w:pPr>
      <w:r w:rsidDel="00000000" w:rsidR="00000000" w:rsidRPr="00000000">
        <w:rPr>
          <w:rtl w:val="0"/>
        </w:rPr>
        <w:t xml:space="preserve">In an investment banking environment, timely and accurate assessments of macroeconomic conditions are critical for informed decision-making. Among the key indicators of economic performance, U.S. gross domestic product (GDP) plays a central role in shaping capital markets activity, credit conditions, asset pricing, and overall risk sentiment (Kramer, 2024). However, official GDP figures are released quarterly with a significant lag and are subject to subsequent revisions, creating a persistent information gap between real-time market developments and confirmed economic data (Lubik &amp; Titcomb, 2026). For an investment bank operating in fast-moving financial markets, relying solely on published GDP figures is insufficient for strategic planning and execution.</w:t>
      </w:r>
    </w:p>
    <w:p w:rsidR="00000000" w:rsidDel="00000000" w:rsidP="00000000" w:rsidRDefault="00000000" w:rsidRPr="00000000" w14:paraId="00000011">
      <w:pPr>
        <w:spacing w:after="240" w:before="240" w:lineRule="auto"/>
        <w:rPr/>
      </w:pPr>
      <w:r w:rsidDel="00000000" w:rsidR="00000000" w:rsidRPr="00000000">
        <w:rPr>
          <w:rtl w:val="0"/>
        </w:rPr>
        <w:t xml:space="preserve">The primary business question guiding this project is: how can the bank obtain a reliable, continuously updated estimate of U.S. GDP growth to support capital markets, trading, and risk management decisions? To address this, we developed a GDP nowcasting dashboard, an application that produces real-time estimates of current-quarter GDP growth by synthesising a broad set of higher-frequency economic indicators as they become available throughout the quarter.</w:t>
      </w:r>
    </w:p>
    <w:p w:rsidR="00000000" w:rsidDel="00000000" w:rsidP="00000000" w:rsidRDefault="00000000" w:rsidRPr="00000000" w14:paraId="00000012">
      <w:pPr>
        <w:spacing w:after="240" w:before="240" w:lineRule="auto"/>
        <w:rPr/>
      </w:pPr>
      <w:r w:rsidDel="00000000" w:rsidR="00000000" w:rsidRPr="00000000">
        <w:rPr>
          <w:rtl w:val="0"/>
        </w:rPr>
        <w:t xml:space="preserve">The project is built using the following core tools: Python for all data ingestion, transformation, and modelling; FRED (Federal Reserve Economic Data) as the primary data source; Supabase as the central database layer; Shiny for Python with Plotly for the interactive frontend. </w:t>
      </w:r>
    </w:p>
    <w:p w:rsidR="00000000" w:rsidDel="00000000" w:rsidP="00000000" w:rsidRDefault="00000000" w:rsidRPr="00000000" w14:paraId="00000013">
      <w:pPr>
        <w:pStyle w:val="Heading2"/>
        <w:rPr/>
      </w:pPr>
      <w:bookmarkStart w:colFirst="0" w:colLast="0" w:name="_5xf4tez3iy8l" w:id="3"/>
      <w:bookmarkEnd w:id="3"/>
      <w:r w:rsidDel="00000000" w:rsidR="00000000" w:rsidRPr="00000000">
        <w:rPr>
          <w:rtl w:val="0"/>
        </w:rPr>
        <w:t xml:space="preserve">1.2 Overall Design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1.2.1 Architecture: </w:t>
      </w:r>
      <w:r w:rsidDel="00000000" w:rsidR="00000000" w:rsidRPr="00000000">
        <w:rPr>
          <w:rtl w:val="0"/>
        </w:rPr>
        <w:t xml:space="preserve">The application follows a four-stage pipeline. In the first stage, load_data.py pulls GDP data from FRED and performs initial transformations, producing a monthly data (md) and a quarterly dataset (qd). In the second stage, ragged_edge.py handles the unbalanced nature of real-time data by imputing missing values and storing them in two new datasets, filled_md and filled_qd, so that models can be estimated on a complete regressor matrix. In the third stage, fred_loader.py pushes all datasets into Supabase, which serves as the central database. In the fourth stage, each model queries Supabase for its required inputs, produces nowcast estimates, and writes results back to a models_forecasts table. The Shiny frontend then queries models_forecast to populate the dashboard.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1.2.2 Front End Data flow: The model_forecasts table is the single interface between backend pipeline and frontend. On the frontend, four data access functions are defined as clean stubs with documented table schemas: fetch_nowcast_data retrieves model predictions for a selected quarter, fetch_confidence_intervals retrieves the corresponding uncertainty bounds for a chosen model, fetch_historical_data retrieves actuals and model predictions over a user-specified date range conditioned on the flash estimate month, and fetch_rmse retrieves RMSE for selected models. Each function queries Supabase directly, returning live model outputs to the frontend. No model estimation occurs at runtime; all nowcast values are pre-computated and stored, keeping the frontend lightweight and responsive. </w:t>
      </w:r>
      <w:r w:rsidDel="00000000" w:rsidR="00000000" w:rsidRPr="00000000">
        <w:rPr>
          <w:rtl w:val="0"/>
        </w:rPr>
      </w:r>
    </w:p>
    <w:p w:rsidR="00000000" w:rsidDel="00000000" w:rsidP="00000000" w:rsidRDefault="00000000" w:rsidRPr="00000000" w14:paraId="00000018">
      <w:pPr>
        <w:rPr>
          <w:b w:val="1"/>
          <w:bCs w:val="1"/>
          <w:sz w:val="28"/>
          <w:szCs w:val="28"/>
        </w:rPr>
      </w:pPr>
      <w:r w:rsidDel="00000000" w:rsidR="00000000" w:rsidRPr="00000000">
        <w:rPr>
          <w:rtl w:val="0"/>
        </w:rPr>
      </w:r>
    </w:p>
    <w:p w:rsidR="00000000" w:rsidDel="00000000" w:rsidP="00000000" w:rsidRDefault="00000000" w:rsidRPr="00000000" w14:paraId="00000019">
      <w:pPr>
        <w:pStyle w:val="Heading2"/>
        <w:rPr/>
      </w:pPr>
      <w:bookmarkStart w:colFirst="0" w:colLast="0" w:name="_3zknardtpypi" w:id="4"/>
      <w:bookmarkEnd w:id="4"/>
      <w:r w:rsidDel="00000000" w:rsidR="00000000" w:rsidRPr="00000000">
        <w:rPr>
          <w:rtl w:val="0"/>
        </w:rPr>
        <w:t xml:space="preserve">1.3 Data and Methodology </w:t>
      </w:r>
    </w:p>
    <w:p w:rsidR="00000000" w:rsidDel="00000000" w:rsidP="00000000" w:rsidRDefault="00000000" w:rsidRPr="00000000" w14:paraId="0000001A">
      <w:pPr>
        <w:rPr/>
      </w:pPr>
      <w:r w:rsidDel="00000000" w:rsidR="00000000" w:rsidRPr="00000000">
        <w:rPr>
          <w:rtl w:val="0"/>
        </w:rPr>
        <w:t xml:space="preserve">In this section, we will briefly describe the data and methodology used for this nowcasting project. More details will be available in Part II. </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pStyle w:val="Heading3"/>
        <w:rPr/>
      </w:pPr>
      <w:bookmarkStart w:colFirst="0" w:colLast="0" w:name="_czpevtoggnq2" w:id="5"/>
      <w:bookmarkEnd w:id="5"/>
      <w:r w:rsidDel="00000000" w:rsidR="00000000" w:rsidRPr="00000000">
        <w:rPr>
          <w:rtl w:val="0"/>
        </w:rPr>
        <w:t xml:space="preserve">1.3.1 Datasets</w:t>
      </w:r>
    </w:p>
    <w:p w:rsidR="00000000" w:rsidDel="00000000" w:rsidP="00000000" w:rsidRDefault="00000000" w:rsidRPr="00000000" w14:paraId="0000001D">
      <w:pPr>
        <w:rPr/>
      </w:pPr>
      <w:r w:rsidDel="00000000" w:rsidR="00000000" w:rsidRPr="00000000">
        <w:rPr>
          <w:rtl w:val="0"/>
        </w:rPr>
        <w:t xml:space="preserve">The primary data source is the Federal Reserve Economic Data (FRED) Quarterly Database (QD) and Monthly Database (MD) maintained by the Federal Reserve Bank of St. Louis. The target variable is U.S. real GDP growth (GDPC1_t), expressed as an annualised percentage change of GDP growth calculated from the quarter-on-quarter log difference as recommended by FRED. For the benchmark models, the predictor set is constructed from the remaining variables in QD. The other models were constructed with both datasets. Across all five tables, sasdate serves as the primary key and the common join key across the pipeline. The latest datasets were downloaded from the web via a .csv (comma separated values) hyperlink.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v9ex5tpvdf0o" w:id="6"/>
      <w:bookmarkEnd w:id="6"/>
      <w:r w:rsidDel="00000000" w:rsidR="00000000" w:rsidRPr="00000000">
        <w:rPr>
          <w:rtl w:val="0"/>
        </w:rPr>
        <w:t xml:space="preserve">1.3.2 Pre-processing and feature engineering</w:t>
      </w:r>
    </w:p>
    <w:p w:rsidR="00000000" w:rsidDel="00000000" w:rsidP="00000000" w:rsidRDefault="00000000" w:rsidRPr="00000000" w14:paraId="00000020">
      <w:pPr>
        <w:rPr/>
      </w:pPr>
      <w:r w:rsidDel="00000000" w:rsidR="00000000" w:rsidRPr="00000000">
        <w:rPr>
          <w:rtl w:val="0"/>
        </w:rPr>
        <w:t xml:space="preserve">Not all the data in QD and MD are filled completely, because the series are released at different times. This is referred to as the “ragged edge” problem. The ragged edge is filled by an autoregressive model AR(p). Outlier COVID-period effects are captured through two dummy variables – covid_crash and covid_recover to mark data from 2020 Q2 and 2020 Q3 respectively.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ev8y87k349k" w:id="7"/>
      <w:bookmarkEnd w:id="7"/>
      <w:r w:rsidDel="00000000" w:rsidR="00000000" w:rsidRPr="00000000">
        <w:rPr>
          <w:rtl w:val="0"/>
        </w:rPr>
        <w:t xml:space="preserve">1.3.3 Modelling and Analytical Techniques</w:t>
      </w:r>
    </w:p>
    <w:p w:rsidR="00000000" w:rsidDel="00000000" w:rsidP="00000000" w:rsidRDefault="00000000" w:rsidRPr="00000000" w14:paraId="00000023">
      <w:pPr>
        <w:rPr/>
      </w:pPr>
      <w:r w:rsidDel="00000000" w:rsidR="00000000" w:rsidRPr="00000000">
        <w:rPr>
          <w:rtl w:val="0"/>
        </w:rPr>
        <w:t xml:space="preserve">The benchmark model is an autoregressive AR(2) model.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Next, LASSO regression and Random Forest (RF) models are trained on mixed-frequency data, which is dealt with in 2 ways. The first strategy is taking the simple average of the 3 months in each quarter. The second strategy is the Unrestricted Mixed Data Sampling (UMIDAS) Approach, which takes each month in the quarter as a predictor, as well as the quarterly data.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Lastly, we will take a simple average of all the LASSO and RF models to create an ensemble model. Table 1 shows the different nowcasting models built.</w:t>
      </w:r>
    </w:p>
    <w:p w:rsidR="00000000" w:rsidDel="00000000" w:rsidP="00000000" w:rsidRDefault="00000000" w:rsidRPr="00000000" w14:paraId="00000028">
      <w:pPr>
        <w:rPr/>
      </w:pPr>
      <w:r w:rsidDel="00000000" w:rsidR="00000000" w:rsidRPr="00000000">
        <w:rPr>
          <w:rtl w:val="0"/>
        </w:rPr>
      </w:r>
    </w:p>
    <w:tbl>
      <w:tblPr>
        <w:tblStyle w:val="Table1"/>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110"/>
        <w:gridCol w:w="1560"/>
        <w:gridCol w:w="1095"/>
        <w:gridCol w:w="1575"/>
        <w:gridCol w:w="1320"/>
        <w:gridCol w:w="1170"/>
        <w:tblGridChange w:id="0">
          <w:tblGrid>
            <w:gridCol w:w="1260"/>
            <w:gridCol w:w="1110"/>
            <w:gridCol w:w="1560"/>
            <w:gridCol w:w="1095"/>
            <w:gridCol w:w="1575"/>
            <w:gridCol w:w="1320"/>
            <w:gridCol w:w="1170"/>
          </w:tblGrid>
        </w:tblGridChange>
      </w:tblGrid>
      <w:tr>
        <w:trPr>
          <w:cantSplit w:val="0"/>
          <w:tblHeader w:val="0"/>
        </w:trPr>
        <w:tc>
          <w:tcPr>
            <w:shd w:fill="cccccc" w:val="clear"/>
          </w:tcPr>
          <w:p w:rsidR="00000000" w:rsidDel="00000000" w:rsidP="00000000" w:rsidRDefault="00000000" w:rsidRPr="00000000" w14:paraId="00000029">
            <w:pPr>
              <w:widowControl w:val="0"/>
              <w:jc w:val="left"/>
              <w:rPr>
                <w:b w:val="1"/>
                <w:bCs w:val="1"/>
              </w:rPr>
            </w:pPr>
            <w:r w:rsidDel="00000000" w:rsidR="00000000" w:rsidRPr="00000000">
              <w:rPr>
                <w:b w:val="1"/>
                <w:bCs w:val="1"/>
                <w:rtl w:val="0"/>
              </w:rPr>
              <w:t xml:space="preserve">1</w:t>
            </w:r>
          </w:p>
        </w:tc>
        <w:tc>
          <w:tcPr/>
          <w:p w:rsidR="00000000" w:rsidDel="00000000" w:rsidP="00000000" w:rsidRDefault="00000000" w:rsidRPr="00000000" w14:paraId="0000002A">
            <w:pPr>
              <w:widowControl w:val="0"/>
              <w:jc w:val="left"/>
              <w:rPr>
                <w:b w:val="1"/>
                <w:bCs w:val="1"/>
              </w:rPr>
            </w:pPr>
            <w:r w:rsidDel="00000000" w:rsidR="00000000" w:rsidRPr="00000000">
              <w:rPr>
                <w:b w:val="1"/>
                <w:bCs w:val="1"/>
                <w:rtl w:val="0"/>
              </w:rPr>
              <w:t xml:space="preserve">3</w:t>
            </w:r>
          </w:p>
        </w:tc>
        <w:tc>
          <w:tcPr/>
          <w:p w:rsidR="00000000" w:rsidDel="00000000" w:rsidP="00000000" w:rsidRDefault="00000000" w:rsidRPr="00000000" w14:paraId="0000002B">
            <w:pPr>
              <w:widowControl w:val="0"/>
              <w:jc w:val="left"/>
              <w:rPr>
                <w:b w:val="1"/>
                <w:bCs w:val="1"/>
              </w:rPr>
            </w:pPr>
            <w:r w:rsidDel="00000000" w:rsidR="00000000" w:rsidRPr="00000000">
              <w:rPr>
                <w:b w:val="1"/>
                <w:bCs w:val="1"/>
                <w:rtl w:val="0"/>
              </w:rPr>
              <w:t xml:space="preserve">4</w:t>
            </w:r>
          </w:p>
        </w:tc>
        <w:tc>
          <w:tcPr/>
          <w:p w:rsidR="00000000" w:rsidDel="00000000" w:rsidP="00000000" w:rsidRDefault="00000000" w:rsidRPr="00000000" w14:paraId="0000002C">
            <w:pPr>
              <w:widowControl w:val="0"/>
              <w:jc w:val="left"/>
              <w:rPr>
                <w:b w:val="1"/>
                <w:bCs w:val="1"/>
              </w:rPr>
            </w:pPr>
            <w:r w:rsidDel="00000000" w:rsidR="00000000" w:rsidRPr="00000000">
              <w:rPr>
                <w:b w:val="1"/>
                <w:bCs w:val="1"/>
                <w:rtl w:val="0"/>
              </w:rPr>
              <w:t xml:space="preserve">5</w:t>
            </w:r>
          </w:p>
        </w:tc>
        <w:tc>
          <w:tcPr/>
          <w:p w:rsidR="00000000" w:rsidDel="00000000" w:rsidP="00000000" w:rsidRDefault="00000000" w:rsidRPr="00000000" w14:paraId="0000002D">
            <w:pPr>
              <w:widowControl w:val="0"/>
              <w:jc w:val="left"/>
              <w:rPr>
                <w:b w:val="1"/>
                <w:bCs w:val="1"/>
              </w:rPr>
            </w:pPr>
            <w:r w:rsidDel="00000000" w:rsidR="00000000" w:rsidRPr="00000000">
              <w:rPr>
                <w:b w:val="1"/>
                <w:bCs w:val="1"/>
                <w:rtl w:val="0"/>
              </w:rPr>
              <w:t xml:space="preserve">6</w:t>
            </w:r>
          </w:p>
        </w:tc>
        <w:tc>
          <w:tcPr/>
          <w:p w:rsidR="00000000" w:rsidDel="00000000" w:rsidP="00000000" w:rsidRDefault="00000000" w:rsidRPr="00000000" w14:paraId="0000002E">
            <w:pPr>
              <w:widowControl w:val="0"/>
              <w:jc w:val="left"/>
              <w:rPr>
                <w:b w:val="1"/>
                <w:bCs w:val="1"/>
              </w:rPr>
            </w:pPr>
            <w:r w:rsidDel="00000000" w:rsidR="00000000" w:rsidRPr="00000000">
              <w:rPr>
                <w:b w:val="1"/>
                <w:bCs w:val="1"/>
                <w:rtl w:val="0"/>
              </w:rPr>
              <w:t xml:space="preserve">7</w:t>
            </w:r>
          </w:p>
        </w:tc>
        <w:tc>
          <w:tcPr>
            <w:shd w:fill="fff2cc" w:val="clear"/>
          </w:tcPr>
          <w:p w:rsidR="00000000" w:rsidDel="00000000" w:rsidP="00000000" w:rsidRDefault="00000000" w:rsidRPr="00000000" w14:paraId="0000002F">
            <w:pPr>
              <w:widowControl w:val="0"/>
              <w:jc w:val="left"/>
              <w:rPr>
                <w:b w:val="1"/>
                <w:bCs w:val="1"/>
              </w:rPr>
            </w:pPr>
            <w:r w:rsidDel="00000000" w:rsidR="00000000" w:rsidRPr="00000000">
              <w:rPr>
                <w:b w:val="1"/>
                <w:bCs w:val="1"/>
                <w:rtl w:val="0"/>
              </w:rPr>
              <w:t xml:space="preserve">8</w:t>
            </w:r>
          </w:p>
        </w:tc>
      </w:tr>
      <w:tr>
        <w:trPr>
          <w:cantSplit w:val="0"/>
          <w:tblHeader w:val="0"/>
        </w:trPr>
        <w:tc>
          <w:tcPr>
            <w:shd w:fill="cccccc" w:val="clear"/>
          </w:tcPr>
          <w:p w:rsidR="00000000" w:rsidDel="00000000" w:rsidP="00000000" w:rsidRDefault="00000000" w:rsidRPr="00000000" w14:paraId="00000030">
            <w:pPr>
              <w:widowControl w:val="0"/>
              <w:jc w:val="left"/>
              <w:rPr/>
            </w:pPr>
            <w:r w:rsidDel="00000000" w:rsidR="00000000" w:rsidRPr="00000000">
              <w:rPr>
                <w:rtl w:val="0"/>
              </w:rPr>
              <w:t xml:space="preserve">AR benchmark</w:t>
            </w:r>
          </w:p>
        </w:tc>
        <w:tc>
          <w:tcPr/>
          <w:p w:rsidR="00000000" w:rsidDel="00000000" w:rsidP="00000000" w:rsidRDefault="00000000" w:rsidRPr="00000000" w14:paraId="00000031">
            <w:pPr>
              <w:widowControl w:val="0"/>
              <w:jc w:val="left"/>
              <w:rPr/>
            </w:pPr>
            <w:r w:rsidDel="00000000" w:rsidR="00000000" w:rsidRPr="00000000">
              <w:rPr>
                <w:rtl w:val="0"/>
              </w:rPr>
              <w:t xml:space="preserve">LASSO + Simple Average</w:t>
            </w:r>
          </w:p>
        </w:tc>
        <w:tc>
          <w:tcPr/>
          <w:p w:rsidR="00000000" w:rsidDel="00000000" w:rsidP="00000000" w:rsidRDefault="00000000" w:rsidRPr="00000000" w14:paraId="00000032">
            <w:pPr>
              <w:widowControl w:val="0"/>
              <w:jc w:val="left"/>
              <w:rPr/>
            </w:pPr>
            <w:r w:rsidDel="00000000" w:rsidR="00000000" w:rsidRPr="00000000">
              <w:rPr>
                <w:rtl w:val="0"/>
              </w:rPr>
              <w:t xml:space="preserve">LASSO + Simple Average + Lags</w:t>
            </w:r>
          </w:p>
        </w:tc>
        <w:tc>
          <w:tcPr/>
          <w:p w:rsidR="00000000" w:rsidDel="00000000" w:rsidP="00000000" w:rsidRDefault="00000000" w:rsidRPr="00000000" w14:paraId="00000033">
            <w:pPr>
              <w:widowControl w:val="0"/>
              <w:jc w:val="left"/>
              <w:rPr/>
            </w:pPr>
            <w:r w:rsidDel="00000000" w:rsidR="00000000" w:rsidRPr="00000000">
              <w:rPr>
                <w:rtl w:val="0"/>
              </w:rPr>
              <w:t xml:space="preserve">LASSO + UMIDAS</w:t>
            </w:r>
          </w:p>
        </w:tc>
        <w:tc>
          <w:tcPr/>
          <w:p w:rsidR="00000000" w:rsidDel="00000000" w:rsidP="00000000" w:rsidRDefault="00000000" w:rsidRPr="00000000" w14:paraId="00000034">
            <w:pPr>
              <w:widowControl w:val="0"/>
              <w:jc w:val="left"/>
              <w:rPr/>
            </w:pPr>
            <w:r w:rsidDel="00000000" w:rsidR="00000000" w:rsidRPr="00000000">
              <w:rPr>
                <w:rtl w:val="0"/>
              </w:rPr>
              <w:t xml:space="preserve">RF + Simple Average + Lags</w:t>
            </w:r>
          </w:p>
        </w:tc>
        <w:tc>
          <w:tcPr/>
          <w:p w:rsidR="00000000" w:rsidDel="00000000" w:rsidP="00000000" w:rsidRDefault="00000000" w:rsidRPr="00000000" w14:paraId="00000035">
            <w:pPr>
              <w:widowControl w:val="0"/>
              <w:jc w:val="left"/>
              <w:rPr/>
            </w:pPr>
            <w:r w:rsidDel="00000000" w:rsidR="00000000" w:rsidRPr="00000000">
              <w:rPr>
                <w:rtl w:val="0"/>
              </w:rPr>
              <w:t xml:space="preserve">RF + UMIDAS + Lags</w:t>
            </w:r>
          </w:p>
        </w:tc>
        <w:tc>
          <w:tcPr>
            <w:shd w:fill="fff2cc" w:val="clear"/>
          </w:tcPr>
          <w:p w:rsidR="00000000" w:rsidDel="00000000" w:rsidP="00000000" w:rsidRDefault="00000000" w:rsidRPr="00000000" w14:paraId="00000036">
            <w:pPr>
              <w:widowControl w:val="0"/>
              <w:jc w:val="left"/>
              <w:rPr/>
            </w:pPr>
            <w:r w:rsidDel="00000000" w:rsidR="00000000" w:rsidRPr="00000000">
              <w:rPr>
                <w:rtl w:val="0"/>
              </w:rPr>
              <w:t xml:space="preserve">Ensemble</w:t>
            </w:r>
          </w:p>
        </w:tc>
      </w:tr>
    </w:tbl>
    <w:p w:rsidR="00000000" w:rsidDel="00000000" w:rsidP="00000000" w:rsidRDefault="00000000" w:rsidRPr="00000000" w14:paraId="00000037">
      <w:pPr>
        <w:jc w:val="center"/>
        <w:rPr/>
      </w:pPr>
      <w:r w:rsidDel="00000000" w:rsidR="00000000" w:rsidRPr="00000000">
        <w:rPr>
          <w:rtl w:val="0"/>
        </w:rPr>
        <w:t xml:space="preserve">Table 1: List of All Nowcasting Models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models are evaluated based on a pseudo-out-of-sample forecast, using root mean squared error and mean absolute error as metrics. Additionally, Diebold Marino (1995) tests are conducted for every pair of models to determine whether they have significantly better predictive ability than the other models.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yh07vwaejzgt" w:id="8"/>
      <w:bookmarkEnd w:id="8"/>
      <w:r w:rsidDel="00000000" w:rsidR="00000000" w:rsidRPr="00000000">
        <w:rPr>
          <w:rtl w:val="0"/>
        </w:rPr>
        <w:t xml:space="preserve">PART II</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1pqrgqj1aj0u" w:id="9"/>
      <w:bookmarkEnd w:id="9"/>
      <w:r w:rsidDel="00000000" w:rsidR="00000000" w:rsidRPr="00000000">
        <w:rPr>
          <w:rtl w:val="0"/>
        </w:rPr>
        <w:t xml:space="preserve">2.1 Data Sources, Cleaning and Transformation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2wyieo7x6odq" w:id="10"/>
      <w:bookmarkEnd w:id="10"/>
      <w:r w:rsidDel="00000000" w:rsidR="00000000" w:rsidRPr="00000000">
        <w:rPr>
          <w:rtl w:val="0"/>
        </w:rPr>
        <w:t xml:space="preserve">2.1.1 Loading Data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 load_data.py, the latest FRED MD and QD data is extracted from the .csv links provided by FRED. Each series is then transformed based on the recommended transformation by McCracken and Ng (2016) for MD and McCracken and Ng (2020) for QD. The target variable is extracted from the log-differenced (the recommended transformation) GDPC1 series in QD and annualised by multiplying it by 400. We also drop columns that were dropped by both papers to create a balanced panel and remove irregular series without losing observations. We also removed series that are either highly correlated with GDP, like Real Value-Added Output (see Fig. 1), which are calculated from GDP figures</w:t>
      </w:r>
      <w:r w:rsidDel="00000000" w:rsidR="00000000" w:rsidRPr="00000000">
        <w:rPr>
          <w:vertAlign w:val="superscript"/>
        </w:rPr>
        <w:footnoteReference w:customMarkFollows="0" w:id="0"/>
      </w:r>
      <w:r w:rsidDel="00000000" w:rsidR="00000000" w:rsidRPr="00000000">
        <w:rPr>
          <w:rtl w:val="0"/>
        </w:rPr>
        <w:t xml:space="preserve">. Finally, we also dropped the series in QD that also appears in MD to avoid redundant information from the same variable being represented at two different frequencies, which would introduce multicollinearity and dilute the mixed-frequency signal that our models later rely on. Table A in the Appendix shows the full list of reasons behind why each series was dropped.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drawing>
          <wp:inline distB="114300" distT="114300" distL="114300" distR="114300">
            <wp:extent cx="4119563" cy="2189801"/>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19563" cy="218980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t xml:space="preserve">Figure 1: Plot of target variable with transformed Business Sector: Real Value-Added Output (OUTBS)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i w:val="1"/>
          <w:iCs w:val="1"/>
        </w:rPr>
      </w:pPr>
      <w:r w:rsidDel="00000000" w:rsidR="00000000" w:rsidRPr="00000000">
        <w:rPr>
          <w:rtl w:val="0"/>
        </w:rPr>
      </w:r>
    </w:p>
    <w:p w:rsidR="00000000" w:rsidDel="00000000" w:rsidP="00000000" w:rsidRDefault="00000000" w:rsidRPr="00000000" w14:paraId="00000048">
      <w:pPr>
        <w:pStyle w:val="Heading2"/>
        <w:rPr/>
      </w:pPr>
      <w:bookmarkStart w:colFirst="0" w:colLast="0" w:name="_96z87ed83z7v" w:id="11"/>
      <w:bookmarkEnd w:id="11"/>
      <w:r w:rsidDel="00000000" w:rsidR="00000000" w:rsidRPr="00000000">
        <w:rPr>
          <w:rtl w:val="0"/>
        </w:rPr>
        <w:t xml:space="preserve">2.2 Modelling and Analysis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3ttk78usju6u" w:id="12"/>
      <w:bookmarkEnd w:id="12"/>
      <w:r w:rsidDel="00000000" w:rsidR="00000000" w:rsidRPr="00000000">
        <w:rPr>
          <w:rtl w:val="0"/>
        </w:rPr>
        <w:t xml:space="preserve">2.2.1 Benchmark Models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Our benchmark model is an AR(2) model. 2 lags were determined based on testing out a range of possible </w:t>
      </w:r>
      <w:r w:rsidDel="00000000" w:rsidR="00000000" w:rsidRPr="00000000">
        <w:rPr>
          <w:i w:val="1"/>
          <w:iCs w:val="1"/>
          <w:rtl w:val="0"/>
        </w:rPr>
        <w:t xml:space="preserve">p</w:t>
      </w:r>
      <w:r w:rsidDel="00000000" w:rsidR="00000000" w:rsidRPr="00000000">
        <w:rPr>
          <w:rtl w:val="0"/>
        </w:rPr>
        <w:t xml:space="preserve"> lags up to </w:t>
      </w:r>
      <w:r w:rsidDel="00000000" w:rsidR="00000000" w:rsidRPr="00000000">
        <w:rPr>
          <w:i w:val="1"/>
          <w:iCs w:val="1"/>
          <w:rtl w:val="0"/>
        </w:rPr>
        <w:t xml:space="preserve">p </w:t>
      </w:r>
      <w:r w:rsidDel="00000000" w:rsidR="00000000" w:rsidRPr="00000000">
        <w:rPr>
          <w:rtl w:val="0"/>
        </w:rPr>
        <w:t xml:space="preserve">= 12, and using the Aikaike Information Criterion (AIC) to determine that the optimal number of lags is two. The AR(2) model is implemented via Ordinary Least Squares (OLS) on two lagged predictors using the statsmodels package. The equation of the model is shown below.</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center"/>
        <w:rPr/>
      </w:pPr>
      <m:oMath>
        <m:sSub>
          <m:sSubPr>
            <m:ctrlPr>
              <w:rPr/>
            </m:ctrlPr>
          </m:sSubPr>
          <m:e>
            <m:r>
              <w:rPr/>
              <m:t xml:space="preserve">GDP</m:t>
            </m:r>
          </m:e>
          <m:sub>
            <m:r>
              <w:rPr/>
              <m:t xml:space="preserve">t</m:t>
            </m:r>
          </m:sub>
        </m:sSub>
        <m:r>
          <w:rPr/>
          <m:t xml:space="preserve">=</m:t>
        </m:r>
        <m:sSub>
          <m:sSubPr>
            <m:ctrlPr>
              <w:rPr/>
            </m:ctrlPr>
          </m:sSubPr>
          <m:e>
            <m:r>
              <w:rPr/>
              <m:t>β</m:t>
            </m:r>
          </m:e>
          <m:sub>
            <m:r>
              <w:rPr/>
              <m:t xml:space="preserve">0</m:t>
            </m:r>
          </m:sub>
        </m:sSub>
        <m:r>
          <w:rPr/>
          <m:t xml:space="preserve">+</m:t>
        </m:r>
        <m:sSub>
          <m:sSubPr>
            <m:ctrlPr>
              <w:rPr/>
            </m:ctrlPr>
          </m:sSubPr>
          <m:e>
            <m:sSub>
              <m:sSubPr>
                <m:ctrlPr>
                  <w:rPr/>
                </m:ctrlPr>
              </m:sSubPr>
              <m:e>
                <m:r>
                  <w:rPr/>
                  <m:t>β</m:t>
                </m:r>
              </m:e>
              <m:sub>
                <m:r>
                  <w:rPr/>
                  <m:t xml:space="preserve">1</m:t>
                </m:r>
              </m:sub>
            </m:sSub>
            <m:r>
              <w:rPr/>
              <m:t xml:space="preserve">GDP</m:t>
            </m:r>
          </m:e>
          <m:sub>
            <m:r>
              <w:rPr/>
              <m:t xml:space="preserve">t-1</m:t>
            </m:r>
          </m:sub>
        </m:sSub>
        <m:r>
          <w:rPr/>
          <m:t xml:space="preserve">+</m:t>
        </m:r>
        <m:sSub>
          <m:sSubPr>
            <m:ctrlPr>
              <w:rPr/>
            </m:ctrlPr>
          </m:sSubPr>
          <m:e>
            <m:r>
              <w:rPr/>
              <m:t>β</m:t>
            </m:r>
          </m:e>
          <m:sub>
            <m:r>
              <w:rPr/>
              <m:t xml:space="preserve">2</m:t>
            </m:r>
          </m:sub>
        </m:sSub>
        <m:sSub>
          <m:sSubPr>
            <m:ctrlPr>
              <w:rPr/>
            </m:ctrlPr>
          </m:sSubPr>
          <m:e>
            <m:r>
              <w:rPr/>
              <m:t xml:space="preserve">GDP</m:t>
            </m:r>
          </m:e>
          <m:sub>
            <m:r>
              <w:rPr/>
              <m:t xml:space="preserve">t-2</m:t>
            </m:r>
          </m:sub>
        </m:sSub>
        <m:r>
          <w:rPr/>
          <m:t xml:space="preserve">+ </m:t>
        </m:r>
        <m:sSub>
          <m:sSubPr>
            <m:ctrlPr>
              <w:rPr/>
            </m:ctrlPr>
          </m:sSubPr>
          <m:e>
            <m:r>
              <w:rPr/>
              <m:t>ε</m:t>
            </m:r>
          </m:e>
          <m:sub>
            <m:r>
              <w:rPr/>
              <m:t xml:space="preserve">t</m:t>
            </m:r>
          </m:sub>
        </m:sSub>
      </m:oMath>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pPr>
      <w:bookmarkStart w:colFirst="0" w:colLast="0" w:name="_qk727n23wasw" w:id="13"/>
      <w:bookmarkEnd w:id="13"/>
      <w:r w:rsidDel="00000000" w:rsidR="00000000" w:rsidRPr="00000000">
        <w:rPr>
          <w:rtl w:val="0"/>
        </w:rPr>
      </w:r>
    </w:p>
    <w:p w:rsidR="00000000" w:rsidDel="00000000" w:rsidP="00000000" w:rsidRDefault="00000000" w:rsidRPr="00000000" w14:paraId="00000051">
      <w:pPr>
        <w:pStyle w:val="Heading3"/>
        <w:rPr/>
      </w:pPr>
      <w:bookmarkStart w:colFirst="0" w:colLast="0" w:name="_vz61a25nxk09" w:id="14"/>
      <w:bookmarkEnd w:id="14"/>
      <w:r w:rsidDel="00000000" w:rsidR="00000000" w:rsidRPr="00000000">
        <w:rPr>
          <w:rtl w:val="0"/>
        </w:rPr>
        <w:t xml:space="preserve">2.2.2 Nowcasting Models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To predict GDP growth in each quarter, all models broadly follow these steps:</w:t>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Ragged edge filling</w:t>
      </w:r>
      <w:r w:rsidDel="00000000" w:rsidR="00000000" w:rsidRPr="00000000">
        <w:rPr>
          <w:rtl w:val="0"/>
        </w:rPr>
        <w:t xml:space="preserve">: the ragged edge problem occurs where different series are released up to different periods. All models use AR(p) to fill in the ragged edge. </w:t>
      </w:r>
    </w:p>
    <w:p w:rsidR="00000000" w:rsidDel="00000000" w:rsidP="00000000" w:rsidRDefault="00000000" w:rsidRPr="00000000" w14:paraId="00000055">
      <w:pPr>
        <w:numPr>
          <w:ilvl w:val="0"/>
          <w:numId w:val="1"/>
        </w:numPr>
        <w:ind w:left="720" w:hanging="360"/>
      </w:pPr>
      <w:r w:rsidDel="00000000" w:rsidR="00000000" w:rsidRPr="00000000">
        <w:rPr>
          <w:b w:val="1"/>
          <w:bCs w:val="1"/>
          <w:rtl w:val="0"/>
        </w:rPr>
        <w:t xml:space="preserve">Frequency adjustment</w:t>
      </w:r>
      <w:r w:rsidDel="00000000" w:rsidR="00000000" w:rsidRPr="00000000">
        <w:rPr>
          <w:rtl w:val="0"/>
        </w:rPr>
        <w:t xml:space="preserve">: we used a bridge model (simple average) or Unrestricted Mixed Data Sampling (U-MIDAS) to transform monthly data into a quarterly series. This allows us to take in account both monthly and quarterly data as predictors of quarterly GDP growth.</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Final model</w:t>
      </w:r>
      <w:r w:rsidDel="00000000" w:rsidR="00000000" w:rsidRPr="00000000">
        <w:rPr>
          <w:rtl w:val="0"/>
        </w:rPr>
        <w:t xml:space="preserve">: for the final model, we used LASSO or Random Forest (RF). For some models, we included lags of the predictors and GDP growth.</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By taking a combination of the frequency adjustment method, final model, and lag selection, we constructed the 5 models as seen in Table 1. Finally, we take a simple average of the predictions made by these models to produce an Ensemble Model prediction.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4"/>
        <w:rPr/>
      </w:pPr>
      <w:bookmarkStart w:colFirst="0" w:colLast="0" w:name="_iej2458x80hj" w:id="15"/>
      <w:bookmarkEnd w:id="15"/>
      <w:r w:rsidDel="00000000" w:rsidR="00000000" w:rsidRPr="00000000">
        <w:rPr>
          <w:rtl w:val="0"/>
        </w:rPr>
        <w:t xml:space="preserve">2.2.2.1 Ragged Edge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 ragged_edge.py, missing values caused by unreleased data are predicted using AR(p) models with the number of lags </w:t>
      </w:r>
      <w:r w:rsidDel="00000000" w:rsidR="00000000" w:rsidRPr="00000000">
        <w:rPr>
          <w:i w:val="1"/>
          <w:iCs w:val="1"/>
          <w:rtl w:val="0"/>
        </w:rPr>
        <w:t xml:space="preserve">p</w:t>
      </w:r>
      <w:r w:rsidDel="00000000" w:rsidR="00000000" w:rsidRPr="00000000">
        <w:rPr>
          <w:rtl w:val="0"/>
        </w:rPr>
        <w:t xml:space="preserve"> decided based on the Bayesian Information Criterion (BIC) for each series. The number of lags tested for MD was p=1, 2… 12, and for QD was p = 1,2,3,4. Both AIC and BIC were tested for selecting p. BIC applies a heavier penalty than AIC, so it tends to select fewer lags. More importantly, BIC prioritises stable model fit, while AIC prioritises predictive accuracy of the target variable. Since our goal here is to accurately reconstruct the missing values, BIC is the better criterion. Any error in the ragged edge carries forward into our models, so we want the most stable fill possible. </w:t>
      </w:r>
      <w:r w:rsidDel="00000000" w:rsidR="00000000" w:rsidRPr="00000000">
        <w:rPr>
          <w:rtl w:val="0"/>
        </w:rPr>
        <w:t xml:space="preserve">The list of </w:t>
      </w:r>
      <w:r w:rsidDel="00000000" w:rsidR="00000000" w:rsidRPr="00000000">
        <w:rPr>
          <w:i w:val="1"/>
          <w:iCs w:val="1"/>
          <w:rtl w:val="0"/>
        </w:rPr>
        <w:t xml:space="preserve">p</w:t>
      </w:r>
      <w:r w:rsidDel="00000000" w:rsidR="00000000" w:rsidRPr="00000000">
        <w:rPr>
          <w:rtl w:val="0"/>
        </w:rPr>
        <w:t xml:space="preserve"> lags for each predictor in MD and QD is combined in bic_lags.csv, which was generated by ragged_edge_working.py. The data is filled up to the last month of the current quarter, to enable models to nowcast GDP up to the current quarter with all the months in that quarter.</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4"/>
        <w:rPr/>
      </w:pPr>
      <w:bookmarkStart w:colFirst="0" w:colLast="0" w:name="_9ew7js5k224h" w:id="16"/>
      <w:bookmarkEnd w:id="16"/>
      <w:r w:rsidDel="00000000" w:rsidR="00000000" w:rsidRPr="00000000">
        <w:rPr>
          <w:rtl w:val="0"/>
        </w:rPr>
        <w:t xml:space="preserve">2.2.2.2 Transforming Higher Frequency Data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We use two methods to transform higher frequency data – the Bridge Model and the Unrestricted Mixed Data Sampling (UMIDAS) approach.</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Bridge Model takes a simple average of the three months in a quarter for each variable as predictors. </w:t>
      </w:r>
    </w:p>
    <w:p w:rsidR="00000000" w:rsidDel="00000000" w:rsidP="00000000" w:rsidRDefault="00000000" w:rsidRPr="00000000" w14:paraId="00000063">
      <w:pPr>
        <w:jc w:val="center"/>
        <w:rPr/>
      </w:pPr>
      <m:oMath>
        <m:sSub>
          <m:sSubPr>
            <m:ctrlPr>
              <w:rPr/>
            </m:ctrlPr>
          </m:sSubPr>
          <m:e>
            <m:r>
              <w:rPr/>
              <m:t xml:space="preserve">x</m:t>
            </m:r>
          </m:e>
          <m:sub>
            <m:r>
              <w:rPr/>
              <m:t xml:space="preserve">Q</m:t>
            </m:r>
          </m:sub>
        </m:sSub>
        <m:r>
          <w:rPr/>
          <m:t xml:space="preserve">=</m:t>
        </m:r>
        <m:f>
          <m:fPr>
            <m:ctrlPr>
              <w:rPr/>
            </m:ctrlPr>
          </m:fPr>
          <m:num>
            <m:r>
              <w:rPr/>
              <m:t xml:space="preserve">1</m:t>
            </m:r>
          </m:num>
          <m:den>
            <m:r>
              <w:rPr/>
              <m:t xml:space="preserve">3</m:t>
            </m:r>
          </m:den>
        </m:f>
        <m:r>
          <w:rPr/>
          <m:t xml:space="preserve">(</m:t>
        </m:r>
        <m:sSub>
          <m:sSubPr>
            <m:ctrlPr>
              <w:rPr/>
            </m:ctrlPr>
          </m:sSubPr>
          <m:e>
            <m:r>
              <w:rPr/>
              <m:t xml:space="preserve">x</m:t>
            </m:r>
          </m:e>
          <m:sub>
            <m:r>
              <w:rPr/>
              <m:t xml:space="preserve">Q,1</m:t>
            </m:r>
          </m:sub>
        </m:sSub>
        <m:r>
          <w:rPr/>
          <m:t xml:space="preserve">+</m:t>
        </m:r>
        <m:sSub>
          <m:sSubPr>
            <m:ctrlPr>
              <w:rPr/>
            </m:ctrlPr>
          </m:sSubPr>
          <m:e>
            <m:r>
              <w:rPr/>
              <m:t xml:space="preserve">x</m:t>
            </m:r>
          </m:e>
          <m:sub>
            <m:r>
              <w:rPr/>
              <m:t xml:space="preserve">Q,2</m:t>
            </m:r>
          </m:sub>
        </m:sSub>
        <m:r>
          <w:rPr/>
          <m:t xml:space="preserve">+</m:t>
        </m:r>
        <m:sSub>
          <m:sSubPr>
            <m:ctrlPr>
              <w:rPr/>
            </m:ctrlPr>
          </m:sSubPr>
          <m:e>
            <m:r>
              <w:rPr/>
              <m:t xml:space="preserve">x</m:t>
            </m:r>
          </m:e>
          <m:sub>
            <m:r>
              <w:rPr/>
              <m:t xml:space="preserve">Q,3</m:t>
            </m:r>
          </m:sub>
        </m:sSub>
        <m:r>
          <w:rPr/>
          <m:t xml:space="preserve">)</m:t>
        </m:r>
      </m:oMath>
      <w:r w:rsidDel="00000000" w:rsidR="00000000" w:rsidRPr="00000000">
        <w:rPr>
          <w:rtl w:val="0"/>
        </w:rPr>
      </w:r>
    </w:p>
    <w:p w:rsidR="00000000" w:rsidDel="00000000" w:rsidP="00000000" w:rsidRDefault="00000000" w:rsidRPr="00000000" w14:paraId="00000064">
      <w:pPr>
        <w:jc w:val="left"/>
        <w:rPr/>
      </w:pPr>
      <w:r w:rsidDel="00000000" w:rsidR="00000000" w:rsidRPr="00000000">
        <w:rPr>
          <w:rtl w:val="0"/>
        </w:rPr>
        <w:t xml:space="preserve">Where </w:t>
      </w:r>
      <m:oMath>
        <m:sSub>
          <m:sSubPr>
            <m:ctrlPr>
              <w:rPr/>
            </m:ctrlPr>
          </m:sSubPr>
          <m:e>
            <m:r>
              <w:rPr/>
              <m:t xml:space="preserve">x</m:t>
            </m:r>
          </m:e>
          <m:sub>
            <m:r>
              <w:rPr/>
              <m:t xml:space="preserve">Q,m</m:t>
            </m:r>
          </m:sub>
        </m:sSub>
      </m:oMath>
      <w:r w:rsidDel="00000000" w:rsidR="00000000" w:rsidRPr="00000000">
        <w:rPr>
          <w:rtl w:val="0"/>
        </w:rPr>
        <w:t xml:space="preserve"> refers to the monthly value of variable </w:t>
      </w:r>
      <m:oMath>
        <m:r>
          <w:rPr/>
          <m:t xml:space="preserve">x</m:t>
        </m:r>
      </m:oMath>
      <w:r w:rsidDel="00000000" w:rsidR="00000000" w:rsidRPr="00000000">
        <w:rPr>
          <w:rtl w:val="0"/>
        </w:rPr>
        <w:t xml:space="preserve"> in the </w:t>
      </w:r>
      <m:oMath>
        <m:r>
          <w:rPr/>
          <m:t xml:space="preserve">m</m:t>
        </m:r>
      </m:oMath>
      <w:r w:rsidDel="00000000" w:rsidR="00000000" w:rsidRPr="00000000">
        <w:rPr>
          <w:rtl w:val="0"/>
        </w:rPr>
        <w:t xml:space="preserve">th month of quarter </w:t>
      </w:r>
      <m:oMath>
        <m:r>
          <w:rPr/>
          <m:t xml:space="preserve">Q</m:t>
        </m:r>
      </m:oMath>
      <w:r w:rsidDel="00000000" w:rsidR="00000000" w:rsidRPr="00000000">
        <w:rPr>
          <w:rtl w:val="0"/>
        </w:rPr>
        <w:t xml:space="preserve"> (e.g. </w:t>
      </w:r>
      <m:oMath>
        <m:sSub>
          <m:sSubPr>
            <m:ctrlPr>
              <w:rPr/>
            </m:ctrlPr>
          </m:sSubPr>
          <m:e>
            <m:r>
              <w:rPr/>
              <m:t xml:space="preserve">x</m:t>
            </m:r>
          </m:e>
          <m:sub>
            <m:r>
              <w:rPr/>
              <m:t xml:space="preserve">Q1 2025,1</m:t>
            </m:r>
          </m:sub>
        </m:sSub>
      </m:oMath>
      <w:r w:rsidDel="00000000" w:rsidR="00000000" w:rsidRPr="00000000">
        <w:rPr>
          <w:rtl w:val="0"/>
        </w:rPr>
        <w:t xml:space="preserve"> refers to </w:t>
      </w:r>
      <m:oMath>
        <m:r>
          <w:rPr/>
          <m:t xml:space="preserve">x</m:t>
        </m:r>
      </m:oMath>
      <w:r w:rsidDel="00000000" w:rsidR="00000000" w:rsidRPr="00000000">
        <w:rPr>
          <w:rtl w:val="0"/>
        </w:rPr>
        <w:t xml:space="preserve"> in Jan 2025). Following this, each </w:t>
      </w:r>
      <m:oMath>
        <m:sSub>
          <m:sSubPr>
            <m:ctrlPr>
              <w:rPr/>
            </m:ctrlPr>
          </m:sSubPr>
          <m:e>
            <m:r>
              <w:rPr/>
              <m:t xml:space="preserve">x</m:t>
            </m:r>
          </m:e>
          <m:sub>
            <m:r>
              <w:rPr/>
              <m:t xml:space="preserve">Q</m:t>
            </m:r>
          </m:sub>
        </m:sSub>
      </m:oMath>
      <w:r w:rsidDel="00000000" w:rsidR="00000000" w:rsidRPr="00000000">
        <w:rPr>
          <w:rtl w:val="0"/>
        </w:rPr>
        <w:t xml:space="preserve"> is used as a predictor for our target variable, quarterly GDP growth.</w:t>
      </w:r>
    </w:p>
    <w:p w:rsidR="00000000" w:rsidDel="00000000" w:rsidP="00000000" w:rsidRDefault="00000000" w:rsidRPr="00000000" w14:paraId="00000065">
      <w:pPr>
        <w:jc w:val="center"/>
        <w:rPr/>
      </w:pPr>
      <m:oMath>
        <m:sSub>
          <m:sSubPr>
            <m:ctrlPr>
              <w:rPr/>
            </m:ctrlPr>
          </m:sSubPr>
          <m:e>
            <m:r>
              <w:rPr/>
              <m:t xml:space="preserve">y</m:t>
            </m:r>
          </m:e>
          <m:sub>
            <m:r>
              <w:rPr/>
              <m:t xml:space="preserve">Q</m:t>
            </m:r>
          </m:sub>
        </m:sSub>
        <m:r>
          <w:rPr/>
          <m:t xml:space="preserve">=</m:t>
        </m:r>
      </m:oMath>
      <m:oMath>
        <m:sSub>
          <m:sSubPr>
            <m:ctrlPr>
              <w:rPr/>
            </m:ctrlPr>
          </m:sSubPr>
          <m:e>
            <m:r>
              <w:rPr/>
              <m:t xml:space="preserve"> </m:t>
            </m:r>
            <m:r>
              <w:rPr/>
              <m:t>β</m:t>
            </m:r>
          </m:e>
          <m:sub>
            <m:r>
              <w:rPr/>
              <m:t xml:space="preserve">0</m:t>
            </m:r>
          </m:sub>
        </m:sSub>
        <m:r>
          <w:rPr/>
          <m:t xml:space="preserve">+</m:t>
        </m:r>
        <m:nary>
          <m:naryPr>
            <m:chr m:val="∑"/>
            <m:ctrlPr>
              <w:rPr/>
            </m:ctrlPr>
          </m:naryPr>
          <m:sub>
            <m:r>
              <w:rPr/>
              <m:t xml:space="preserve">j=1</m:t>
            </m:r>
          </m:sub>
          <m:sup>
            <m:r>
              <w:rPr/>
              <m:t xml:space="preserve">P</m:t>
            </m:r>
          </m:sup>
        </m:nary>
        <m:sSub>
          <m:sSubPr>
            <m:ctrlPr>
              <w:rPr/>
            </m:ctrlPr>
          </m:sSubPr>
          <m:e>
            <m:r>
              <w:rPr/>
              <m:t>β</m:t>
            </m:r>
          </m:e>
          <m:sub>
            <m:r>
              <w:rPr/>
              <m:t xml:space="preserve">j</m:t>
            </m:r>
          </m:sub>
        </m:sSub>
        <m:sSub>
          <m:sSubPr>
            <m:ctrlPr>
              <w:rPr/>
            </m:ctrlPr>
          </m:sSubPr>
          <m:e>
            <m:r>
              <w:rPr/>
              <m:t xml:space="preserve">x</m:t>
            </m:r>
          </m:e>
          <m:sub>
            <m:r>
              <w:rPr/>
              <m:t xml:space="preserve">Qj</m:t>
            </m:r>
          </m:sub>
        </m:sSub>
        <m:r>
          <w:rPr/>
          <m:t xml:space="preserve">+ </m:t>
        </m:r>
        <m:sSub>
          <m:sSubPr>
            <m:ctrlPr>
              <w:rPr/>
            </m:ctrlPr>
          </m:sSubPr>
          <m:e>
            <m:r>
              <w:rPr/>
              <m:t>ε</m:t>
            </m:r>
          </m:e>
          <m:sub>
            <m:r>
              <w:rPr/>
              <m:t xml:space="preserve">Q</m:t>
            </m:r>
          </m:sub>
        </m:sSub>
      </m:oMath>
      <w:r w:rsidDel="00000000" w:rsidR="00000000" w:rsidRPr="00000000">
        <w:rPr>
          <w:rtl w:val="0"/>
        </w:rPr>
      </w:r>
    </w:p>
    <w:p w:rsidR="00000000" w:rsidDel="00000000" w:rsidP="00000000" w:rsidRDefault="00000000" w:rsidRPr="00000000" w14:paraId="00000066">
      <w:pPr>
        <w:jc w:val="left"/>
        <w:rPr/>
      </w:pPr>
      <w:r w:rsidDel="00000000" w:rsidR="00000000" w:rsidRPr="00000000">
        <w:rPr>
          <w:rtl w:val="0"/>
        </w:rPr>
      </w:r>
    </w:p>
    <w:p w:rsidR="00000000" w:rsidDel="00000000" w:rsidP="00000000" w:rsidRDefault="00000000" w:rsidRPr="00000000" w14:paraId="00000067">
      <w:pPr>
        <w:jc w:val="left"/>
        <w:rPr/>
      </w:pPr>
      <w:r w:rsidDel="00000000" w:rsidR="00000000" w:rsidRPr="00000000">
        <w:rPr>
          <w:rtl w:val="0"/>
        </w:rPr>
        <w:t xml:space="preserve">The U-MIDAS approach allows for more flexibility. Instead of a simple average, it takes a weighted average of each month, to allow the model to determine which month’s data is more informative. This effectively creates separate variables for each month.</w:t>
      </w:r>
    </w:p>
    <w:p w:rsidR="00000000" w:rsidDel="00000000" w:rsidP="00000000" w:rsidRDefault="00000000" w:rsidRPr="00000000" w14:paraId="00000068">
      <w:pPr>
        <w:jc w:val="left"/>
        <w:rPr/>
      </w:pPr>
      <w:r w:rsidDel="00000000" w:rsidR="00000000" w:rsidRPr="00000000">
        <w:rPr>
          <w:rtl w:val="0"/>
        </w:rPr>
      </w:r>
    </w:p>
    <w:p w:rsidR="00000000" w:rsidDel="00000000" w:rsidP="00000000" w:rsidRDefault="00000000" w:rsidRPr="00000000" w14:paraId="00000069">
      <w:pPr>
        <w:jc w:val="center"/>
        <w:rPr/>
      </w:pPr>
      <m:oMath>
        <m:sSub>
          <m:sSubPr>
            <m:ctrlPr>
              <w:rPr/>
            </m:ctrlPr>
          </m:sSubPr>
          <m:e>
            <m:r>
              <w:rPr/>
              <m:t xml:space="preserve">y</m:t>
            </m:r>
          </m:e>
          <m:sub>
            <m:r>
              <w:rPr/>
              <m:t xml:space="preserve">Q</m:t>
            </m:r>
          </m:sub>
        </m:sSub>
        <m:r>
          <w:rPr/>
          <m:t xml:space="preserve">=...+</m:t>
        </m:r>
        <m:sSub>
          <m:sSubPr>
            <m:ctrlPr>
              <w:rPr/>
            </m:ctrlPr>
          </m:sSubPr>
          <m:e>
            <m:r>
              <w:rPr/>
              <m:t xml:space="preserve">w</m:t>
            </m:r>
          </m:e>
          <m:sub>
            <m:r>
              <w:rPr/>
              <m:t xml:space="preserve">1</m:t>
            </m:r>
          </m:sub>
        </m:sSub>
        <m:sSub>
          <m:sSubPr>
            <m:ctrlPr>
              <w:rPr/>
            </m:ctrlPr>
          </m:sSubPr>
          <m:e>
            <m:r>
              <w:rPr/>
              <m:t xml:space="preserve">x</m:t>
            </m:r>
          </m:e>
          <m:sub>
            <m:r>
              <w:rPr/>
              <m:t xml:space="preserve">Q,1</m:t>
            </m:r>
          </m:sub>
        </m:sSub>
        <m:r>
          <w:rPr/>
          <m:t xml:space="preserve">+</m:t>
        </m:r>
        <m:sSub>
          <m:sSubPr>
            <m:ctrlPr>
              <w:rPr/>
            </m:ctrlPr>
          </m:sSubPr>
          <m:e>
            <m:r>
              <w:rPr/>
              <m:t xml:space="preserve">w</m:t>
            </m:r>
          </m:e>
          <m:sub>
            <m:r>
              <w:rPr/>
              <m:t xml:space="preserve">2</m:t>
            </m:r>
          </m:sub>
        </m:sSub>
        <m:r>
          <w:rPr/>
          <m:t xml:space="preserve"> </m:t>
        </m:r>
        <m:sSub>
          <m:sSubPr>
            <m:ctrlPr>
              <w:rPr/>
            </m:ctrlPr>
          </m:sSubPr>
          <m:e>
            <m:r>
              <w:rPr/>
              <m:t xml:space="preserve">x</m:t>
            </m:r>
          </m:e>
          <m:sub>
            <m:r>
              <w:rPr/>
              <m:t xml:space="preserve">Q,2</m:t>
            </m:r>
          </m:sub>
        </m:sSub>
        <m:r>
          <w:rPr/>
          <m:t xml:space="preserve">+</m:t>
        </m:r>
        <m:sSub>
          <m:sSubPr>
            <m:ctrlPr>
              <w:rPr/>
            </m:ctrlPr>
          </m:sSubPr>
          <m:e>
            <m:r>
              <w:rPr/>
              <m:t xml:space="preserve">w</m:t>
            </m:r>
          </m:e>
          <m:sub>
            <m:r>
              <w:rPr/>
              <m:t xml:space="preserve">3</m:t>
            </m:r>
          </m:sub>
        </m:sSub>
        <m:r>
          <w:rPr/>
          <m:t xml:space="preserve"> </m:t>
        </m:r>
        <m:sSub>
          <m:sSubPr>
            <m:ctrlPr>
              <w:rPr/>
            </m:ctrlPr>
          </m:sSubPr>
          <m:e>
            <m:r>
              <w:rPr/>
              <m:t xml:space="preserve">x</m:t>
            </m:r>
          </m:e>
          <m:sub>
            <m:r>
              <w:rPr/>
              <m:t xml:space="preserve">Q,3</m:t>
            </m:r>
          </m:sub>
        </m:sSub>
        <m:r>
          <w:rPr/>
          <m:t xml:space="preserve">+...</m:t>
        </m:r>
      </m:oMath>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With these two methods, four different design matrices were created. For each method, we created two different design matrices, one including lags of each variable (four lags) to create an ADL-like design matrix. The four different feature matrices are listed below in Table 2.</w:t>
      </w:r>
    </w:p>
    <w:p w:rsidR="00000000" w:rsidDel="00000000" w:rsidP="00000000" w:rsidRDefault="00000000" w:rsidRPr="00000000" w14:paraId="0000006C">
      <w:pPr>
        <w:rPr/>
      </w:pPr>
      <w:r w:rsidDel="00000000" w:rsidR="00000000" w:rsidRPr="00000000">
        <w:rPr>
          <w:rtl w:val="0"/>
        </w:rPr>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940"/>
        <w:gridCol w:w="2265"/>
        <w:gridCol w:w="2310"/>
        <w:tblGridChange w:id="0">
          <w:tblGrid>
            <w:gridCol w:w="1560"/>
            <w:gridCol w:w="2940"/>
            <w:gridCol w:w="2265"/>
            <w:gridCol w:w="2310"/>
          </w:tblGrid>
        </w:tblGridChange>
      </w:tblGrid>
      <w:tr>
        <w:trPr>
          <w:cantSplit w:val="0"/>
          <w:tblHeader w:val="0"/>
        </w:trPr>
        <w:tc>
          <w:tcPr/>
          <w:p w:rsidR="00000000" w:rsidDel="00000000" w:rsidP="00000000" w:rsidRDefault="00000000" w:rsidRPr="00000000" w14:paraId="0000006D">
            <w:pPr>
              <w:rPr/>
            </w:pPr>
            <w:r w:rsidDel="00000000" w:rsidR="00000000" w:rsidRPr="00000000">
              <w:rPr>
                <w:rtl w:val="0"/>
              </w:rPr>
              <w:t xml:space="preserve">Design Matrix</w:t>
            </w:r>
          </w:p>
        </w:tc>
        <w:tc>
          <w:tcPr/>
          <w:p w:rsidR="00000000" w:rsidDel="00000000" w:rsidP="00000000" w:rsidRDefault="00000000" w:rsidRPr="00000000" w14:paraId="0000006E">
            <w:pPr>
              <w:rPr/>
            </w:pPr>
            <w:r w:rsidDel="00000000" w:rsidR="00000000" w:rsidRPr="00000000">
              <w:rPr>
                <w:rtl w:val="0"/>
              </w:rPr>
              <w:t xml:space="preserve">Frequency Adjusting Method</w:t>
            </w:r>
          </w:p>
        </w:tc>
        <w:tc>
          <w:tcPr/>
          <w:p w:rsidR="00000000" w:rsidDel="00000000" w:rsidP="00000000" w:rsidRDefault="00000000" w:rsidRPr="00000000" w14:paraId="0000006F">
            <w:pPr>
              <w:rPr/>
            </w:pPr>
            <w:r w:rsidDel="00000000" w:rsidR="00000000" w:rsidRPr="00000000">
              <w:rPr>
                <w:rtl w:val="0"/>
              </w:rPr>
              <w:t xml:space="preserve">Inclusion of Lags for X variables</w:t>
            </w:r>
          </w:p>
        </w:tc>
        <w:tc>
          <w:tcPr/>
          <w:p w:rsidR="00000000" w:rsidDel="00000000" w:rsidP="00000000" w:rsidRDefault="00000000" w:rsidRPr="00000000" w14:paraId="00000070">
            <w:pPr>
              <w:rPr/>
            </w:pPr>
            <w:r w:rsidDel="00000000" w:rsidR="00000000" w:rsidRPr="00000000">
              <w:rPr>
                <w:rtl w:val="0"/>
              </w:rPr>
              <w:t xml:space="preserve">Inclusion of GDP Lag</w:t>
            </w:r>
          </w:p>
        </w:tc>
      </w:tr>
      <w:tr>
        <w:trPr>
          <w:cantSplit w:val="0"/>
          <w:trHeight w:val="420" w:hRule="atLeast"/>
          <w:tblHeader w:val="0"/>
        </w:trPr>
        <w:tc>
          <w:tcPr>
            <w:vAlign w:val="center"/>
          </w:tcPr>
          <w:p w:rsidR="00000000" w:rsidDel="00000000" w:rsidP="00000000" w:rsidRDefault="00000000" w:rsidRPr="00000000" w14:paraId="00000071">
            <w:pPr>
              <w:rPr/>
            </w:pPr>
            <w:r w:rsidDel="00000000" w:rsidR="00000000" w:rsidRPr="00000000">
              <w:rPr>
                <w:rtl w:val="0"/>
              </w:rPr>
              <w:t xml:space="preserve">X1</w:t>
            </w:r>
          </w:p>
        </w:tc>
        <w:tc>
          <w:tcPr>
            <w:vMerge w:val="restart"/>
            <w:vAlign w:val="center"/>
          </w:tcPr>
          <w:p w:rsidR="00000000" w:rsidDel="00000000" w:rsidP="00000000" w:rsidRDefault="00000000" w:rsidRPr="00000000" w14:paraId="00000072">
            <w:pPr>
              <w:rPr/>
            </w:pPr>
            <w:r w:rsidDel="00000000" w:rsidR="00000000" w:rsidRPr="00000000">
              <w:rPr>
                <w:rtl w:val="0"/>
              </w:rPr>
              <w:t xml:space="preserve">Bridge (Simple Average)</w:t>
            </w:r>
          </w:p>
        </w:tc>
        <w:tc>
          <w:tcPr>
            <w:vAlign w:val="center"/>
          </w:tcPr>
          <w:p w:rsidR="00000000" w:rsidDel="00000000" w:rsidP="00000000" w:rsidRDefault="00000000" w:rsidRPr="00000000" w14:paraId="00000073">
            <w:pPr>
              <w:rPr/>
            </w:pPr>
            <w:r w:rsidDel="00000000" w:rsidR="00000000" w:rsidRPr="00000000">
              <w:rPr>
                <w:rtl w:val="0"/>
              </w:rPr>
              <w:t xml:space="preserve">No</w:t>
            </w:r>
          </w:p>
        </w:tc>
        <w:tc>
          <w:tcPr>
            <w:vMerge w:val="restart"/>
            <w:vAlign w:val="center"/>
          </w:tcPr>
          <w:p w:rsidR="00000000" w:rsidDel="00000000" w:rsidP="00000000" w:rsidRDefault="00000000" w:rsidRPr="00000000" w14:paraId="00000074">
            <w:pPr>
              <w:rPr/>
            </w:pPr>
            <w:r w:rsidDel="00000000" w:rsidR="00000000" w:rsidRPr="00000000">
              <w:rPr>
                <w:rtl w:val="0"/>
              </w:rPr>
              <w:t xml:space="preserve">Yes</w:t>
            </w:r>
          </w:p>
        </w:tc>
      </w:tr>
      <w:tr>
        <w:trPr>
          <w:cantSplit w:val="0"/>
          <w:trHeight w:val="420" w:hRule="atLeast"/>
          <w:tblHeader w:val="0"/>
        </w:trPr>
        <w:tc>
          <w:tcPr>
            <w:vAlign w:val="center"/>
          </w:tcPr>
          <w:p w:rsidR="00000000" w:rsidDel="00000000" w:rsidP="00000000" w:rsidRDefault="00000000" w:rsidRPr="00000000" w14:paraId="00000075">
            <w:pPr>
              <w:rPr/>
            </w:pPr>
            <w:r w:rsidDel="00000000" w:rsidR="00000000" w:rsidRPr="00000000">
              <w:rPr>
                <w:rtl w:val="0"/>
              </w:rPr>
              <w:t xml:space="preserve">X2</w:t>
            </w:r>
          </w:p>
        </w:tc>
        <w:tc>
          <w:tcPr>
            <w:vMerge w:val="continue"/>
            <w:vAlign w:val="center"/>
          </w:tcPr>
          <w:p w:rsidR="00000000" w:rsidDel="00000000" w:rsidP="00000000" w:rsidRDefault="00000000" w:rsidRPr="00000000" w14:paraId="00000076">
            <w:pPr>
              <w:rPr/>
            </w:pP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rtl w:val="0"/>
              </w:rPr>
              <w:t xml:space="preserve">Yes</w:t>
            </w:r>
          </w:p>
        </w:tc>
        <w:tc>
          <w:tcPr>
            <w:vMerge w:val="continue"/>
            <w:vAlign w:val="center"/>
          </w:tcPr>
          <w:p w:rsidR="00000000" w:rsidDel="00000000" w:rsidP="00000000" w:rsidRDefault="00000000" w:rsidRPr="00000000" w14:paraId="00000078">
            <w:pPr>
              <w:rPr/>
            </w:pPr>
            <w:r w:rsidDel="00000000" w:rsidR="00000000" w:rsidRPr="00000000">
              <w:rPr>
                <w:rtl w:val="0"/>
              </w:rPr>
            </w:r>
          </w:p>
        </w:tc>
      </w:tr>
      <w:tr>
        <w:trPr>
          <w:cantSplit w:val="0"/>
          <w:trHeight w:val="420" w:hRule="atLeast"/>
          <w:tblHeader w:val="0"/>
        </w:trPr>
        <w:tc>
          <w:tcPr>
            <w:vAlign w:val="center"/>
          </w:tcPr>
          <w:p w:rsidR="00000000" w:rsidDel="00000000" w:rsidP="00000000" w:rsidRDefault="00000000" w:rsidRPr="00000000" w14:paraId="00000079">
            <w:pPr>
              <w:rPr/>
            </w:pPr>
            <w:r w:rsidDel="00000000" w:rsidR="00000000" w:rsidRPr="00000000">
              <w:rPr>
                <w:rtl w:val="0"/>
              </w:rPr>
              <w:t xml:space="preserve">X3</w:t>
            </w:r>
          </w:p>
        </w:tc>
        <w:tc>
          <w:tcPr>
            <w:vMerge w:val="restart"/>
            <w:vAlign w:val="center"/>
          </w:tcPr>
          <w:p w:rsidR="00000000" w:rsidDel="00000000" w:rsidP="00000000" w:rsidRDefault="00000000" w:rsidRPr="00000000" w14:paraId="0000007A">
            <w:pPr>
              <w:rPr/>
            </w:pPr>
            <w:r w:rsidDel="00000000" w:rsidR="00000000" w:rsidRPr="00000000">
              <w:rPr>
                <w:rtl w:val="0"/>
              </w:rPr>
              <w:t xml:space="preserve">U-MIDAS</w:t>
            </w:r>
          </w:p>
        </w:tc>
        <w:tc>
          <w:tcPr/>
          <w:p w:rsidR="00000000" w:rsidDel="00000000" w:rsidP="00000000" w:rsidRDefault="00000000" w:rsidRPr="00000000" w14:paraId="0000007B">
            <w:pPr>
              <w:rPr/>
            </w:pPr>
            <w:r w:rsidDel="00000000" w:rsidR="00000000" w:rsidRPr="00000000">
              <w:rPr>
                <w:rtl w:val="0"/>
              </w:rPr>
              <w:t xml:space="preserve">No</w:t>
            </w:r>
          </w:p>
        </w:tc>
        <w:tc>
          <w:tcPr>
            <w:vMerge w:val="continue"/>
            <w:vAlign w:val="center"/>
          </w:tcPr>
          <w:p w:rsidR="00000000" w:rsidDel="00000000" w:rsidP="00000000" w:rsidRDefault="00000000" w:rsidRPr="00000000" w14:paraId="0000007C">
            <w:pPr>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7D">
            <w:pPr>
              <w:rPr/>
            </w:pPr>
            <w:r w:rsidDel="00000000" w:rsidR="00000000" w:rsidRPr="00000000">
              <w:rPr>
                <w:rtl w:val="0"/>
              </w:rPr>
              <w:t xml:space="preserve">X4</w:t>
            </w:r>
          </w:p>
        </w:tc>
        <w:tc>
          <w:tcPr>
            <w:vMerge w:val="continue"/>
            <w:vAlign w:val="center"/>
          </w:tcPr>
          <w:p w:rsidR="00000000" w:rsidDel="00000000" w:rsidP="00000000" w:rsidRDefault="00000000" w:rsidRPr="00000000" w14:paraId="0000007E">
            <w:pPr>
              <w:rPr/>
            </w:pP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Yes</w:t>
            </w:r>
          </w:p>
        </w:tc>
        <w:tc>
          <w:tcPr>
            <w:vMerge w:val="continue"/>
            <w:vAlign w:val="center"/>
          </w:tcPr>
          <w:p w:rsidR="00000000" w:rsidDel="00000000" w:rsidP="00000000" w:rsidRDefault="00000000" w:rsidRPr="00000000" w14:paraId="00000080">
            <w:pPr>
              <w:rPr/>
            </w:pPr>
            <w:r w:rsidDel="00000000" w:rsidR="00000000" w:rsidRPr="00000000">
              <w:rPr>
                <w:rtl w:val="0"/>
              </w:rPr>
            </w:r>
          </w:p>
        </w:tc>
      </w:tr>
    </w:tbl>
    <w:p w:rsidR="00000000" w:rsidDel="00000000" w:rsidP="00000000" w:rsidRDefault="00000000" w:rsidRPr="00000000" w14:paraId="00000081">
      <w:pPr>
        <w:jc w:val="center"/>
        <w:rPr/>
      </w:pPr>
      <w:r w:rsidDel="00000000" w:rsidR="00000000" w:rsidRPr="00000000">
        <w:rPr>
          <w:rtl w:val="0"/>
        </w:rPr>
        <w:t xml:space="preserve">Table 2: Characteristics of Design Matrices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Each design matrix is created by a function in output_x.py. The function first calls the filled ragged edge data from Supaba</w:t>
      </w:r>
      <w:r w:rsidDel="00000000" w:rsidR="00000000" w:rsidRPr="00000000">
        <w:rPr>
          <w:rtl w:val="0"/>
        </w:rPr>
        <w:t xml:space="preserve">se with load_filled_data() and _load_gdp()</w:t>
      </w:r>
      <w:r w:rsidDel="00000000" w:rsidR="00000000" w:rsidRPr="00000000">
        <w:rPr>
          <w:rtl w:val="0"/>
        </w:rPr>
        <w:t xml:space="preserve">. With _add_lags(), lagged QD and MD variables are created for X2, X4, and lagged GDP for all matrices. Particularly, 4 quarters of lag or 12 months of lag were created, as a year represents the maximum plausible horizon where volatile economic variables can contribute significantly to predicting other variables.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4"/>
        <w:rPr/>
      </w:pPr>
      <w:bookmarkStart w:colFirst="0" w:colLast="0" w:name="_hprzjmb9jxeg" w:id="17"/>
      <w:bookmarkEnd w:id="17"/>
      <w:r w:rsidDel="00000000" w:rsidR="00000000" w:rsidRPr="00000000">
        <w:rPr>
          <w:rtl w:val="0"/>
        </w:rPr>
        <w:t xml:space="preserve">2.2.2.3 Final Model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The Final Model was either LASSO or Random Forest. These two models were chosen because LASSO and Random Forest are models that perform some kind of feature selection, which performs better on high dimensional models like ours, with a similar number of both number of observations and number of predictors. Both LASSO and Random Forest was run on the four different feature matrices, with some exceptions: LASSO was not run on X4 because our current hdmpy-based implementation does not complete in reasonable time on X4's column count; LASSO itself is used in the literature with far larger predictor sets; Random Forests was not run on X1 or X3, because Random Forest performs better with more variables, and the design matrices with lags added were used.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Least Absolute Shrinkage and Selection Operator (LASSO) Regression</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To select relevant variables, we used the LASSO regression function rlasso() from the hdmpy package (Chernozhukov et. al. 2016). LASSO regression is useful in high dimensional cases where the number of variables is large relative to the number of observations. LASSO does this by simultaneously shrinking variable coefficients to zero to perform feature selection, and regression. This is done by adding a penalty term to the loss function of the traditional Ordinary Least Squares estimator (see Equation 2). We implemented Post-LASSO to get the function to re-estimate the coefficients after removing the variables that have had their coefficients shrunk to zero for better performance. Due to serial autocorrelation, we used homoskedasticity = False to get heteroskedastic consistent estimates.</w:t>
      </w:r>
    </w:p>
    <w:p w:rsidR="00000000" w:rsidDel="00000000" w:rsidP="00000000" w:rsidRDefault="00000000" w:rsidRPr="00000000" w14:paraId="0000008C">
      <w:pPr>
        <w:jc w:val="center"/>
        <w:rPr/>
      </w:pPr>
      <m:oMath>
        <m:acc>
          <m:accPr>
            <m:chr m:val="̂"/>
          </m:accPr>
          <m:e>
            <m:r>
              <m:t>β</m:t>
            </m:r>
          </m:e>
        </m:acc>
        <m:r>
          <w:rPr/>
          <m:t xml:space="preserve">=argmin</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m:t>
        </m:r>
        <m:sSub>
          <m:sSubPr>
            <m:ctrlPr>
              <w:rPr/>
            </m:ctrlPr>
          </m:sSubPr>
          <m:e>
            <m:r>
              <w:rPr/>
              <m:t xml:space="preserve">y</m:t>
            </m:r>
          </m:e>
          <m:sub>
            <m:r>
              <w:rPr/>
              <m:t xml:space="preserve">i</m:t>
            </m:r>
          </m:sub>
        </m:sSub>
        <m:r>
          <w:rPr/>
          <m:t xml:space="preserve">-</m:t>
        </m:r>
        <m:sSub>
          <m:sSubPr>
            <m:ctrlPr>
              <w:rPr/>
            </m:ctrlPr>
          </m:sSubPr>
          <m:e>
            <m:r>
              <w:rPr/>
              <m:t xml:space="preserve">X</m:t>
            </m:r>
          </m:e>
          <m:sub>
            <m:r>
              <w:rPr/>
              <m:t xml:space="preserve">i</m:t>
            </m:r>
          </m:sub>
        </m:sSub>
        <m:r>
          <w:rPr/>
          <m:t>β</m:t>
        </m:r>
        <m:sSup>
          <m:sSupPr>
            <m:ctrlPr>
              <w:rPr/>
            </m:ctrlPr>
          </m:sSupPr>
          <m:e>
            <m:r>
              <w:rPr/>
              <m:t xml:space="preserve">)</m:t>
            </m:r>
          </m:e>
          <m:sup>
            <m:r>
              <w:rPr/>
              <m:t xml:space="preserve">2</m:t>
            </m:r>
          </m:sup>
        </m:sSup>
        <m:r>
          <w:rPr/>
          <m:t xml:space="preserve">+</m:t>
        </m:r>
        <m:f>
          <m:fPr>
            <m:ctrlPr>
              <w:rPr/>
            </m:ctrlPr>
          </m:fPr>
          <m:num>
            <m:r>
              <w:rPr/>
              <m:t>λ</m:t>
            </m:r>
          </m:num>
          <m:den>
            <m:r>
              <w:rPr/>
              <m:t xml:space="preserve">N</m:t>
            </m:r>
          </m:den>
        </m:f>
        <m:acc>
          <m:accPr>
            <m:chr m:val="̂"/>
            <m:ctrlPr>
              <w:rPr/>
            </m:ctrlPr>
          </m:accPr>
          <m:e>
            <m:r>
              <w:rPr/>
              <m:t>ψ</m:t>
            </m:r>
          </m:e>
        </m:acc>
        <m:d>
          <m:dPr>
            <m:begChr m:val="|"/>
            <m:endChr m:val="|"/>
            <m:ctrlPr>
              <w:rPr/>
            </m:ctrlPr>
          </m:dPr>
          <m:e>
            <m:r>
              <w:rPr/>
              <m:t>β</m:t>
            </m:r>
          </m:e>
        </m:d>
      </m:oMath>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Where </w:t>
      </w:r>
      <m:oMath>
        <m:acc>
          <m:accPr>
            <m:chr m:val="̂"/>
          </m:accPr>
          <m:e>
            <m:r>
              <m:t>β</m:t>
            </m:r>
          </m:e>
        </m:acc>
      </m:oMath>
      <w:r w:rsidDel="00000000" w:rsidR="00000000" w:rsidRPr="00000000">
        <w:rPr>
          <w:rtl w:val="0"/>
        </w:rPr>
        <w:t xml:space="preserve"> is the vector of estimated coefficients, N is the number of observations, </w:t>
      </w:r>
      <m:oMath>
        <m:sSub>
          <m:sSubPr>
            <m:ctrlPr>
              <w:rPr/>
            </m:ctrlPr>
          </m:sSubPr>
          <m:e>
            <m:r>
              <w:rPr/>
              <m:t xml:space="preserve">y</m:t>
            </m:r>
          </m:e>
          <m:sub>
            <m:r>
              <w:rPr/>
              <m:t xml:space="preserve">i</m:t>
            </m:r>
          </m:sub>
        </m:sSub>
      </m:oMath>
      <w:r w:rsidDel="00000000" w:rsidR="00000000" w:rsidRPr="00000000">
        <w:rPr>
          <w:rtl w:val="0"/>
        </w:rPr>
        <w:t xml:space="preserve"> is the GDP target variable, </w:t>
      </w:r>
      <m:oMath>
        <m:sSub>
          <m:sSubPr>
            <m:ctrlPr>
              <w:rPr/>
            </m:ctrlPr>
          </m:sSubPr>
          <m:e>
            <m:r>
              <w:rPr/>
              <m:t xml:space="preserve">X</m:t>
            </m:r>
          </m:e>
          <m:sub>
            <m:r>
              <w:rPr/>
              <m:t xml:space="preserve">i</m:t>
            </m:r>
          </m:sub>
        </m:sSub>
      </m:oMath>
      <w:r w:rsidDel="00000000" w:rsidR="00000000" w:rsidRPr="00000000">
        <w:rPr>
          <w:rtl w:val="0"/>
        </w:rPr>
        <w:t xml:space="preserve"> is the feature matrix for the </w:t>
      </w:r>
      <w:r w:rsidDel="00000000" w:rsidR="00000000" w:rsidRPr="00000000">
        <w:rPr>
          <w:i w:val="1"/>
          <w:iCs w:val="1"/>
          <w:rtl w:val="0"/>
        </w:rPr>
        <w:t xml:space="preserve">i</w:t>
      </w:r>
      <w:r w:rsidDel="00000000" w:rsidR="00000000" w:rsidRPr="00000000">
        <w:rPr>
          <w:rtl w:val="0"/>
        </w:rPr>
        <w:t xml:space="preserve">th target variable, </w:t>
      </w:r>
      <m:oMath>
        <m:r>
          <m:t>λ</m:t>
        </m:r>
      </m:oMath>
      <w:r w:rsidDel="00000000" w:rsidR="00000000" w:rsidRPr="00000000">
        <w:rPr>
          <w:rtl w:val="0"/>
        </w:rPr>
        <w:t xml:space="preserve"> is the penalty factor and </w:t>
      </w:r>
      <m:oMath>
        <m:acc>
          <m:accPr>
            <m:chr m:val="̂"/>
          </m:accPr>
          <m:e>
            <m:r>
              <m:t>ψ</m:t>
            </m:r>
          </m:e>
        </m:acc>
      </m:oMath>
      <w:r w:rsidDel="00000000" w:rsidR="00000000" w:rsidRPr="00000000">
        <w:rPr>
          <w:rtl w:val="0"/>
        </w:rPr>
        <w:t xml:space="preserve"> is a diagonal matrix of penalty loadings. For our case, </w:t>
      </w:r>
      <m:oMath>
        <m:acc>
          <m:accPr>
            <m:chr m:val="̂"/>
          </m:accPr>
          <m:e>
            <m:r>
              <m:t>ψ</m:t>
            </m:r>
          </m:e>
        </m:acc>
      </m:oMath>
      <w:r w:rsidDel="00000000" w:rsidR="00000000" w:rsidRPr="00000000">
        <w:rPr>
          <w:rtl w:val="0"/>
        </w:rPr>
        <w:t xml:space="preserve"> and </w:t>
      </w:r>
      <m:oMath>
        <m:r>
          <m:t>λ</m:t>
        </m:r>
      </m:oMath>
      <w:r w:rsidDel="00000000" w:rsidR="00000000" w:rsidRPr="00000000">
        <w:rPr>
          <w:rtl w:val="0"/>
        </w:rPr>
        <w:t xml:space="preserve"> are calculated using a data-driven approach instead of cross validation. In particular, the penalty factor is calculated by the following equation:</w:t>
      </w:r>
    </w:p>
    <w:p w:rsidR="00000000" w:rsidDel="00000000" w:rsidP="00000000" w:rsidRDefault="00000000" w:rsidRPr="00000000" w14:paraId="0000008E">
      <w:pPr>
        <w:jc w:val="center"/>
        <w:rPr/>
      </w:pPr>
      <m:oMath>
        <m:r>
          <m:t>λ</m:t>
        </m:r>
        <m:r>
          <w:rPr/>
          <m:t xml:space="preserve">=2c</m:t>
        </m:r>
        <m:rad>
          <m:radPr>
            <m:degHide m:val="1"/>
            <m:ctrlPr>
              <w:rPr/>
            </m:ctrlPr>
          </m:radPr>
          <m:e>
            <m:r>
              <w:rPr/>
              <m:t xml:space="preserve">n</m:t>
            </m:r>
          </m:e>
        </m:rad>
        <m:sSup>
          <m:sSupPr>
            <m:ctrlPr>
              <w:rPr/>
            </m:ctrlPr>
          </m:sSupPr>
          <m:e>
            <m:r>
              <w:rPr/>
              <m:t>Φ</m:t>
            </m:r>
          </m:e>
          <m:sup>
            <m:r>
              <w:rPr/>
              <m:t xml:space="preserve">-1</m:t>
            </m:r>
          </m:sup>
        </m:sSup>
        <m:r>
          <w:rPr/>
          <m:t xml:space="preserve">(1-</m:t>
        </m:r>
        <m:f>
          <m:fPr>
            <m:ctrlPr>
              <w:rPr/>
            </m:ctrlPr>
          </m:fPr>
          <m:num>
            <m:r>
              <w:rPr/>
              <m:t>γ</m:t>
            </m:r>
          </m:num>
          <m:den>
            <m:r>
              <w:rPr/>
              <m:t xml:space="preserve">2p</m:t>
            </m:r>
          </m:den>
        </m:f>
        <m:r>
          <w:rPr/>
          <m:t xml:space="preserve">)</m:t>
        </m:r>
      </m:oMath>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where theoretical constant </w:t>
      </w:r>
      <w:r w:rsidDel="00000000" w:rsidR="00000000" w:rsidRPr="00000000">
        <w:rPr>
          <w:i w:val="1"/>
          <w:iCs w:val="1"/>
          <w:rtl w:val="0"/>
        </w:rPr>
        <w:t xml:space="preserve">c </w:t>
      </w:r>
      <w:r w:rsidDel="00000000" w:rsidR="00000000" w:rsidRPr="00000000">
        <w:rPr>
          <w:rtl w:val="0"/>
        </w:rPr>
        <w:t xml:space="preserve">= 1.1, </w:t>
      </w:r>
      <w:r w:rsidDel="00000000" w:rsidR="00000000" w:rsidRPr="00000000">
        <w:rPr>
          <w:i w:val="1"/>
          <w:iCs w:val="1"/>
          <w:rtl w:val="0"/>
        </w:rPr>
        <w:t xml:space="preserve">p</w:t>
      </w:r>
      <w:r w:rsidDel="00000000" w:rsidR="00000000" w:rsidRPr="00000000">
        <w:rPr>
          <w:rtl w:val="0"/>
        </w:rPr>
        <w:t xml:space="preserve"> is the number of predictors, and probability level </w:t>
      </w:r>
      <m:oMath>
        <m:r>
          <m:t>γ</m:t>
        </m:r>
      </m:oMath>
      <w:r w:rsidDel="00000000" w:rsidR="00000000" w:rsidRPr="00000000">
        <w:rPr>
          <w:rtl w:val="0"/>
        </w:rPr>
        <w:t xml:space="preserve"> is kept at its default value 0.1.</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Random Forest</w:t>
      </w:r>
    </w:p>
    <w:p w:rsidR="00000000" w:rsidDel="00000000" w:rsidP="00000000" w:rsidRDefault="00000000" w:rsidRPr="00000000" w14:paraId="00000092">
      <w:pPr>
        <w:rPr/>
      </w:pPr>
      <w:r w:rsidDel="00000000" w:rsidR="00000000" w:rsidRPr="00000000">
        <w:rPr>
          <w:rtl w:val="0"/>
        </w:rPr>
        <w:t xml:space="preserve">Random Forest is an ensemble model that constructs multiple decision trees. Each tree is trained on a bootstrapped sample of the training set, and every split is determined by a random subset of features. The final prediction is calculated as the average of the outputs from all individual trees. The random forest is implemented using the RandomForestRegressor function in scikit-learn. For each training set, 1000 trees were built, using 30% of the original features (max_features = 0.3).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bookmarkStart w:colFirst="0" w:colLast="0" w:name="_8ldwh74kgekj" w:id="18"/>
      <w:bookmarkEnd w:id="18"/>
      <w:r w:rsidDel="00000000" w:rsidR="00000000" w:rsidRPr="00000000">
        <w:rPr>
          <w:rtl w:val="0"/>
        </w:rPr>
        <w:t xml:space="preserve">2.3 Evaluation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In order to compare our 6 models, we use three different measures. First, we compare both the root mean square forecast error and the mean absolute forecast error using a pseudo-out-of-sample forecast method. Second, we use the Diebold-Mariano (1995) test (DM test) for the null hypothesis of equal predictive accuracy to determine if the predictive superiority of our models is significant.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bookmarkStart w:colFirst="0" w:colLast="0" w:name="_bkcg45f2ifkc" w:id="19"/>
      <w:bookmarkEnd w:id="19"/>
      <w:r w:rsidDel="00000000" w:rsidR="00000000" w:rsidRPr="00000000">
        <w:rPr>
          <w:rtl w:val="0"/>
        </w:rPr>
        <w:t xml:space="preserve">2.3.1 Pseudo-Out-of-Sample (POOS) Forecasts</w:t>
      </w:r>
    </w:p>
    <w:p w:rsidR="00000000" w:rsidDel="00000000" w:rsidP="00000000" w:rsidRDefault="00000000" w:rsidRPr="00000000" w14:paraId="00000099">
      <w:pPr>
        <w:rPr/>
      </w:pPr>
      <w:r w:rsidDel="00000000" w:rsidR="00000000" w:rsidRPr="00000000">
        <w:rPr>
          <w:rtl w:val="0"/>
        </w:rPr>
        <w:t xml:space="preserve">Our final product produces 6 versions of the nowcast for each quarter, made in 6 different months. The first prediction is made on the last day of the first month of the quarter, while the last prediction is made on the last day of the last month of the following quarter. These predictions will henceforth be referred to as versions 1 to 6. We do POOS separately for each of these 6 versions, as the prediction made in the first month can differ significantly compared with that made in the sixth. Based on our observation, data availability for most features is as follows:</w:t>
      </w:r>
    </w:p>
    <w:p w:rsidR="00000000" w:rsidDel="00000000" w:rsidP="00000000" w:rsidRDefault="00000000" w:rsidRPr="00000000" w14:paraId="0000009A">
      <w:pPr>
        <w:rPr/>
      </w:pP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1875"/>
        <w:gridCol w:w="1920"/>
        <w:gridCol w:w="2190"/>
        <w:tblGridChange w:id="0">
          <w:tblGrid>
            <w:gridCol w:w="2955"/>
            <w:gridCol w:w="1875"/>
            <w:gridCol w:w="1920"/>
            <w:gridCol w:w="2190"/>
          </w:tblGrid>
        </w:tblGridChange>
      </w:tblGrid>
      <w:tr>
        <w:trPr>
          <w:cantSplit w:val="0"/>
          <w:tblHeader w:val="0"/>
        </w:trPr>
        <w:tc>
          <w:tcPr/>
          <w:p w:rsidR="00000000" w:rsidDel="00000000" w:rsidP="00000000" w:rsidRDefault="00000000" w:rsidRPr="00000000" w14:paraId="0000009B">
            <w:pPr>
              <w:widowControl w:val="0"/>
              <w:jc w:val="left"/>
              <w:rPr/>
            </w:pPr>
            <w:r w:rsidDel="00000000" w:rsidR="00000000" w:rsidRPr="00000000">
              <w:rPr>
                <w:rtl w:val="0"/>
              </w:rPr>
              <w:t xml:space="preserve">Version</w:t>
            </w:r>
          </w:p>
        </w:tc>
        <w:tc>
          <w:tcPr/>
          <w:p w:rsidR="00000000" w:rsidDel="00000000" w:rsidP="00000000" w:rsidRDefault="00000000" w:rsidRPr="00000000" w14:paraId="0000009C">
            <w:pPr>
              <w:widowControl w:val="0"/>
              <w:jc w:val="left"/>
              <w:rPr/>
            </w:pPr>
            <w:r w:rsidDel="00000000" w:rsidR="00000000" w:rsidRPr="00000000">
              <w:rPr>
                <w:rtl w:val="0"/>
              </w:rPr>
              <w:t xml:space="preserve">Fred_md available</w:t>
            </w:r>
          </w:p>
        </w:tc>
        <w:tc>
          <w:tcPr/>
          <w:p w:rsidR="00000000" w:rsidDel="00000000" w:rsidP="00000000" w:rsidRDefault="00000000" w:rsidRPr="00000000" w14:paraId="0000009D">
            <w:pPr>
              <w:widowControl w:val="0"/>
              <w:jc w:val="left"/>
              <w:rPr/>
            </w:pPr>
            <w:r w:rsidDel="00000000" w:rsidR="00000000" w:rsidRPr="00000000">
              <w:rPr>
                <w:rtl w:val="0"/>
              </w:rPr>
              <w:t xml:space="preserve">Fred_qd available</w:t>
            </w:r>
          </w:p>
        </w:tc>
        <w:tc>
          <w:tcPr/>
          <w:p w:rsidR="00000000" w:rsidDel="00000000" w:rsidP="00000000" w:rsidRDefault="00000000" w:rsidRPr="00000000" w14:paraId="0000009E">
            <w:pPr>
              <w:widowControl w:val="0"/>
              <w:jc w:val="left"/>
              <w:rPr/>
            </w:pPr>
            <w:r w:rsidDel="00000000" w:rsidR="00000000" w:rsidRPr="00000000">
              <w:rPr>
                <w:rtl w:val="0"/>
              </w:rPr>
              <w:t xml:space="preserve">GDP actual available</w:t>
            </w:r>
          </w:p>
        </w:tc>
      </w:tr>
      <w:tr>
        <w:trPr>
          <w:cantSplit w:val="0"/>
          <w:tblHeader w:val="0"/>
        </w:trPr>
        <w:tc>
          <w:tcPr/>
          <w:p w:rsidR="00000000" w:rsidDel="00000000" w:rsidP="00000000" w:rsidRDefault="00000000" w:rsidRPr="00000000" w14:paraId="0000009F">
            <w:pPr>
              <w:widowControl w:val="0"/>
              <w:jc w:val="left"/>
              <w:rPr/>
            </w:pPr>
            <w:r w:rsidDel="00000000" w:rsidR="00000000" w:rsidRPr="00000000">
              <w:rPr>
                <w:rtl w:val="0"/>
              </w:rPr>
              <w:t xml:space="preserve">1 (1st month of the Q, M)</w:t>
            </w:r>
          </w:p>
        </w:tc>
        <w:tc>
          <w:tcPr/>
          <w:p w:rsidR="00000000" w:rsidDel="00000000" w:rsidP="00000000" w:rsidRDefault="00000000" w:rsidRPr="00000000" w14:paraId="000000A0">
            <w:pPr>
              <w:widowControl w:val="0"/>
              <w:jc w:val="left"/>
              <w:rPr/>
            </w:pPr>
            <w:r w:rsidDel="00000000" w:rsidR="00000000" w:rsidRPr="00000000">
              <w:rPr>
                <w:rtl w:val="0"/>
              </w:rPr>
              <w:t xml:space="preserve">M-3</w:t>
            </w:r>
          </w:p>
        </w:tc>
        <w:tc>
          <w:tcPr/>
          <w:p w:rsidR="00000000" w:rsidDel="00000000" w:rsidP="00000000" w:rsidRDefault="00000000" w:rsidRPr="00000000" w14:paraId="000000A1">
            <w:pPr>
              <w:widowControl w:val="0"/>
              <w:jc w:val="left"/>
              <w:rPr/>
            </w:pPr>
            <w:r w:rsidDel="00000000" w:rsidR="00000000" w:rsidRPr="00000000">
              <w:rPr>
                <w:rtl w:val="0"/>
              </w:rPr>
              <w:t xml:space="preserve">Q-2</w:t>
            </w:r>
          </w:p>
        </w:tc>
        <w:tc>
          <w:tcPr/>
          <w:p w:rsidR="00000000" w:rsidDel="00000000" w:rsidP="00000000" w:rsidRDefault="00000000" w:rsidRPr="00000000" w14:paraId="000000A2">
            <w:pPr>
              <w:widowControl w:val="0"/>
              <w:jc w:val="left"/>
              <w:rPr/>
            </w:pPr>
            <w:r w:rsidDel="00000000" w:rsidR="00000000" w:rsidRPr="00000000">
              <w:rPr>
                <w:rtl w:val="0"/>
              </w:rPr>
              <w:t xml:space="preserve">Q-2</w:t>
            </w:r>
          </w:p>
        </w:tc>
      </w:tr>
      <w:tr>
        <w:trPr>
          <w:cantSplit w:val="0"/>
          <w:tblHeader w:val="0"/>
        </w:trPr>
        <w:tc>
          <w:tcPr/>
          <w:p w:rsidR="00000000" w:rsidDel="00000000" w:rsidP="00000000" w:rsidRDefault="00000000" w:rsidRPr="00000000" w14:paraId="000000A3">
            <w:pPr>
              <w:widowControl w:val="0"/>
              <w:jc w:val="left"/>
              <w:rPr/>
            </w:pPr>
            <w:r w:rsidDel="00000000" w:rsidR="00000000" w:rsidRPr="00000000">
              <w:rPr>
                <w:rtl w:val="0"/>
              </w:rPr>
              <w:t xml:space="preserve">2 (2nd month of the Q, M+1)</w:t>
            </w:r>
          </w:p>
        </w:tc>
        <w:tc>
          <w:tcPr/>
          <w:p w:rsidR="00000000" w:rsidDel="00000000" w:rsidP="00000000" w:rsidRDefault="00000000" w:rsidRPr="00000000" w14:paraId="000000A4">
            <w:pPr>
              <w:widowControl w:val="0"/>
              <w:jc w:val="left"/>
              <w:rPr/>
            </w:pPr>
            <w:r w:rsidDel="00000000" w:rsidR="00000000" w:rsidRPr="00000000">
              <w:rPr>
                <w:rtl w:val="0"/>
              </w:rPr>
              <w:t xml:space="preserve">M-2</w:t>
            </w:r>
          </w:p>
        </w:tc>
        <w:tc>
          <w:tcPr/>
          <w:p w:rsidR="00000000" w:rsidDel="00000000" w:rsidP="00000000" w:rsidRDefault="00000000" w:rsidRPr="00000000" w14:paraId="000000A5">
            <w:pPr>
              <w:widowControl w:val="0"/>
              <w:jc w:val="left"/>
              <w:rPr/>
            </w:pPr>
            <w:r w:rsidDel="00000000" w:rsidR="00000000" w:rsidRPr="00000000">
              <w:rPr>
                <w:rtl w:val="0"/>
              </w:rPr>
              <w:t xml:space="preserve">Q-2</w:t>
            </w:r>
          </w:p>
        </w:tc>
        <w:tc>
          <w:tcPr/>
          <w:p w:rsidR="00000000" w:rsidDel="00000000" w:rsidP="00000000" w:rsidRDefault="00000000" w:rsidRPr="00000000" w14:paraId="000000A6">
            <w:pPr>
              <w:widowControl w:val="0"/>
              <w:jc w:val="left"/>
              <w:rPr/>
            </w:pPr>
            <w:r w:rsidDel="00000000" w:rsidR="00000000" w:rsidRPr="00000000">
              <w:rPr>
                <w:rtl w:val="0"/>
              </w:rPr>
              <w:t xml:space="preserve">Q-2</w:t>
            </w:r>
          </w:p>
        </w:tc>
      </w:tr>
      <w:tr>
        <w:trPr>
          <w:cantSplit w:val="0"/>
          <w:tblHeader w:val="0"/>
        </w:trPr>
        <w:tc>
          <w:tcPr/>
          <w:p w:rsidR="00000000" w:rsidDel="00000000" w:rsidP="00000000" w:rsidRDefault="00000000" w:rsidRPr="00000000" w14:paraId="000000A7">
            <w:pPr>
              <w:widowControl w:val="0"/>
              <w:jc w:val="left"/>
              <w:rPr/>
            </w:pPr>
            <w:r w:rsidDel="00000000" w:rsidR="00000000" w:rsidRPr="00000000">
              <w:rPr>
                <w:rtl w:val="0"/>
              </w:rPr>
              <w:t xml:space="preserve">3 (3rd month of the Q, M+2)</w:t>
            </w:r>
          </w:p>
        </w:tc>
        <w:tc>
          <w:tcPr/>
          <w:p w:rsidR="00000000" w:rsidDel="00000000" w:rsidP="00000000" w:rsidRDefault="00000000" w:rsidRPr="00000000" w14:paraId="000000A8">
            <w:pPr>
              <w:widowControl w:val="0"/>
              <w:jc w:val="left"/>
              <w:rPr/>
            </w:pPr>
            <w:r w:rsidDel="00000000" w:rsidR="00000000" w:rsidRPr="00000000">
              <w:rPr>
                <w:rtl w:val="0"/>
              </w:rPr>
              <w:t xml:space="preserve">M-1</w:t>
            </w:r>
          </w:p>
        </w:tc>
        <w:tc>
          <w:tcPr/>
          <w:p w:rsidR="00000000" w:rsidDel="00000000" w:rsidP="00000000" w:rsidRDefault="00000000" w:rsidRPr="00000000" w14:paraId="000000A9">
            <w:pPr>
              <w:widowControl w:val="0"/>
              <w:jc w:val="left"/>
              <w:rPr/>
            </w:pPr>
            <w:r w:rsidDel="00000000" w:rsidR="00000000" w:rsidRPr="00000000">
              <w:rPr>
                <w:rtl w:val="0"/>
              </w:rPr>
              <w:t xml:space="preserve">Q-1</w:t>
            </w:r>
          </w:p>
        </w:tc>
        <w:tc>
          <w:tcPr/>
          <w:p w:rsidR="00000000" w:rsidDel="00000000" w:rsidP="00000000" w:rsidRDefault="00000000" w:rsidRPr="00000000" w14:paraId="000000AA">
            <w:pPr>
              <w:widowControl w:val="0"/>
              <w:jc w:val="left"/>
              <w:rPr/>
            </w:pPr>
            <w:r w:rsidDel="00000000" w:rsidR="00000000" w:rsidRPr="00000000">
              <w:rPr>
                <w:rtl w:val="0"/>
              </w:rPr>
              <w:t xml:space="preserve">Q-1</w:t>
            </w:r>
          </w:p>
        </w:tc>
      </w:tr>
      <w:tr>
        <w:trPr>
          <w:cantSplit w:val="0"/>
          <w:tblHeader w:val="0"/>
        </w:trPr>
        <w:tc>
          <w:tcPr/>
          <w:p w:rsidR="00000000" w:rsidDel="00000000" w:rsidP="00000000" w:rsidRDefault="00000000" w:rsidRPr="00000000" w14:paraId="000000AB">
            <w:pPr>
              <w:widowControl w:val="0"/>
              <w:jc w:val="left"/>
              <w:rPr/>
            </w:pPr>
            <w:r w:rsidDel="00000000" w:rsidR="00000000" w:rsidRPr="00000000">
              <w:rPr>
                <w:rtl w:val="0"/>
              </w:rPr>
              <w:t xml:space="preserve">4 (1st month of Q+1, M+3)</w:t>
            </w:r>
          </w:p>
        </w:tc>
        <w:tc>
          <w:tcPr/>
          <w:p w:rsidR="00000000" w:rsidDel="00000000" w:rsidP="00000000" w:rsidRDefault="00000000" w:rsidRPr="00000000" w14:paraId="000000AC">
            <w:pPr>
              <w:widowControl w:val="0"/>
              <w:jc w:val="left"/>
              <w:rPr/>
            </w:pPr>
            <w:r w:rsidDel="00000000" w:rsidR="00000000" w:rsidRPr="00000000">
              <w:rPr>
                <w:rtl w:val="0"/>
              </w:rPr>
              <w:t xml:space="preserve">M</w:t>
            </w:r>
          </w:p>
        </w:tc>
        <w:tc>
          <w:tcPr/>
          <w:p w:rsidR="00000000" w:rsidDel="00000000" w:rsidP="00000000" w:rsidRDefault="00000000" w:rsidRPr="00000000" w14:paraId="000000AD">
            <w:pPr>
              <w:widowControl w:val="0"/>
              <w:jc w:val="left"/>
              <w:rPr/>
            </w:pPr>
            <w:r w:rsidDel="00000000" w:rsidR="00000000" w:rsidRPr="00000000">
              <w:rPr>
                <w:rtl w:val="0"/>
              </w:rPr>
              <w:t xml:space="preserve">Q-1</w:t>
            </w:r>
          </w:p>
        </w:tc>
        <w:tc>
          <w:tcPr/>
          <w:p w:rsidR="00000000" w:rsidDel="00000000" w:rsidP="00000000" w:rsidRDefault="00000000" w:rsidRPr="00000000" w14:paraId="000000AE">
            <w:pPr>
              <w:widowControl w:val="0"/>
              <w:jc w:val="left"/>
              <w:rPr/>
            </w:pPr>
            <w:r w:rsidDel="00000000" w:rsidR="00000000" w:rsidRPr="00000000">
              <w:rPr>
                <w:rtl w:val="0"/>
              </w:rPr>
              <w:t xml:space="preserve">Q-1</w:t>
            </w:r>
          </w:p>
        </w:tc>
      </w:tr>
      <w:tr>
        <w:trPr>
          <w:cantSplit w:val="0"/>
          <w:tblHeader w:val="0"/>
        </w:trPr>
        <w:tc>
          <w:tcPr/>
          <w:p w:rsidR="00000000" w:rsidDel="00000000" w:rsidP="00000000" w:rsidRDefault="00000000" w:rsidRPr="00000000" w14:paraId="000000AF">
            <w:pPr>
              <w:widowControl w:val="0"/>
              <w:jc w:val="left"/>
              <w:rPr/>
            </w:pPr>
            <w:r w:rsidDel="00000000" w:rsidR="00000000" w:rsidRPr="00000000">
              <w:rPr>
                <w:rtl w:val="0"/>
              </w:rPr>
              <w:t xml:space="preserve">5 (2nd month of Q+1, M+4)</w:t>
            </w:r>
          </w:p>
        </w:tc>
        <w:tc>
          <w:tcPr/>
          <w:p w:rsidR="00000000" w:rsidDel="00000000" w:rsidP="00000000" w:rsidRDefault="00000000" w:rsidRPr="00000000" w14:paraId="000000B0">
            <w:pPr>
              <w:widowControl w:val="0"/>
              <w:jc w:val="left"/>
              <w:rPr/>
            </w:pPr>
            <w:r w:rsidDel="00000000" w:rsidR="00000000" w:rsidRPr="00000000">
              <w:rPr>
                <w:rtl w:val="0"/>
              </w:rPr>
              <w:t xml:space="preserve">M+1</w:t>
            </w:r>
          </w:p>
        </w:tc>
        <w:tc>
          <w:tcPr/>
          <w:p w:rsidR="00000000" w:rsidDel="00000000" w:rsidP="00000000" w:rsidRDefault="00000000" w:rsidRPr="00000000" w14:paraId="000000B1">
            <w:pPr>
              <w:widowControl w:val="0"/>
              <w:jc w:val="left"/>
              <w:rPr/>
            </w:pPr>
            <w:r w:rsidDel="00000000" w:rsidR="00000000" w:rsidRPr="00000000">
              <w:rPr>
                <w:rtl w:val="0"/>
              </w:rPr>
              <w:t xml:space="preserve">Q-1</w:t>
            </w:r>
          </w:p>
        </w:tc>
        <w:tc>
          <w:tcPr/>
          <w:p w:rsidR="00000000" w:rsidDel="00000000" w:rsidP="00000000" w:rsidRDefault="00000000" w:rsidRPr="00000000" w14:paraId="000000B2">
            <w:pPr>
              <w:widowControl w:val="0"/>
              <w:jc w:val="left"/>
              <w:rPr/>
            </w:pPr>
            <w:r w:rsidDel="00000000" w:rsidR="00000000" w:rsidRPr="00000000">
              <w:rPr>
                <w:rtl w:val="0"/>
              </w:rPr>
              <w:t xml:space="preserve">Q-1</w:t>
            </w:r>
          </w:p>
        </w:tc>
      </w:tr>
      <w:tr>
        <w:trPr>
          <w:cantSplit w:val="0"/>
          <w:tblHeader w:val="0"/>
        </w:trPr>
        <w:tc>
          <w:tcPr/>
          <w:p w:rsidR="00000000" w:rsidDel="00000000" w:rsidP="00000000" w:rsidRDefault="00000000" w:rsidRPr="00000000" w14:paraId="000000B3">
            <w:pPr>
              <w:widowControl w:val="0"/>
              <w:jc w:val="left"/>
              <w:rPr/>
            </w:pPr>
            <w:r w:rsidDel="00000000" w:rsidR="00000000" w:rsidRPr="00000000">
              <w:rPr>
                <w:rtl w:val="0"/>
              </w:rPr>
              <w:t xml:space="preserve">6 (3rd month of Q+1, M+5)</w:t>
            </w:r>
          </w:p>
        </w:tc>
        <w:tc>
          <w:tcPr/>
          <w:p w:rsidR="00000000" w:rsidDel="00000000" w:rsidP="00000000" w:rsidRDefault="00000000" w:rsidRPr="00000000" w14:paraId="000000B4">
            <w:pPr>
              <w:widowControl w:val="0"/>
              <w:jc w:val="left"/>
              <w:rPr/>
            </w:pPr>
            <w:r w:rsidDel="00000000" w:rsidR="00000000" w:rsidRPr="00000000">
              <w:rPr>
                <w:rtl w:val="0"/>
              </w:rPr>
              <w:t xml:space="preserve">M+2</w:t>
            </w:r>
          </w:p>
        </w:tc>
        <w:tc>
          <w:tcPr/>
          <w:p w:rsidR="00000000" w:rsidDel="00000000" w:rsidP="00000000" w:rsidRDefault="00000000" w:rsidRPr="00000000" w14:paraId="000000B5">
            <w:pPr>
              <w:widowControl w:val="0"/>
              <w:jc w:val="left"/>
              <w:rPr/>
            </w:pPr>
            <w:r w:rsidDel="00000000" w:rsidR="00000000" w:rsidRPr="00000000">
              <w:rPr>
                <w:rtl w:val="0"/>
              </w:rPr>
              <w:t xml:space="preserve">Q</w:t>
            </w:r>
          </w:p>
        </w:tc>
        <w:tc>
          <w:tcPr/>
          <w:p w:rsidR="00000000" w:rsidDel="00000000" w:rsidP="00000000" w:rsidRDefault="00000000" w:rsidRPr="00000000" w14:paraId="000000B6">
            <w:pPr>
              <w:widowControl w:val="0"/>
              <w:jc w:val="left"/>
              <w:rPr/>
            </w:pPr>
            <w:r w:rsidDel="00000000" w:rsidR="00000000" w:rsidRPr="00000000">
              <w:rPr>
                <w:rtl w:val="0"/>
              </w:rPr>
              <w:t xml:space="preserve">Q-1</w:t>
            </w:r>
          </w:p>
        </w:tc>
      </w:tr>
    </w:tbl>
    <w:p w:rsidR="00000000" w:rsidDel="00000000" w:rsidP="00000000" w:rsidRDefault="00000000" w:rsidRPr="00000000" w14:paraId="000000B7">
      <w:pPr>
        <w:jc w:val="center"/>
        <w:rPr/>
      </w:pPr>
      <w:r w:rsidDel="00000000" w:rsidR="00000000" w:rsidRPr="00000000">
        <w:rPr>
          <w:rtl w:val="0"/>
        </w:rPr>
        <w:t xml:space="preserve">Table 3: Data Availability for Each Nowcast Version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POOS forecasts were made using a rolling window approach in order to calculate RMSEs and conduct DM test comparisons (see Section 2.3.3). For each POOS step, which makes use of 1 of the 100 data points in the test set, 162 data points before it make up the train set. We first simulate the data availability at the point. Depending on the version of the model, data available for MD, QD and GDP are different (Table 3). We cut the datasets to the corresponding levels and then apply the ragged edge filling up to the quarter predicted. This allows the error introduced by the ragged edge to affect this POOS estimate. Hence, we avoid data leakage and our model evaluation effectively reflects the accuracy of future predictions.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With the filled table, we build the design matrix and train the model evaluated. The trained model is then used to predict the GDP of the test datapoint, and the prediction can be compared to the actual GDP. The entire process is repeated for each of the 100 test data points. This is implemented in run() in </w:t>
      </w:r>
      <w:hyperlink r:id="rId10">
        <w:r w:rsidDel="00000000" w:rsidR="00000000" w:rsidRPr="00000000">
          <w:rPr>
            <w:color w:val="1155cc"/>
            <w:u w:val="single"/>
            <w:rtl w:val="0"/>
          </w:rPr>
          <w:t xml:space="preserve">historical.py</w:t>
        </w:r>
      </w:hyperlink>
      <w:r w:rsidDel="00000000" w:rsidR="00000000" w:rsidRPr="00000000">
        <w:rPr>
          <w:rtl w:val="0"/>
        </w:rPr>
        <w:t xml:space="preserve">, where poos_validation() is called 6 different times.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27nqcm8t7jl" w:id="20"/>
      <w:bookmarkEnd w:id="20"/>
      <w:r w:rsidDel="00000000" w:rsidR="00000000" w:rsidRPr="00000000">
        <w:rPr>
          <w:rtl w:val="0"/>
        </w:rPr>
        <w:t xml:space="preserve">2.3.2 Root Mean Squared Forecast Error (RMSE) and Confidence Intervals</w:t>
      </w:r>
    </w:p>
    <w:p w:rsidR="00000000" w:rsidDel="00000000" w:rsidP="00000000" w:rsidRDefault="00000000" w:rsidRPr="00000000" w14:paraId="000000BE">
      <w:pPr>
        <w:rPr/>
      </w:pPr>
      <w:r w:rsidDel="00000000" w:rsidR="00000000" w:rsidRPr="00000000">
        <w:rPr>
          <w:rtl w:val="0"/>
        </w:rPr>
        <w:t xml:space="preserve">The RMSE was calculated based on taking the difference between the predicted and nowcasted values of GDP in the test set. These values are then upserted into the </w:t>
      </w:r>
      <w:r w:rsidDel="00000000" w:rsidR="00000000" w:rsidRPr="00000000">
        <w:rPr>
          <w:rtl w:val="0"/>
        </w:rPr>
        <w:t xml:space="preserve">rmse</w:t>
      </w:r>
      <w:r w:rsidDel="00000000" w:rsidR="00000000" w:rsidRPr="00000000">
        <w:rPr>
          <w:rtl w:val="0"/>
        </w:rPr>
        <w:t xml:space="preserve"> table in Supabase using calculated_and_upsert_rmse() in evaluation_table_history.py. Because each model nowcasts GDP for each quarter 6 times (see Section 2.3.1), there are 6 separate RMSE values for each model to reflect the different accuracies of each model with access to different amounts of information. The 3 quarters of Covid-19 volatility (Q2, Q3 and Q4 2020) were removed to prevent outliers from influencing RMSE values too much.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Confidence intervals for each nowcast are calculated based on the RMSE of predictions in the test set. The training data used to predict each test set point takes the latest released values for the indicators in the previous quarters, which results in seemingly very accurate predictions. These residuals, however, are not representative of our monthly predictions. Our monthly predictions are limited to using ragged-edge filled values and flash estimates of features. As such, calculating confidence intervals from the training data is unable to produce realistic intervals for each test set point, because the residuals in the training set are too small. Hence, update_ci_columns() in ci_update.py takes the RMSE values from the rmse Supabase table directly to multiply it with the 50% and 80% Gaussian critical values (0.674 and 1.282) to obtain a confidence interval for each model version, assuming forecast errors are approximately Normally distributed. Because RMSE excludes the 2020 COVID-19 quarters as outliers (Section 2.3.2), these intervals also exclude that tail-event variance, which likely makes them tighter than the true unconditional uncertainty in GDP growth.</w:t>
      </w:r>
      <w:r w:rsidDel="00000000" w:rsidR="00000000" w:rsidRPr="00000000">
        <w:rPr>
          <w:rtl w:val="0"/>
        </w:rPr>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rPr/>
      </w:pPr>
      <w:bookmarkStart w:colFirst="0" w:colLast="0" w:name="_77gta1r0e7ht" w:id="21"/>
      <w:bookmarkEnd w:id="21"/>
      <w:r w:rsidDel="00000000" w:rsidR="00000000" w:rsidRPr="00000000">
        <w:rPr>
          <w:rtl w:val="0"/>
        </w:rPr>
        <w:t xml:space="preserve">2.3.3 Diebold-Mariano (DM) Test </w:t>
      </w:r>
    </w:p>
    <w:p w:rsidR="00000000" w:rsidDel="00000000" w:rsidP="00000000" w:rsidRDefault="00000000" w:rsidRPr="00000000" w14:paraId="000000C3">
      <w:pPr>
        <w:rPr/>
      </w:pPr>
      <w:r w:rsidDel="00000000" w:rsidR="00000000" w:rsidRPr="00000000">
        <w:rPr>
          <w:rtl w:val="0"/>
        </w:rPr>
        <w:t>The Diebold-Mariano (DM) test is a statistical test used to determine whether the difference in predictive accuracy between two competing forecasting models is statistically significant. In dm_test.py, the latest forecast data from the model_forecast table in Supabase is fetched to provide the nowcasts from each model. The function dm_test() outputs the DM test statistic based on these nowcasts. In dm_test(), the difference in the loss for each unique model pair is first calculated. Squared error is used in this case, consistent with the RMSE figures reported alongside each DM test. A regression on a constant using the OLS function in statsmodels was used to obtain the heteroskedastic and autocorrelation consistent standard errors for the difference based on Newey &amp; West (1994). Additionally, because the sample size is relatively small (n=97), the correction proposed by Harvey et. al. (1998) for finite sample sizes was used to obtain a more accurate DM test statistic. P values were calculated using a two-tailed test on a T distribution with n-1 degrees of freedom.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All model POOS predictions were made using the rolling window approach to enable DM test comparisons, since many of the models are nested within each other.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rPr/>
      </w:pPr>
      <w:bookmarkStart w:colFirst="0" w:colLast="0" w:name="_1yn5q7264siz" w:id="22"/>
      <w:bookmarkEnd w:id="22"/>
      <w:r w:rsidDel="00000000" w:rsidR="00000000" w:rsidRPr="00000000">
        <w:rPr>
          <w:rtl w:val="0"/>
        </w:rPr>
        <w:t xml:space="preserve">2.3.4 Results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4"/>
        <w:rPr/>
      </w:pPr>
      <w:bookmarkStart w:colFirst="0" w:colLast="0" w:name="_gowga6dsri5t" w:id="23"/>
      <w:bookmarkEnd w:id="23"/>
      <w:r w:rsidDel="00000000" w:rsidR="00000000" w:rsidRPr="00000000">
        <w:rPr>
          <w:rtl w:val="0"/>
        </w:rPr>
        <w:t xml:space="preserve">2.3.4.1 Version Performance</w:t>
      </w:r>
    </w:p>
    <w:p w:rsidR="00000000" w:rsidDel="00000000" w:rsidP="00000000" w:rsidRDefault="00000000" w:rsidRPr="00000000" w14:paraId="000000CA">
      <w:pPr>
        <w:rPr/>
      </w:pPr>
      <w:r w:rsidDel="00000000" w:rsidR="00000000" w:rsidRPr="00000000">
        <w:rPr>
          <w:rtl w:val="0"/>
        </w:rPr>
        <w:t xml:space="preserve">Comparing the mean RMSE of each version, we see that unsurprisingly, the best nowcasts are made later in the prediction window, as more data is available (see Table 4). Version 6 nowcasts tended to be exceptionally accurate, which reflects the possibility that the GDP flash estimates would already be out at this time, along with other macroeconomic indicators that are calculated in the same fashion. Because our POOS does not take into account data vintages, this means that our version 6 nowcasts might be taking in the latest “true” indicators and hence there may be data leakage occurring.</w:t>
      </w:r>
    </w:p>
    <w:p w:rsidR="00000000" w:rsidDel="00000000" w:rsidP="00000000" w:rsidRDefault="00000000" w:rsidRPr="00000000" w14:paraId="000000CB">
      <w:pPr>
        <w:rPr/>
      </w:pPr>
      <w:r w:rsidDel="00000000" w:rsidR="00000000" w:rsidRPr="00000000">
        <w:rPr>
          <w:rtl w:val="0"/>
        </w:rPr>
      </w:r>
    </w:p>
    <w:tbl>
      <w:tblPr>
        <w:tblStyle w:val="Table4"/>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7275"/>
        <w:tblGridChange w:id="0">
          <w:tblGrid>
            <w:gridCol w:w="1725"/>
            <w:gridCol w:w="7275"/>
          </w:tblGrid>
        </w:tblGridChange>
      </w:tblGrid>
      <w:tr>
        <w:trPr>
          <w:cantSplit w:val="0"/>
          <w:tblHeader w:val="0"/>
        </w:trPr>
        <w:tc>
          <w:tcPr/>
          <w:p w:rsidR="00000000" w:rsidDel="00000000" w:rsidP="00000000" w:rsidRDefault="00000000" w:rsidRPr="00000000" w14:paraId="000000CC">
            <w:pPr>
              <w:widowControl w:val="0"/>
              <w:jc w:val="left"/>
              <w:rPr/>
            </w:pPr>
            <w:r w:rsidDel="00000000" w:rsidR="00000000" w:rsidRPr="00000000">
              <w:rPr>
                <w:rtl w:val="0"/>
              </w:rPr>
              <w:t xml:space="preserve">Version</w:t>
            </w:r>
          </w:p>
        </w:tc>
        <w:tc>
          <w:tcPr/>
          <w:p w:rsidR="00000000" w:rsidDel="00000000" w:rsidP="00000000" w:rsidRDefault="00000000" w:rsidRPr="00000000" w14:paraId="000000CD">
            <w:pPr>
              <w:widowControl w:val="0"/>
              <w:jc w:val="left"/>
              <w:rPr/>
            </w:pPr>
            <w:r w:rsidDel="00000000" w:rsidR="00000000" w:rsidRPr="00000000">
              <w:rPr>
                <w:rtl w:val="0"/>
              </w:rPr>
              <w:t xml:space="preserve">Mean RMSE across all models</w:t>
            </w:r>
          </w:p>
        </w:tc>
      </w:tr>
      <w:tr>
        <w:trPr>
          <w:cantSplit w:val="0"/>
          <w:tblHeader w:val="0"/>
        </w:trPr>
        <w:tc>
          <w:tcPr/>
          <w:p w:rsidR="00000000" w:rsidDel="00000000" w:rsidP="00000000" w:rsidRDefault="00000000" w:rsidRPr="00000000" w14:paraId="000000CE">
            <w:pPr>
              <w:widowControl w:val="0"/>
              <w:jc w:val="left"/>
              <w:rPr/>
            </w:pPr>
            <w:r w:rsidDel="00000000" w:rsidR="00000000" w:rsidRPr="00000000">
              <w:rPr>
                <w:rtl w:val="0"/>
              </w:rPr>
              <w:t xml:space="preserve">6</w:t>
            </w:r>
          </w:p>
        </w:tc>
        <w:tc>
          <w:tcPr/>
          <w:p w:rsidR="00000000" w:rsidDel="00000000" w:rsidP="00000000" w:rsidRDefault="00000000" w:rsidRPr="00000000" w14:paraId="000000CF">
            <w:pPr>
              <w:widowControl w:val="0"/>
              <w:jc w:val="left"/>
              <w:rPr/>
            </w:pPr>
            <w:r w:rsidDel="00000000" w:rsidR="00000000" w:rsidRPr="00000000">
              <w:rPr>
                <w:rtl w:val="0"/>
              </w:rPr>
              <w:t xml:space="preserve">1.129</w:t>
            </w:r>
          </w:p>
        </w:tc>
      </w:tr>
      <w:tr>
        <w:trPr>
          <w:cantSplit w:val="0"/>
          <w:tblHeader w:val="0"/>
        </w:trPr>
        <w:tc>
          <w:tcPr/>
          <w:p w:rsidR="00000000" w:rsidDel="00000000" w:rsidP="00000000" w:rsidRDefault="00000000" w:rsidRPr="00000000" w14:paraId="000000D0">
            <w:pPr>
              <w:widowControl w:val="0"/>
              <w:jc w:val="left"/>
              <w:rPr/>
            </w:pPr>
            <w:r w:rsidDel="00000000" w:rsidR="00000000" w:rsidRPr="00000000">
              <w:rPr>
                <w:rtl w:val="0"/>
              </w:rPr>
              <w:t xml:space="preserve">5</w:t>
            </w:r>
          </w:p>
        </w:tc>
        <w:tc>
          <w:tcPr/>
          <w:p w:rsidR="00000000" w:rsidDel="00000000" w:rsidP="00000000" w:rsidRDefault="00000000" w:rsidRPr="00000000" w14:paraId="000000D1">
            <w:pPr>
              <w:widowControl w:val="0"/>
              <w:jc w:val="left"/>
              <w:rPr/>
            </w:pPr>
            <w:r w:rsidDel="00000000" w:rsidR="00000000" w:rsidRPr="00000000">
              <w:rPr>
                <w:rtl w:val="0"/>
              </w:rPr>
              <w:t xml:space="preserve">2.174</w:t>
            </w:r>
          </w:p>
        </w:tc>
      </w:tr>
      <w:tr>
        <w:trPr>
          <w:cantSplit w:val="0"/>
          <w:tblHeader w:val="0"/>
        </w:trPr>
        <w:tc>
          <w:tcPr/>
          <w:p w:rsidR="00000000" w:rsidDel="00000000" w:rsidP="00000000" w:rsidRDefault="00000000" w:rsidRPr="00000000" w14:paraId="000000D2">
            <w:pPr>
              <w:widowControl w:val="0"/>
              <w:jc w:val="left"/>
              <w:rPr/>
            </w:pPr>
            <w:r w:rsidDel="00000000" w:rsidR="00000000" w:rsidRPr="00000000">
              <w:rPr>
                <w:rtl w:val="0"/>
              </w:rPr>
              <w:t xml:space="preserve">4</w:t>
            </w:r>
          </w:p>
        </w:tc>
        <w:tc>
          <w:tcPr/>
          <w:p w:rsidR="00000000" w:rsidDel="00000000" w:rsidP="00000000" w:rsidRDefault="00000000" w:rsidRPr="00000000" w14:paraId="000000D3">
            <w:pPr>
              <w:widowControl w:val="0"/>
              <w:jc w:val="left"/>
              <w:rPr/>
            </w:pPr>
            <w:r w:rsidDel="00000000" w:rsidR="00000000" w:rsidRPr="00000000">
              <w:rPr>
                <w:rtl w:val="0"/>
              </w:rPr>
              <w:t xml:space="preserve">2.316</w:t>
            </w:r>
          </w:p>
        </w:tc>
      </w:tr>
      <w:tr>
        <w:trPr>
          <w:cantSplit w:val="0"/>
          <w:tblHeader w:val="0"/>
        </w:trPr>
        <w:tc>
          <w:tcPr/>
          <w:p w:rsidR="00000000" w:rsidDel="00000000" w:rsidP="00000000" w:rsidRDefault="00000000" w:rsidRPr="00000000" w14:paraId="000000D4">
            <w:pPr>
              <w:widowControl w:val="0"/>
              <w:jc w:val="left"/>
              <w:rPr/>
            </w:pPr>
            <w:r w:rsidDel="00000000" w:rsidR="00000000" w:rsidRPr="00000000">
              <w:rPr>
                <w:rtl w:val="0"/>
              </w:rPr>
              <w:t xml:space="preserve">3</w:t>
            </w:r>
          </w:p>
        </w:tc>
        <w:tc>
          <w:tcPr/>
          <w:p w:rsidR="00000000" w:rsidDel="00000000" w:rsidP="00000000" w:rsidRDefault="00000000" w:rsidRPr="00000000" w14:paraId="000000D5">
            <w:pPr>
              <w:widowControl w:val="0"/>
              <w:jc w:val="left"/>
              <w:rPr/>
            </w:pPr>
            <w:r w:rsidDel="00000000" w:rsidR="00000000" w:rsidRPr="00000000">
              <w:rPr>
                <w:rtl w:val="0"/>
              </w:rPr>
              <w:t xml:space="preserve">2.326</w:t>
            </w:r>
          </w:p>
        </w:tc>
      </w:tr>
      <w:tr>
        <w:trPr>
          <w:cantSplit w:val="0"/>
          <w:tblHeader w:val="0"/>
        </w:trPr>
        <w:tc>
          <w:tcPr/>
          <w:p w:rsidR="00000000" w:rsidDel="00000000" w:rsidP="00000000" w:rsidRDefault="00000000" w:rsidRPr="00000000" w14:paraId="000000D6">
            <w:pPr>
              <w:widowControl w:val="0"/>
              <w:jc w:val="left"/>
              <w:rPr/>
            </w:pPr>
            <w:r w:rsidDel="00000000" w:rsidR="00000000" w:rsidRPr="00000000">
              <w:rPr>
                <w:rtl w:val="0"/>
              </w:rPr>
              <w:t xml:space="preserve">2</w:t>
            </w:r>
          </w:p>
        </w:tc>
        <w:tc>
          <w:tcPr/>
          <w:p w:rsidR="00000000" w:rsidDel="00000000" w:rsidP="00000000" w:rsidRDefault="00000000" w:rsidRPr="00000000" w14:paraId="000000D7">
            <w:pPr>
              <w:widowControl w:val="0"/>
              <w:jc w:val="left"/>
              <w:rPr/>
            </w:pPr>
            <w:r w:rsidDel="00000000" w:rsidR="00000000" w:rsidRPr="00000000">
              <w:rPr>
                <w:rtl w:val="0"/>
              </w:rPr>
              <w:t xml:space="preserve">2.343</w:t>
            </w:r>
          </w:p>
        </w:tc>
      </w:tr>
      <w:tr>
        <w:trPr>
          <w:cantSplit w:val="0"/>
          <w:tblHeader w:val="0"/>
        </w:trPr>
        <w:tc>
          <w:tcPr/>
          <w:p w:rsidR="00000000" w:rsidDel="00000000" w:rsidP="00000000" w:rsidRDefault="00000000" w:rsidRPr="00000000" w14:paraId="000000D8">
            <w:pPr>
              <w:widowControl w:val="0"/>
              <w:jc w:val="left"/>
              <w:rPr/>
            </w:pPr>
            <w:r w:rsidDel="00000000" w:rsidR="00000000" w:rsidRPr="00000000">
              <w:rPr>
                <w:rtl w:val="0"/>
              </w:rPr>
              <w:t xml:space="preserve">1</w:t>
            </w:r>
          </w:p>
        </w:tc>
        <w:tc>
          <w:tcPr/>
          <w:p w:rsidR="00000000" w:rsidDel="00000000" w:rsidP="00000000" w:rsidRDefault="00000000" w:rsidRPr="00000000" w14:paraId="000000D9">
            <w:pPr>
              <w:widowControl w:val="0"/>
              <w:jc w:val="left"/>
              <w:rPr/>
            </w:pPr>
            <w:r w:rsidDel="00000000" w:rsidR="00000000" w:rsidRPr="00000000">
              <w:rPr>
                <w:rtl w:val="0"/>
              </w:rPr>
              <w:t xml:space="preserve">2.456</w:t>
            </w:r>
          </w:p>
        </w:tc>
      </w:tr>
    </w:tbl>
    <w:p w:rsidR="00000000" w:rsidDel="00000000" w:rsidP="00000000" w:rsidRDefault="00000000" w:rsidRPr="00000000" w14:paraId="000000DA">
      <w:pPr>
        <w:jc w:val="center"/>
        <w:rPr/>
      </w:pPr>
      <w:r w:rsidDel="00000000" w:rsidR="00000000" w:rsidRPr="00000000">
        <w:rPr>
          <w:rtl w:val="0"/>
        </w:rPr>
        <w:t xml:space="preserve">Table 4: Mean RMSE across all models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4"/>
        <w:rPr/>
      </w:pPr>
      <w:bookmarkStart w:colFirst="0" w:colLast="0" w:name="_c627b4nll4ik" w:id="24"/>
      <w:bookmarkEnd w:id="24"/>
      <w:r w:rsidDel="00000000" w:rsidR="00000000" w:rsidRPr="00000000">
        <w:rPr>
          <w:rtl w:val="0"/>
        </w:rPr>
        <w:t xml:space="preserve">2.3.4.2 Model Performance (RMSE)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It is difficult to make meaningful comparisons of models across the different versions, because models that tend to perform well for earlier nowcasts may not be the same models that perform well as more information becomes available. Nevertheless, we have attempted to do so to make it easier to display relative model performance on the front end by taking the mean of the nowcasts across all versions (See Appendix Table C). This is saved as version 0 on the </w:t>
      </w:r>
      <w:r w:rsidDel="00000000" w:rsidR="00000000" w:rsidRPr="00000000">
        <w:rPr>
          <w:rtl w:val="0"/>
        </w:rPr>
        <w:t xml:space="preserve">rmse</w:t>
      </w:r>
      <w:r w:rsidDel="00000000" w:rsidR="00000000" w:rsidRPr="00000000">
        <w:rPr>
          <w:rtl w:val="0"/>
        </w:rPr>
        <w:t xml:space="preserve"> table in Supabase. Based on this analysis, the LASSO models perform the best, followed by the averaged model, followed by the random forest model. Our benchmark AR(2) model performs the worst when analysed this way, which is reasonable given that it does not take in any monthly indicators and will not have its performance vary over the different months. However, this might be affected by the fact that LASSO models tend to perform better in versions 5 and 6 (see Table 5) as they are better able to take advantage of the data leakage as mentioned in Section 2.3.4.1.</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 better way to analyse these results is to analyse the RMSE of each model-version pair. The best performing model for each version is shown in Table 6. These three models were selected for eventual display on the front end due to their higher forecast accuracy. As discussed, the RF models tend to fare better earlier on, while the LASSO models do better as more data comes in. </w:t>
      </w:r>
    </w:p>
    <w:p w:rsidR="00000000" w:rsidDel="00000000" w:rsidP="00000000" w:rsidRDefault="00000000" w:rsidRPr="00000000" w14:paraId="000000E1">
      <w:pPr>
        <w:rPr/>
      </w:pPr>
      <w:r w:rsidDel="00000000" w:rsidR="00000000" w:rsidRPr="00000000">
        <w:rPr>
          <w:rtl w:val="0"/>
        </w:rPr>
      </w:r>
    </w:p>
    <w:tbl>
      <w:tblPr>
        <w:tblStyle w:val="Table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1590"/>
        <w:gridCol w:w="1830"/>
        <w:gridCol w:w="2295"/>
        <w:tblGridChange w:id="0">
          <w:tblGrid>
            <w:gridCol w:w="3315"/>
            <w:gridCol w:w="1590"/>
            <w:gridCol w:w="1830"/>
            <w:gridCol w:w="2295"/>
          </w:tblGrid>
        </w:tblGridChange>
      </w:tblGrid>
      <w:tr>
        <w:trPr>
          <w:cantSplit w:val="0"/>
          <w:tblHeader w:val="0"/>
        </w:trPr>
        <w:tc>
          <w:tcPr>
            <w:shd w:fill="efefef" w:val="clear"/>
          </w:tcPr>
          <w:p w:rsidR="00000000" w:rsidDel="00000000" w:rsidP="00000000" w:rsidRDefault="00000000" w:rsidRPr="00000000" w14:paraId="000000E2">
            <w:pPr>
              <w:widowControl w:val="0"/>
              <w:jc w:val="left"/>
              <w:rPr>
                <w:b w:val="1"/>
                <w:bCs w:val="1"/>
              </w:rPr>
            </w:pPr>
            <w:r w:rsidDel="00000000" w:rsidR="00000000" w:rsidRPr="00000000">
              <w:rPr>
                <w:b w:val="1"/>
                <w:bCs w:val="1"/>
                <w:rtl w:val="0"/>
              </w:rPr>
              <w:t xml:space="preserve">Best performing model for each version</w:t>
            </w:r>
          </w:p>
        </w:tc>
        <w:tc>
          <w:tcPr>
            <w:shd w:fill="efefef" w:val="clear"/>
          </w:tcPr>
          <w:p w:rsidR="00000000" w:rsidDel="00000000" w:rsidP="00000000" w:rsidRDefault="00000000" w:rsidRPr="00000000" w14:paraId="000000E3">
            <w:pPr>
              <w:widowControl w:val="0"/>
              <w:jc w:val="left"/>
              <w:rPr>
                <w:b w:val="1"/>
                <w:bCs w:val="1"/>
              </w:rPr>
            </w:pPr>
            <w:r w:rsidDel="00000000" w:rsidR="00000000" w:rsidRPr="00000000">
              <w:rPr>
                <w:b w:val="1"/>
                <w:bCs w:val="1"/>
                <w:rtl w:val="0"/>
              </w:rPr>
              <w:t xml:space="preserve">Version</w:t>
            </w:r>
          </w:p>
        </w:tc>
        <w:tc>
          <w:tcPr>
            <w:shd w:fill="efefef" w:val="clear"/>
          </w:tcPr>
          <w:p w:rsidR="00000000" w:rsidDel="00000000" w:rsidP="00000000" w:rsidRDefault="00000000" w:rsidRPr="00000000" w14:paraId="000000E4">
            <w:pPr>
              <w:widowControl w:val="0"/>
              <w:jc w:val="left"/>
              <w:rPr>
                <w:b w:val="1"/>
                <w:bCs w:val="1"/>
              </w:rPr>
            </w:pPr>
            <w:r w:rsidDel="00000000" w:rsidR="00000000" w:rsidRPr="00000000">
              <w:rPr>
                <w:b w:val="1"/>
                <w:bCs w:val="1"/>
                <w:rtl w:val="0"/>
              </w:rPr>
              <w:t xml:space="preserve">RMSE</w:t>
            </w:r>
          </w:p>
        </w:tc>
        <w:tc>
          <w:tcPr>
            <w:shd w:fill="efefef" w:val="clear"/>
          </w:tcPr>
          <w:p w:rsidR="00000000" w:rsidDel="00000000" w:rsidP="00000000" w:rsidRDefault="00000000" w:rsidRPr="00000000" w14:paraId="000000E5">
            <w:pPr>
              <w:widowControl w:val="0"/>
              <w:jc w:val="left"/>
              <w:rPr>
                <w:b w:val="1"/>
                <w:bCs w:val="1"/>
              </w:rPr>
            </w:pPr>
            <w:r w:rsidDel="00000000" w:rsidR="00000000" w:rsidRPr="00000000">
              <w:rPr>
                <w:b w:val="1"/>
                <w:bCs w:val="1"/>
                <w:rtl w:val="0"/>
              </w:rPr>
              <w:t xml:space="preserve">Benchmark RMSE</w:t>
            </w:r>
          </w:p>
        </w:tc>
      </w:tr>
      <w:tr>
        <w:trPr>
          <w:cantSplit w:val="0"/>
          <w:tblHeader w:val="0"/>
        </w:trPr>
        <w:tc>
          <w:tcPr/>
          <w:p w:rsidR="00000000" w:rsidDel="00000000" w:rsidP="00000000" w:rsidRDefault="00000000" w:rsidRPr="00000000" w14:paraId="000000E6">
            <w:pPr>
              <w:widowControl w:val="0"/>
              <w:jc w:val="left"/>
              <w:rPr/>
            </w:pPr>
            <w:r w:rsidDel="00000000" w:rsidR="00000000" w:rsidRPr="00000000">
              <w:rPr>
                <w:rtl w:val="0"/>
              </w:rPr>
              <w:t xml:space="preserve">RF_Lags_UMIDAS</w:t>
            </w:r>
          </w:p>
        </w:tc>
        <w:tc>
          <w:tcPr/>
          <w:p w:rsidR="00000000" w:rsidDel="00000000" w:rsidP="00000000" w:rsidRDefault="00000000" w:rsidRPr="00000000" w14:paraId="000000E7">
            <w:pPr>
              <w:widowControl w:val="0"/>
              <w:jc w:val="left"/>
              <w:rPr/>
            </w:pPr>
            <w:r w:rsidDel="00000000" w:rsidR="00000000" w:rsidRPr="00000000">
              <w:rPr>
                <w:rtl w:val="0"/>
              </w:rPr>
              <w:t xml:space="preserve">1</w:t>
            </w:r>
          </w:p>
        </w:tc>
        <w:tc>
          <w:tcPr/>
          <w:p w:rsidR="00000000" w:rsidDel="00000000" w:rsidP="00000000" w:rsidRDefault="00000000" w:rsidRPr="00000000" w14:paraId="000000E8">
            <w:pPr>
              <w:widowControl w:val="0"/>
              <w:jc w:val="left"/>
              <w:rPr/>
            </w:pPr>
            <w:r w:rsidDel="00000000" w:rsidR="00000000" w:rsidRPr="00000000">
              <w:rPr>
                <w:rtl w:val="0"/>
              </w:rPr>
              <w:t xml:space="preserve">2.375</w:t>
            </w:r>
          </w:p>
        </w:tc>
        <w:tc>
          <w:tcPr/>
          <w:p w:rsidR="00000000" w:rsidDel="00000000" w:rsidP="00000000" w:rsidRDefault="00000000" w:rsidRPr="00000000" w14:paraId="000000E9">
            <w:pPr>
              <w:widowControl w:val="0"/>
              <w:jc w:val="left"/>
              <w:rPr/>
            </w:pPr>
            <w:r w:rsidDel="00000000" w:rsidR="00000000" w:rsidRPr="00000000">
              <w:rPr>
                <w:rtl w:val="0"/>
              </w:rPr>
              <w:t xml:space="preserve">2.605</w:t>
            </w:r>
          </w:p>
        </w:tc>
      </w:tr>
      <w:tr>
        <w:trPr>
          <w:cantSplit w:val="0"/>
          <w:tblHeader w:val="0"/>
        </w:trPr>
        <w:tc>
          <w:tcPr/>
          <w:p w:rsidR="00000000" w:rsidDel="00000000" w:rsidP="00000000" w:rsidRDefault="00000000" w:rsidRPr="00000000" w14:paraId="000000EA">
            <w:pPr>
              <w:widowControl w:val="0"/>
              <w:jc w:val="left"/>
              <w:rPr/>
            </w:pPr>
            <w:r w:rsidDel="00000000" w:rsidR="00000000" w:rsidRPr="00000000">
              <w:rPr>
                <w:rtl w:val="0"/>
              </w:rPr>
              <w:t xml:space="preserve">RF_Lags_UMIDAS</w:t>
            </w:r>
          </w:p>
        </w:tc>
        <w:tc>
          <w:tcPr/>
          <w:p w:rsidR="00000000" w:rsidDel="00000000" w:rsidP="00000000" w:rsidRDefault="00000000" w:rsidRPr="00000000" w14:paraId="000000EB">
            <w:pPr>
              <w:widowControl w:val="0"/>
              <w:jc w:val="left"/>
              <w:rPr/>
            </w:pPr>
            <w:r w:rsidDel="00000000" w:rsidR="00000000" w:rsidRPr="00000000">
              <w:rPr>
                <w:rtl w:val="0"/>
              </w:rPr>
              <w:t xml:space="preserve">2</w:t>
            </w:r>
          </w:p>
        </w:tc>
        <w:tc>
          <w:tcPr/>
          <w:p w:rsidR="00000000" w:rsidDel="00000000" w:rsidP="00000000" w:rsidRDefault="00000000" w:rsidRPr="00000000" w14:paraId="000000EC">
            <w:pPr>
              <w:widowControl w:val="0"/>
              <w:jc w:val="left"/>
              <w:rPr/>
            </w:pPr>
            <w:r w:rsidDel="00000000" w:rsidR="00000000" w:rsidRPr="00000000">
              <w:rPr>
                <w:rtl w:val="0"/>
              </w:rPr>
              <w:t xml:space="preserve">2.366</w:t>
            </w:r>
          </w:p>
        </w:tc>
        <w:tc>
          <w:tcPr/>
          <w:p w:rsidR="00000000" w:rsidDel="00000000" w:rsidP="00000000" w:rsidRDefault="00000000" w:rsidRPr="00000000" w14:paraId="000000ED">
            <w:pPr>
              <w:widowControl w:val="0"/>
              <w:jc w:val="left"/>
              <w:rPr/>
            </w:pPr>
            <w:r w:rsidDel="00000000" w:rsidR="00000000" w:rsidRPr="00000000">
              <w:rPr>
                <w:rtl w:val="0"/>
              </w:rPr>
              <w:t xml:space="preserve">2.605</w:t>
            </w:r>
          </w:p>
        </w:tc>
      </w:tr>
      <w:tr>
        <w:trPr>
          <w:cantSplit w:val="0"/>
          <w:tblHeader w:val="0"/>
        </w:trPr>
        <w:tc>
          <w:tcPr/>
          <w:p w:rsidR="00000000" w:rsidDel="00000000" w:rsidP="00000000" w:rsidRDefault="00000000" w:rsidRPr="00000000" w14:paraId="000000EE">
            <w:pPr>
              <w:widowControl w:val="0"/>
              <w:jc w:val="left"/>
              <w:rPr/>
            </w:pPr>
            <w:r w:rsidDel="00000000" w:rsidR="00000000" w:rsidRPr="00000000">
              <w:rPr>
                <w:rtl w:val="0"/>
              </w:rPr>
              <w:t xml:space="preserve">RF_Lags_Average</w:t>
            </w:r>
          </w:p>
        </w:tc>
        <w:tc>
          <w:tcPr/>
          <w:p w:rsidR="00000000" w:rsidDel="00000000" w:rsidP="00000000" w:rsidRDefault="00000000" w:rsidRPr="00000000" w14:paraId="000000EF">
            <w:pPr>
              <w:widowControl w:val="0"/>
              <w:jc w:val="left"/>
              <w:rPr/>
            </w:pPr>
            <w:r w:rsidDel="00000000" w:rsidR="00000000" w:rsidRPr="00000000">
              <w:rPr>
                <w:rtl w:val="0"/>
              </w:rPr>
              <w:t xml:space="preserve">3</w:t>
            </w:r>
          </w:p>
        </w:tc>
        <w:tc>
          <w:tcPr/>
          <w:p w:rsidR="00000000" w:rsidDel="00000000" w:rsidP="00000000" w:rsidRDefault="00000000" w:rsidRPr="00000000" w14:paraId="000000F0">
            <w:pPr>
              <w:widowControl w:val="0"/>
              <w:jc w:val="left"/>
              <w:rPr/>
            </w:pPr>
            <w:r w:rsidDel="00000000" w:rsidR="00000000" w:rsidRPr="00000000">
              <w:rPr>
                <w:rtl w:val="0"/>
              </w:rPr>
              <w:t xml:space="preserve">2.273</w:t>
            </w:r>
          </w:p>
        </w:tc>
        <w:tc>
          <w:tcPr/>
          <w:p w:rsidR="00000000" w:rsidDel="00000000" w:rsidP="00000000" w:rsidRDefault="00000000" w:rsidRPr="00000000" w14:paraId="000000F1">
            <w:pPr>
              <w:widowControl w:val="0"/>
              <w:jc w:val="left"/>
              <w:rPr/>
            </w:pPr>
            <w:r w:rsidDel="00000000" w:rsidR="00000000" w:rsidRPr="00000000">
              <w:rPr>
                <w:rtl w:val="0"/>
              </w:rPr>
              <w:t xml:space="preserve">2.482</w:t>
            </w:r>
          </w:p>
        </w:tc>
      </w:tr>
      <w:tr>
        <w:trPr>
          <w:cantSplit w:val="0"/>
          <w:tblHeader w:val="0"/>
        </w:trPr>
        <w:tc>
          <w:tcPr/>
          <w:p w:rsidR="00000000" w:rsidDel="00000000" w:rsidP="00000000" w:rsidRDefault="00000000" w:rsidRPr="00000000" w14:paraId="000000F2">
            <w:pPr>
              <w:widowControl w:val="0"/>
              <w:jc w:val="left"/>
              <w:rPr/>
            </w:pPr>
            <w:r w:rsidDel="00000000" w:rsidR="00000000" w:rsidRPr="00000000">
              <w:rPr>
                <w:rtl w:val="0"/>
              </w:rPr>
              <w:t xml:space="preserve">RF_Lags_Average</w:t>
            </w:r>
          </w:p>
        </w:tc>
        <w:tc>
          <w:tcPr/>
          <w:p w:rsidR="00000000" w:rsidDel="00000000" w:rsidP="00000000" w:rsidRDefault="00000000" w:rsidRPr="00000000" w14:paraId="000000F3">
            <w:pPr>
              <w:widowControl w:val="0"/>
              <w:jc w:val="left"/>
              <w:rPr/>
            </w:pPr>
            <w:r w:rsidDel="00000000" w:rsidR="00000000" w:rsidRPr="00000000">
              <w:rPr>
                <w:rtl w:val="0"/>
              </w:rPr>
              <w:t xml:space="preserve">4</w:t>
            </w:r>
          </w:p>
        </w:tc>
        <w:tc>
          <w:tcPr/>
          <w:p w:rsidR="00000000" w:rsidDel="00000000" w:rsidP="00000000" w:rsidRDefault="00000000" w:rsidRPr="00000000" w14:paraId="000000F4">
            <w:pPr>
              <w:widowControl w:val="0"/>
              <w:jc w:val="left"/>
              <w:rPr/>
            </w:pPr>
            <w:r w:rsidDel="00000000" w:rsidR="00000000" w:rsidRPr="00000000">
              <w:rPr>
                <w:rtl w:val="0"/>
              </w:rPr>
              <w:t xml:space="preserve">2.225</w:t>
            </w:r>
          </w:p>
        </w:tc>
        <w:tc>
          <w:tcPr/>
          <w:p w:rsidR="00000000" w:rsidDel="00000000" w:rsidP="00000000" w:rsidRDefault="00000000" w:rsidRPr="00000000" w14:paraId="000000F5">
            <w:pPr>
              <w:widowControl w:val="0"/>
              <w:jc w:val="left"/>
              <w:rPr/>
            </w:pPr>
            <w:r w:rsidDel="00000000" w:rsidR="00000000" w:rsidRPr="00000000">
              <w:rPr>
                <w:rtl w:val="0"/>
              </w:rPr>
              <w:t xml:space="preserve">2.482</w:t>
            </w:r>
          </w:p>
        </w:tc>
      </w:tr>
      <w:tr>
        <w:trPr>
          <w:cantSplit w:val="0"/>
          <w:tblHeader w:val="0"/>
        </w:trPr>
        <w:tc>
          <w:tcPr/>
          <w:p w:rsidR="00000000" w:rsidDel="00000000" w:rsidP="00000000" w:rsidRDefault="00000000" w:rsidRPr="00000000" w14:paraId="000000F6">
            <w:pPr>
              <w:widowControl w:val="0"/>
              <w:jc w:val="left"/>
              <w:rPr/>
            </w:pPr>
            <w:r w:rsidDel="00000000" w:rsidR="00000000" w:rsidRPr="00000000">
              <w:rPr>
                <w:rtl w:val="0"/>
              </w:rPr>
              <w:t xml:space="preserve">RF_Lags_Average</w:t>
            </w:r>
          </w:p>
        </w:tc>
        <w:tc>
          <w:tcPr/>
          <w:p w:rsidR="00000000" w:rsidDel="00000000" w:rsidP="00000000" w:rsidRDefault="00000000" w:rsidRPr="00000000" w14:paraId="000000F7">
            <w:pPr>
              <w:widowControl w:val="0"/>
              <w:jc w:val="left"/>
              <w:rPr/>
            </w:pPr>
            <w:r w:rsidDel="00000000" w:rsidR="00000000" w:rsidRPr="00000000">
              <w:rPr>
                <w:rtl w:val="0"/>
              </w:rPr>
              <w:t xml:space="preserve">5</w:t>
            </w:r>
          </w:p>
        </w:tc>
        <w:tc>
          <w:tcPr/>
          <w:p w:rsidR="00000000" w:rsidDel="00000000" w:rsidP="00000000" w:rsidRDefault="00000000" w:rsidRPr="00000000" w14:paraId="000000F8">
            <w:pPr>
              <w:widowControl w:val="0"/>
              <w:jc w:val="left"/>
              <w:rPr/>
            </w:pPr>
            <w:r w:rsidDel="00000000" w:rsidR="00000000" w:rsidRPr="00000000">
              <w:rPr>
                <w:rtl w:val="0"/>
              </w:rPr>
              <w:t xml:space="preserve">2.211</w:t>
            </w:r>
          </w:p>
        </w:tc>
        <w:tc>
          <w:tcPr/>
          <w:p w:rsidR="00000000" w:rsidDel="00000000" w:rsidP="00000000" w:rsidRDefault="00000000" w:rsidRPr="00000000" w14:paraId="000000F9">
            <w:pPr>
              <w:widowControl w:val="0"/>
              <w:jc w:val="left"/>
              <w:rPr/>
            </w:pPr>
            <w:r w:rsidDel="00000000" w:rsidR="00000000" w:rsidRPr="00000000">
              <w:rPr>
                <w:rtl w:val="0"/>
              </w:rPr>
              <w:t xml:space="preserve">2.482</w:t>
            </w:r>
          </w:p>
        </w:tc>
      </w:tr>
      <w:tr>
        <w:trPr>
          <w:cantSplit w:val="0"/>
          <w:tblHeader w:val="0"/>
        </w:trPr>
        <w:tc>
          <w:tcPr/>
          <w:p w:rsidR="00000000" w:rsidDel="00000000" w:rsidP="00000000" w:rsidRDefault="00000000" w:rsidRPr="00000000" w14:paraId="000000FA">
            <w:pPr>
              <w:widowControl w:val="0"/>
              <w:jc w:val="left"/>
              <w:rPr/>
            </w:pPr>
            <w:r w:rsidDel="00000000" w:rsidR="00000000" w:rsidRPr="00000000">
              <w:rPr>
                <w:rtl w:val="0"/>
              </w:rPr>
              <w:t xml:space="preserve">LASSO_UMIDAS</w:t>
            </w:r>
          </w:p>
        </w:tc>
        <w:tc>
          <w:tcPr/>
          <w:p w:rsidR="00000000" w:rsidDel="00000000" w:rsidP="00000000" w:rsidRDefault="00000000" w:rsidRPr="00000000" w14:paraId="000000FB">
            <w:pPr>
              <w:widowControl w:val="0"/>
              <w:jc w:val="left"/>
              <w:rPr/>
            </w:pPr>
            <w:r w:rsidDel="00000000" w:rsidR="00000000" w:rsidRPr="00000000">
              <w:rPr>
                <w:rtl w:val="0"/>
              </w:rPr>
              <w:t xml:space="preserve">6</w:t>
            </w:r>
          </w:p>
        </w:tc>
        <w:tc>
          <w:tcPr/>
          <w:p w:rsidR="00000000" w:rsidDel="00000000" w:rsidP="00000000" w:rsidRDefault="00000000" w:rsidRPr="00000000" w14:paraId="000000FC">
            <w:pPr>
              <w:widowControl w:val="0"/>
              <w:jc w:val="left"/>
              <w:rPr/>
            </w:pPr>
            <w:r w:rsidDel="00000000" w:rsidR="00000000" w:rsidRPr="00000000">
              <w:rPr>
                <w:rtl w:val="0"/>
              </w:rPr>
              <w:t xml:space="preserve">0.410</w:t>
            </w:r>
          </w:p>
        </w:tc>
        <w:tc>
          <w:tcPr/>
          <w:p w:rsidR="00000000" w:rsidDel="00000000" w:rsidP="00000000" w:rsidRDefault="00000000" w:rsidRPr="00000000" w14:paraId="000000FD">
            <w:pPr>
              <w:widowControl w:val="0"/>
              <w:jc w:val="left"/>
              <w:rPr/>
            </w:pPr>
            <w:r w:rsidDel="00000000" w:rsidR="00000000" w:rsidRPr="00000000">
              <w:rPr>
                <w:rtl w:val="0"/>
              </w:rPr>
              <w:t xml:space="preserve">2.482</w:t>
            </w:r>
          </w:p>
        </w:tc>
      </w:tr>
    </w:tbl>
    <w:p w:rsidR="00000000" w:rsidDel="00000000" w:rsidP="00000000" w:rsidRDefault="00000000" w:rsidRPr="00000000" w14:paraId="000000FE">
      <w:pPr>
        <w:jc w:val="center"/>
        <w:rPr/>
      </w:pPr>
      <w:r w:rsidDel="00000000" w:rsidR="00000000" w:rsidRPr="00000000">
        <w:rPr>
          <w:rtl w:val="0"/>
        </w:rPr>
        <w:t xml:space="preserve">Table 5: Best performing model for each prediction version</w:t>
      </w:r>
    </w:p>
    <w:p w:rsidR="00000000" w:rsidDel="00000000" w:rsidP="00000000" w:rsidRDefault="00000000" w:rsidRPr="00000000" w14:paraId="000000FF">
      <w:pPr>
        <w:pStyle w:val="Heading3"/>
        <w:rPr/>
      </w:pPr>
      <w:bookmarkStart w:colFirst="0" w:colLast="0" w:name="_o2oxmt1psx3x" w:id="25"/>
      <w:bookmarkEnd w:id="25"/>
      <w:r w:rsidDel="00000000" w:rsidR="00000000" w:rsidRPr="00000000">
        <w:rPr>
          <w:rtl w:val="0"/>
        </w:rPr>
      </w:r>
    </w:p>
    <w:p w:rsidR="00000000" w:rsidDel="00000000" w:rsidP="00000000" w:rsidRDefault="00000000" w:rsidRPr="00000000" w14:paraId="00000100">
      <w:pPr>
        <w:pStyle w:val="Heading4"/>
        <w:rPr/>
      </w:pPr>
      <w:bookmarkStart w:colFirst="0" w:colLast="0" w:name="_aybd1frqdla0" w:id="26"/>
      <w:bookmarkEnd w:id="26"/>
      <w:r w:rsidDel="00000000" w:rsidR="00000000" w:rsidRPr="00000000">
        <w:rPr>
          <w:rtl w:val="0"/>
        </w:rPr>
        <w:t xml:space="preserve">2.3.4.3 Model Performance (DM Test)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To identify if the difference in predictive accuracy of these models are significant, we conducted pairwise DM tests as specified in Section 2.3.3.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At the 5% significance level, all null hypotheses that the models predict similarly cannot be rejected except for the LASSO models compared to the rest of the models, and the RF models compared to the AR(2) benchmark for version 6 predictions. Because version 6 is prone to data leakage, we will not discuss this further.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Table D in the Appendix shows the DM tests that are significant at the 10% significance level. In general, the RF models and the All Model Average predicted significantly more accurately than the AR benchmark and the LASSO models.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4"/>
        <w:rPr/>
      </w:pPr>
      <w:bookmarkStart w:colFirst="0" w:colLast="0" w:name="_qovs11cg90v2" w:id="27"/>
      <w:bookmarkEnd w:id="27"/>
      <w:r w:rsidDel="00000000" w:rsidR="00000000" w:rsidRPr="00000000">
        <w:rPr>
          <w:rtl w:val="0"/>
        </w:rPr>
        <w:t xml:space="preserve">2.3.4.4 Key Indicators Identified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LASSO and Random Forest are both machine learning models which can perform variable selection, and hence give some insight into which factors can predict GDP the best. However, because the models are retrained every time a new prediction is made, the significant indicators change with each forecast. However, we can identify some general trends to indicators that are consistently selected by both models for more recent forecasts. Some of these indicators are listed in Table 6, while the feature importance plots and LASSO coefficients can be found in the Appendix.</w:t>
      </w:r>
    </w:p>
    <w:p w:rsidR="00000000" w:rsidDel="00000000" w:rsidP="00000000" w:rsidRDefault="00000000" w:rsidRPr="00000000" w14:paraId="0000010B">
      <w:pPr>
        <w:rPr/>
      </w:pPr>
      <w:r w:rsidDel="00000000" w:rsidR="00000000" w:rsidRPr="00000000">
        <w:rPr>
          <w:rtl w:val="0"/>
        </w:rPr>
      </w:r>
    </w:p>
    <w:tbl>
      <w:tblPr>
        <w:tblStyle w:val="Table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215"/>
        <w:gridCol w:w="1800"/>
        <w:gridCol w:w="4815"/>
        <w:tblGridChange w:id="0">
          <w:tblGrid>
            <w:gridCol w:w="1200"/>
            <w:gridCol w:w="1215"/>
            <w:gridCol w:w="1800"/>
            <w:gridCol w:w="4815"/>
          </w:tblGrid>
        </w:tblGridChange>
      </w:tblGrid>
      <w:tr>
        <w:trPr>
          <w:cantSplit w:val="0"/>
          <w:tblHeader w:val="0"/>
        </w:trPr>
        <w:tc>
          <w:tcPr/>
          <w:p w:rsidR="00000000" w:rsidDel="00000000" w:rsidP="00000000" w:rsidRDefault="00000000" w:rsidRPr="00000000" w14:paraId="0000010C">
            <w:pPr>
              <w:widowControl w:val="0"/>
              <w:jc w:val="left"/>
              <w:rPr>
                <w:b w:val="1"/>
                <w:bCs w:val="1"/>
              </w:rPr>
            </w:pPr>
            <w:r w:rsidDel="00000000" w:rsidR="00000000" w:rsidRPr="00000000">
              <w:rPr>
                <w:b w:val="1"/>
                <w:bCs w:val="1"/>
                <w:rtl w:val="0"/>
              </w:rPr>
              <w:t xml:space="preserve">Series ID</w:t>
            </w:r>
          </w:p>
        </w:tc>
        <w:tc>
          <w:tcPr/>
          <w:p w:rsidR="00000000" w:rsidDel="00000000" w:rsidP="00000000" w:rsidRDefault="00000000" w:rsidRPr="00000000" w14:paraId="0000010D">
            <w:pPr>
              <w:widowControl w:val="0"/>
              <w:jc w:val="left"/>
              <w:rPr>
                <w:b w:val="1"/>
                <w:bCs w:val="1"/>
              </w:rPr>
            </w:pPr>
            <w:r w:rsidDel="00000000" w:rsidR="00000000" w:rsidRPr="00000000">
              <w:rPr>
                <w:b w:val="1"/>
                <w:bCs w:val="1"/>
                <w:rtl w:val="0"/>
              </w:rPr>
              <w:t xml:space="preserve">Frequency</w:t>
            </w:r>
          </w:p>
        </w:tc>
        <w:tc>
          <w:tcPr/>
          <w:p w:rsidR="00000000" w:rsidDel="00000000" w:rsidP="00000000" w:rsidRDefault="00000000" w:rsidRPr="00000000" w14:paraId="0000010E">
            <w:pPr>
              <w:widowControl w:val="0"/>
              <w:jc w:val="left"/>
              <w:rPr>
                <w:b w:val="1"/>
                <w:bCs w:val="1"/>
              </w:rPr>
            </w:pPr>
            <w:r w:rsidDel="00000000" w:rsidR="00000000" w:rsidRPr="00000000">
              <w:rPr>
                <w:b w:val="1"/>
                <w:bCs w:val="1"/>
                <w:rtl w:val="0"/>
              </w:rPr>
              <w:t xml:space="preserve">Transformation</w:t>
            </w:r>
          </w:p>
        </w:tc>
        <w:tc>
          <w:tcPr/>
          <w:p w:rsidR="00000000" w:rsidDel="00000000" w:rsidP="00000000" w:rsidRDefault="00000000" w:rsidRPr="00000000" w14:paraId="0000010F">
            <w:pPr>
              <w:widowControl w:val="0"/>
              <w:jc w:val="left"/>
              <w:rPr>
                <w:b w:val="1"/>
                <w:bCs w:val="1"/>
              </w:rPr>
            </w:pPr>
            <w:r w:rsidDel="00000000" w:rsidR="00000000" w:rsidRPr="00000000">
              <w:rPr>
                <w:b w:val="1"/>
                <w:bCs w:val="1"/>
                <w:rtl w:val="0"/>
              </w:rPr>
              <w:t xml:space="preserve">Name of Indicator</w:t>
            </w:r>
          </w:p>
        </w:tc>
      </w:tr>
      <w:tr>
        <w:trPr>
          <w:cantSplit w:val="0"/>
          <w:tblHeader w:val="0"/>
        </w:trPr>
        <w:tc>
          <w:tcPr/>
          <w:p w:rsidR="00000000" w:rsidDel="00000000" w:rsidP="00000000" w:rsidRDefault="00000000" w:rsidRPr="00000000" w14:paraId="00000110">
            <w:pPr>
              <w:widowControl w:val="0"/>
              <w:jc w:val="left"/>
              <w:rPr/>
            </w:pPr>
            <w:r w:rsidDel="00000000" w:rsidR="00000000" w:rsidRPr="00000000">
              <w:rPr>
                <w:rtl w:val="0"/>
              </w:rPr>
              <w:t xml:space="preserve">PCECC96</w:t>
            </w:r>
          </w:p>
        </w:tc>
        <w:tc>
          <w:tcPr/>
          <w:p w:rsidR="00000000" w:rsidDel="00000000" w:rsidP="00000000" w:rsidRDefault="00000000" w:rsidRPr="00000000" w14:paraId="00000111">
            <w:pPr>
              <w:widowControl w:val="0"/>
              <w:jc w:val="left"/>
              <w:rPr/>
            </w:pPr>
            <w:r w:rsidDel="00000000" w:rsidR="00000000" w:rsidRPr="00000000">
              <w:rPr>
                <w:rtl w:val="0"/>
              </w:rPr>
              <w:t xml:space="preserve">Quarterly</w:t>
            </w:r>
          </w:p>
        </w:tc>
        <w:tc>
          <w:tcPr/>
          <w:p w:rsidR="00000000" w:rsidDel="00000000" w:rsidP="00000000" w:rsidRDefault="00000000" w:rsidRPr="00000000" w14:paraId="00000112">
            <w:pPr>
              <w:widowControl w:val="0"/>
              <w:jc w:val="left"/>
              <w:rPr/>
            </w:pPr>
            <w:r w:rsidDel="00000000" w:rsidR="00000000" w:rsidRPr="00000000">
              <w:rPr>
                <w:rtl w:val="0"/>
              </w:rPr>
              <w:t xml:space="preserve">Log difference</w:t>
            </w:r>
          </w:p>
        </w:tc>
        <w:tc>
          <w:tcPr/>
          <w:p w:rsidR="00000000" w:rsidDel="00000000" w:rsidP="00000000" w:rsidRDefault="00000000" w:rsidRPr="00000000" w14:paraId="00000113">
            <w:pPr>
              <w:widowControl w:val="0"/>
              <w:jc w:val="left"/>
              <w:rPr/>
            </w:pPr>
            <w:r w:rsidDel="00000000" w:rsidR="00000000" w:rsidRPr="00000000">
              <w:rPr>
                <w:rtl w:val="0"/>
              </w:rPr>
              <w:t xml:space="preserve">Real Personal Consumption Expenditures</w:t>
            </w:r>
          </w:p>
        </w:tc>
      </w:tr>
      <w:tr>
        <w:trPr>
          <w:cantSplit w:val="0"/>
          <w:tblHeader w:val="0"/>
        </w:trPr>
        <w:tc>
          <w:tcPr/>
          <w:p w:rsidR="00000000" w:rsidDel="00000000" w:rsidP="00000000" w:rsidRDefault="00000000" w:rsidRPr="00000000" w14:paraId="00000114">
            <w:pPr>
              <w:widowControl w:val="0"/>
              <w:jc w:val="left"/>
              <w:rPr/>
            </w:pPr>
            <w:r w:rsidDel="00000000" w:rsidR="00000000" w:rsidRPr="00000000">
              <w:rPr>
                <w:rtl w:val="0"/>
              </w:rPr>
              <w:t xml:space="preserve">GCEC1</w:t>
            </w:r>
          </w:p>
        </w:tc>
        <w:tc>
          <w:tcPr/>
          <w:p w:rsidR="00000000" w:rsidDel="00000000" w:rsidP="00000000" w:rsidRDefault="00000000" w:rsidRPr="00000000" w14:paraId="00000115">
            <w:pPr>
              <w:widowControl w:val="0"/>
              <w:jc w:val="left"/>
              <w:rPr/>
            </w:pPr>
            <w:r w:rsidDel="00000000" w:rsidR="00000000" w:rsidRPr="00000000">
              <w:rPr>
                <w:rtl w:val="0"/>
              </w:rPr>
              <w:t xml:space="preserve">Quarterly</w:t>
            </w:r>
          </w:p>
        </w:tc>
        <w:tc>
          <w:tcPr/>
          <w:p w:rsidR="00000000" w:rsidDel="00000000" w:rsidP="00000000" w:rsidRDefault="00000000" w:rsidRPr="00000000" w14:paraId="00000116">
            <w:pPr>
              <w:widowControl w:val="0"/>
              <w:jc w:val="left"/>
              <w:rPr/>
            </w:pPr>
            <w:r w:rsidDel="00000000" w:rsidR="00000000" w:rsidRPr="00000000">
              <w:rPr>
                <w:rtl w:val="0"/>
              </w:rPr>
              <w:t xml:space="preserve">Log difference</w:t>
            </w:r>
          </w:p>
        </w:tc>
        <w:tc>
          <w:tcPr/>
          <w:p w:rsidR="00000000" w:rsidDel="00000000" w:rsidP="00000000" w:rsidRDefault="00000000" w:rsidRPr="00000000" w14:paraId="00000117">
            <w:pPr>
              <w:widowControl w:val="0"/>
              <w:jc w:val="left"/>
              <w:rPr/>
            </w:pPr>
            <w:r w:rsidDel="00000000" w:rsidR="00000000" w:rsidRPr="00000000">
              <w:rPr>
                <w:rtl w:val="0"/>
              </w:rPr>
              <w:t xml:space="preserve">Real Government Consumption Expenditures and Gross Investment</w:t>
            </w:r>
          </w:p>
        </w:tc>
      </w:tr>
      <w:tr>
        <w:trPr>
          <w:cantSplit w:val="0"/>
          <w:tblHeader w:val="0"/>
        </w:trPr>
        <w:tc>
          <w:tcPr/>
          <w:p w:rsidR="00000000" w:rsidDel="00000000" w:rsidP="00000000" w:rsidRDefault="00000000" w:rsidRPr="00000000" w14:paraId="00000118">
            <w:pPr>
              <w:widowControl w:val="0"/>
              <w:jc w:val="left"/>
              <w:rPr/>
            </w:pPr>
            <w:r w:rsidDel="00000000" w:rsidR="00000000" w:rsidRPr="00000000">
              <w:rPr>
                <w:rtl w:val="0"/>
              </w:rPr>
              <w:t xml:space="preserve">EXPGSC1</w:t>
            </w:r>
          </w:p>
        </w:tc>
        <w:tc>
          <w:tcPr/>
          <w:p w:rsidR="00000000" w:rsidDel="00000000" w:rsidP="00000000" w:rsidRDefault="00000000" w:rsidRPr="00000000" w14:paraId="00000119">
            <w:pPr>
              <w:widowControl w:val="0"/>
              <w:jc w:val="left"/>
              <w:rPr/>
            </w:pPr>
            <w:r w:rsidDel="00000000" w:rsidR="00000000" w:rsidRPr="00000000">
              <w:rPr>
                <w:rtl w:val="0"/>
              </w:rPr>
              <w:t xml:space="preserve">Quarterly</w:t>
            </w:r>
          </w:p>
        </w:tc>
        <w:tc>
          <w:tcPr/>
          <w:p w:rsidR="00000000" w:rsidDel="00000000" w:rsidP="00000000" w:rsidRDefault="00000000" w:rsidRPr="00000000" w14:paraId="0000011A">
            <w:pPr>
              <w:widowControl w:val="0"/>
              <w:jc w:val="left"/>
              <w:rPr/>
            </w:pPr>
            <w:r w:rsidDel="00000000" w:rsidR="00000000" w:rsidRPr="00000000">
              <w:rPr>
                <w:rtl w:val="0"/>
              </w:rPr>
              <w:t xml:space="preserve">Log difference</w:t>
            </w:r>
          </w:p>
        </w:tc>
        <w:tc>
          <w:tcPr/>
          <w:p w:rsidR="00000000" w:rsidDel="00000000" w:rsidP="00000000" w:rsidRDefault="00000000" w:rsidRPr="00000000" w14:paraId="0000011B">
            <w:pPr>
              <w:widowControl w:val="0"/>
              <w:jc w:val="left"/>
              <w:rPr/>
            </w:pPr>
            <w:r w:rsidDel="00000000" w:rsidR="00000000" w:rsidRPr="00000000">
              <w:rPr>
                <w:rtl w:val="0"/>
              </w:rPr>
              <w:t xml:space="preserve">Real Exports of Goods and Services</w:t>
            </w:r>
          </w:p>
        </w:tc>
      </w:tr>
      <w:tr>
        <w:trPr>
          <w:cantSplit w:val="0"/>
          <w:tblHeader w:val="0"/>
        </w:trPr>
        <w:tc>
          <w:tcPr/>
          <w:p w:rsidR="00000000" w:rsidDel="00000000" w:rsidP="00000000" w:rsidRDefault="00000000" w:rsidRPr="00000000" w14:paraId="0000011C">
            <w:pPr>
              <w:widowControl w:val="0"/>
              <w:jc w:val="left"/>
              <w:rPr/>
            </w:pPr>
            <w:r w:rsidDel="00000000" w:rsidR="00000000" w:rsidRPr="00000000">
              <w:rPr>
                <w:rtl w:val="0"/>
              </w:rPr>
              <w:t xml:space="preserve">UNRATEST</w:t>
            </w:r>
          </w:p>
        </w:tc>
        <w:tc>
          <w:tcPr/>
          <w:p w:rsidR="00000000" w:rsidDel="00000000" w:rsidP="00000000" w:rsidRDefault="00000000" w:rsidRPr="00000000" w14:paraId="0000011D">
            <w:pPr>
              <w:widowControl w:val="0"/>
              <w:jc w:val="left"/>
              <w:rPr/>
            </w:pPr>
            <w:r w:rsidDel="00000000" w:rsidR="00000000" w:rsidRPr="00000000">
              <w:rPr>
                <w:rtl w:val="0"/>
              </w:rPr>
              <w:t xml:space="preserve">Quarterly</w:t>
            </w:r>
          </w:p>
        </w:tc>
        <w:tc>
          <w:tcPr/>
          <w:p w:rsidR="00000000" w:rsidDel="00000000" w:rsidP="00000000" w:rsidRDefault="00000000" w:rsidRPr="00000000" w14:paraId="0000011E">
            <w:pPr>
              <w:widowControl w:val="0"/>
              <w:jc w:val="left"/>
              <w:rPr/>
            </w:pPr>
            <w:r w:rsidDel="00000000" w:rsidR="00000000" w:rsidRPr="00000000">
              <w:rPr>
                <w:rtl w:val="0"/>
              </w:rPr>
              <w:t xml:space="preserve">Difference</w:t>
            </w:r>
          </w:p>
        </w:tc>
        <w:tc>
          <w:tcPr/>
          <w:p w:rsidR="00000000" w:rsidDel="00000000" w:rsidP="00000000" w:rsidRDefault="00000000" w:rsidRPr="00000000" w14:paraId="0000011F">
            <w:pPr>
              <w:widowControl w:val="0"/>
              <w:jc w:val="left"/>
              <w:rPr/>
            </w:pPr>
            <w:r w:rsidDel="00000000" w:rsidR="00000000" w:rsidRPr="00000000">
              <w:rPr>
                <w:rtl w:val="0"/>
              </w:rPr>
              <w:t xml:space="preserve">Unemployment Rate less than 27 weeks (Percent)</w:t>
            </w:r>
          </w:p>
        </w:tc>
      </w:tr>
      <w:tr>
        <w:trPr>
          <w:cantSplit w:val="0"/>
          <w:tblHeader w:val="0"/>
        </w:trPr>
        <w:tc>
          <w:tcPr/>
          <w:p w:rsidR="00000000" w:rsidDel="00000000" w:rsidP="00000000" w:rsidRDefault="00000000" w:rsidRPr="00000000" w14:paraId="00000120">
            <w:pPr>
              <w:widowControl w:val="0"/>
              <w:jc w:val="left"/>
              <w:rPr/>
            </w:pPr>
            <w:r w:rsidDel="00000000" w:rsidR="00000000" w:rsidRPr="00000000">
              <w:rPr>
                <w:rtl w:val="0"/>
              </w:rPr>
              <w:t xml:space="preserve">IPB51110SQ</w:t>
            </w:r>
          </w:p>
        </w:tc>
        <w:tc>
          <w:tcPr/>
          <w:p w:rsidR="00000000" w:rsidDel="00000000" w:rsidP="00000000" w:rsidRDefault="00000000" w:rsidRPr="00000000" w14:paraId="00000121">
            <w:pPr>
              <w:widowControl w:val="0"/>
              <w:jc w:val="left"/>
              <w:rPr/>
            </w:pPr>
            <w:r w:rsidDel="00000000" w:rsidR="00000000" w:rsidRPr="00000000">
              <w:rPr>
                <w:rtl w:val="0"/>
              </w:rPr>
              <w:t xml:space="preserve">Quarterly</w:t>
            </w:r>
          </w:p>
        </w:tc>
        <w:tc>
          <w:tcPr/>
          <w:p w:rsidR="00000000" w:rsidDel="00000000" w:rsidP="00000000" w:rsidRDefault="00000000" w:rsidRPr="00000000" w14:paraId="00000122">
            <w:pPr>
              <w:widowControl w:val="0"/>
              <w:jc w:val="left"/>
              <w:rPr/>
            </w:pPr>
            <w:r w:rsidDel="00000000" w:rsidR="00000000" w:rsidRPr="00000000">
              <w:rPr>
                <w:rtl w:val="0"/>
              </w:rPr>
              <w:t xml:space="preserve">Log difference</w:t>
            </w:r>
          </w:p>
        </w:tc>
        <w:tc>
          <w:tcPr/>
          <w:p w:rsidR="00000000" w:rsidDel="00000000" w:rsidP="00000000" w:rsidRDefault="00000000" w:rsidRPr="00000000" w14:paraId="00000123">
            <w:pPr>
              <w:widowControl w:val="0"/>
              <w:jc w:val="left"/>
              <w:rPr/>
            </w:pPr>
            <w:r w:rsidDel="00000000" w:rsidR="00000000" w:rsidRPr="00000000">
              <w:rPr>
                <w:rtl w:val="0"/>
              </w:rPr>
              <w:t xml:space="preserve">Industrial Production: Durable Consumer Goods: Automotive Products </w:t>
            </w:r>
          </w:p>
        </w:tc>
      </w:tr>
      <w:tr>
        <w:trPr>
          <w:cantSplit w:val="0"/>
          <w:tblHeader w:val="0"/>
        </w:trPr>
        <w:tc>
          <w:tcPr/>
          <w:p w:rsidR="00000000" w:rsidDel="00000000" w:rsidP="00000000" w:rsidRDefault="00000000" w:rsidRPr="00000000" w14:paraId="00000124">
            <w:pPr>
              <w:widowControl w:val="0"/>
              <w:jc w:val="left"/>
              <w:rPr/>
            </w:pPr>
            <w:r w:rsidDel="00000000" w:rsidR="00000000" w:rsidRPr="00000000">
              <w:rPr>
                <w:rtl w:val="0"/>
              </w:rPr>
              <w:t xml:space="preserve">ULCBS</w:t>
            </w:r>
          </w:p>
        </w:tc>
        <w:tc>
          <w:tcPr/>
          <w:p w:rsidR="00000000" w:rsidDel="00000000" w:rsidP="00000000" w:rsidRDefault="00000000" w:rsidRPr="00000000" w14:paraId="00000125">
            <w:pPr>
              <w:widowControl w:val="0"/>
              <w:jc w:val="left"/>
              <w:rPr/>
            </w:pPr>
            <w:r w:rsidDel="00000000" w:rsidR="00000000" w:rsidRPr="00000000">
              <w:rPr>
                <w:rtl w:val="0"/>
              </w:rPr>
              <w:t xml:space="preserve">Quarterly</w:t>
            </w:r>
          </w:p>
        </w:tc>
        <w:tc>
          <w:tcPr/>
          <w:p w:rsidR="00000000" w:rsidDel="00000000" w:rsidP="00000000" w:rsidRDefault="00000000" w:rsidRPr="00000000" w14:paraId="00000126">
            <w:pPr>
              <w:widowControl w:val="0"/>
              <w:jc w:val="left"/>
              <w:rPr/>
            </w:pPr>
            <w:r w:rsidDel="00000000" w:rsidR="00000000" w:rsidRPr="00000000">
              <w:rPr>
                <w:rtl w:val="0"/>
              </w:rPr>
              <w:t xml:space="preserve">Log difference</w:t>
            </w:r>
          </w:p>
        </w:tc>
        <w:tc>
          <w:tcPr/>
          <w:p w:rsidR="00000000" w:rsidDel="00000000" w:rsidP="00000000" w:rsidRDefault="00000000" w:rsidRPr="00000000" w14:paraId="00000127">
            <w:pPr>
              <w:widowControl w:val="0"/>
              <w:jc w:val="left"/>
              <w:rPr/>
            </w:pPr>
            <w:r w:rsidDel="00000000" w:rsidR="00000000" w:rsidRPr="00000000">
              <w:rPr>
                <w:rtl w:val="0"/>
              </w:rPr>
              <w:t xml:space="preserve">Business Sector: Unit Labor Costs for All Workers</w:t>
            </w:r>
          </w:p>
        </w:tc>
      </w:tr>
      <w:tr>
        <w:trPr>
          <w:cantSplit w:val="0"/>
          <w:tblHeader w:val="0"/>
        </w:trPr>
        <w:tc>
          <w:tcPr/>
          <w:p w:rsidR="00000000" w:rsidDel="00000000" w:rsidP="00000000" w:rsidRDefault="00000000" w:rsidRPr="00000000" w14:paraId="00000128">
            <w:pPr>
              <w:widowControl w:val="0"/>
              <w:jc w:val="left"/>
              <w:rPr/>
            </w:pPr>
            <w:r w:rsidDel="00000000" w:rsidR="00000000" w:rsidRPr="00000000">
              <w:rPr>
                <w:rtl w:val="0"/>
              </w:rPr>
              <w:t xml:space="preserve">GPDIC1</w:t>
            </w:r>
          </w:p>
        </w:tc>
        <w:tc>
          <w:tcPr/>
          <w:p w:rsidR="00000000" w:rsidDel="00000000" w:rsidP="00000000" w:rsidRDefault="00000000" w:rsidRPr="00000000" w14:paraId="00000129">
            <w:pPr>
              <w:widowControl w:val="0"/>
              <w:jc w:val="left"/>
              <w:rPr/>
            </w:pPr>
            <w:r w:rsidDel="00000000" w:rsidR="00000000" w:rsidRPr="00000000">
              <w:rPr>
                <w:rtl w:val="0"/>
              </w:rPr>
              <w:t xml:space="preserve">Quarterly</w:t>
            </w:r>
          </w:p>
        </w:tc>
        <w:tc>
          <w:tcPr/>
          <w:p w:rsidR="00000000" w:rsidDel="00000000" w:rsidP="00000000" w:rsidRDefault="00000000" w:rsidRPr="00000000" w14:paraId="0000012A">
            <w:pPr>
              <w:widowControl w:val="0"/>
              <w:jc w:val="left"/>
              <w:rPr/>
            </w:pPr>
            <w:r w:rsidDel="00000000" w:rsidR="00000000" w:rsidRPr="00000000">
              <w:rPr>
                <w:rtl w:val="0"/>
              </w:rPr>
              <w:t xml:space="preserve">Log difference</w:t>
            </w:r>
          </w:p>
        </w:tc>
        <w:tc>
          <w:tcPr/>
          <w:p w:rsidR="00000000" w:rsidDel="00000000" w:rsidP="00000000" w:rsidRDefault="00000000" w:rsidRPr="00000000" w14:paraId="0000012B">
            <w:pPr>
              <w:widowControl w:val="0"/>
              <w:jc w:val="left"/>
              <w:rPr/>
            </w:pPr>
            <w:r w:rsidDel="00000000" w:rsidR="00000000" w:rsidRPr="00000000">
              <w:rPr>
                <w:rtl w:val="0"/>
              </w:rPr>
              <w:t xml:space="preserve">Real Gross Private Domestic Investment</w:t>
            </w:r>
          </w:p>
        </w:tc>
      </w:tr>
      <w:tr>
        <w:trPr>
          <w:cantSplit w:val="0"/>
          <w:tblHeader w:val="0"/>
        </w:trPr>
        <w:tc>
          <w:tcPr/>
          <w:p w:rsidR="00000000" w:rsidDel="00000000" w:rsidP="00000000" w:rsidRDefault="00000000" w:rsidRPr="00000000" w14:paraId="0000012C">
            <w:pPr>
              <w:widowControl w:val="0"/>
              <w:jc w:val="left"/>
              <w:rPr/>
            </w:pPr>
            <w:r w:rsidDel="00000000" w:rsidR="00000000" w:rsidRPr="00000000">
              <w:rPr>
                <w:rtl w:val="0"/>
              </w:rPr>
              <w:t xml:space="preserve">SRVPRD</w:t>
            </w:r>
          </w:p>
        </w:tc>
        <w:tc>
          <w:tcPr/>
          <w:p w:rsidR="00000000" w:rsidDel="00000000" w:rsidP="00000000" w:rsidRDefault="00000000" w:rsidRPr="00000000" w14:paraId="0000012D">
            <w:pPr>
              <w:widowControl w:val="0"/>
              <w:jc w:val="left"/>
              <w:rPr/>
            </w:pPr>
            <w:r w:rsidDel="00000000" w:rsidR="00000000" w:rsidRPr="00000000">
              <w:rPr>
                <w:rtl w:val="0"/>
              </w:rPr>
              <w:t xml:space="preserve">Monthly</w:t>
            </w:r>
          </w:p>
        </w:tc>
        <w:tc>
          <w:tcPr/>
          <w:p w:rsidR="00000000" w:rsidDel="00000000" w:rsidP="00000000" w:rsidRDefault="00000000" w:rsidRPr="00000000" w14:paraId="0000012E">
            <w:pPr>
              <w:widowControl w:val="0"/>
              <w:jc w:val="left"/>
              <w:rPr/>
            </w:pPr>
            <w:r w:rsidDel="00000000" w:rsidR="00000000" w:rsidRPr="00000000">
              <w:rPr>
                <w:rtl w:val="0"/>
              </w:rPr>
              <w:t xml:space="preserve">Log difference</w:t>
            </w:r>
          </w:p>
        </w:tc>
        <w:tc>
          <w:tcPr/>
          <w:p w:rsidR="00000000" w:rsidDel="00000000" w:rsidP="00000000" w:rsidRDefault="00000000" w:rsidRPr="00000000" w14:paraId="0000012F">
            <w:pPr>
              <w:widowControl w:val="0"/>
              <w:jc w:val="left"/>
              <w:rPr/>
            </w:pPr>
            <w:r w:rsidDel="00000000" w:rsidR="00000000" w:rsidRPr="00000000">
              <w:rPr>
                <w:rtl w:val="0"/>
              </w:rPr>
              <w:t xml:space="preserve">All Employees, Service-Providing</w:t>
            </w:r>
          </w:p>
        </w:tc>
      </w:tr>
    </w:tbl>
    <w:p w:rsidR="00000000" w:rsidDel="00000000" w:rsidP="00000000" w:rsidRDefault="00000000" w:rsidRPr="00000000" w14:paraId="00000130">
      <w:pPr>
        <w:jc w:val="center"/>
        <w:rPr/>
      </w:pPr>
      <w:r w:rsidDel="00000000" w:rsidR="00000000" w:rsidRPr="00000000">
        <w:rPr>
          <w:rtl w:val="0"/>
        </w:rPr>
        <w:t xml:space="preserve">Table 6: Some indicators that were selected by LASSO and RF.</w:t>
      </w:r>
    </w:p>
    <w:p w:rsidR="00000000" w:rsidDel="00000000" w:rsidP="00000000" w:rsidRDefault="00000000" w:rsidRPr="00000000" w14:paraId="00000131">
      <w:pPr>
        <w:jc w:val="cente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Unsurprisingly, indicators that sum up to GDP were highly selected for, such as indicators related to consumption (PCECC96), investment (GPDIC1) and exports (EXPGSC1). Additionally, many variables measuring the percentage growth of the number of employees (SRVPRD) were also selected for, which might be a proxy for the strength of the labour market that is correlated with GDP.</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4"/>
        <w:rPr/>
      </w:pPr>
      <w:bookmarkStart w:colFirst="0" w:colLast="0" w:name="_pcqfnzyw7moj" w:id="28"/>
      <w:bookmarkEnd w:id="28"/>
      <w:r w:rsidDel="00000000" w:rsidR="00000000" w:rsidRPr="00000000">
        <w:rPr>
          <w:rtl w:val="0"/>
        </w:rPr>
        <w:t xml:space="preserve">2.3.4.5 Limitations and Future Work</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 key limitation of this project is the limited availability of the vintage data. Vintage data is a historical record of what the data actually looked like at each point in time. Our </w:t>
      </w:r>
      <w:r w:rsidDel="00000000" w:rsidR="00000000" w:rsidRPr="00000000">
        <w:rPr>
          <w:rtl w:val="0"/>
        </w:rPr>
        <w:t xml:space="preserve">current method of simulating data availability</w:t>
      </w:r>
      <w:r w:rsidDel="00000000" w:rsidR="00000000" w:rsidRPr="00000000">
        <w:rPr>
          <w:rtl w:val="0"/>
        </w:rPr>
        <w:t xml:space="preserve">, mentioned in section 2.3.1 is still using final revised values, not the actual numbers that were available at that moment, which may have been inaccurate. This might also be the reason for the data leakage phenomenon that is responsible for the unrealistic performance of the version 6 predictions. We chose not to run our analysis on the vintage data because it only goes back to 2018 for FRED QD, which is too small to be used to reliably evaluate model performance. This means that the RMSE generated from the models are likely to be overly optimistic especially for the later versions (e.g.: version 6). That said, this only affects our historical backtesting. Once the app is live, each nowcast is generated using only the data available at that point in time, so data leakage is not a concern in future nowcasts.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s45oa11cwavz" w:id="29"/>
      <w:bookmarkEnd w:id="29"/>
      <w:r w:rsidDel="00000000" w:rsidR="00000000" w:rsidRPr="00000000">
        <w:rPr>
          <w:rtl w:val="0"/>
        </w:rPr>
        <w:t xml:space="preserve">2.5 Data Storage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All forecasts and metrics are uploaded onto Supabase, an open-source Backend-as-a-Service (BaaS) platform run on a PostgreSQL database. This is to reduce loading time for the front end, which can directly load data from Supabase to bypass the model run time and reduce processing time. The list of Supabase tables and how they are maintained can be found in </w:t>
      </w:r>
      <w:r w:rsidDel="00000000" w:rsidR="00000000" w:rsidRPr="00000000">
        <w:rPr>
          <w:rtl w:val="0"/>
        </w:rPr>
        <w:t xml:space="preserve">Table E. Subabase</w:t>
      </w:r>
      <w:r w:rsidDel="00000000" w:rsidR="00000000" w:rsidRPr="00000000">
        <w:rPr>
          <w:rtl w:val="0"/>
        </w:rPr>
        <w:t xml:space="preserve"> tables are maintained by an upsert (update and insert) process where only new values are inserted to reduce runtime.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rPr/>
      </w:pPr>
      <w:bookmarkStart w:colFirst="0" w:colLast="0" w:name="_jegn2jvhn84n" w:id="30"/>
      <w:bookmarkEnd w:id="30"/>
      <w:r w:rsidDel="00000000" w:rsidR="00000000" w:rsidRPr="00000000">
        <w:rPr>
          <w:rtl w:val="0"/>
        </w:rPr>
        <w:t xml:space="preserve">2.6 Roles and Responsibilities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Each team member contributed to all aspects of the project. Discussions on the direction and implementation logic of key functions (e.g.: POOS) were conducted with all group members. Coding work was distributed amongst members such that each member was individually responsible for a few files and functions. As an example, Aninda wrote </w:t>
      </w:r>
      <w:hyperlink r:id="rId11">
        <w:r w:rsidDel="00000000" w:rsidR="00000000" w:rsidRPr="00000000">
          <w:rPr>
            <w:color w:val="1155cc"/>
            <w:u w:val="single"/>
            <w:rtl w:val="0"/>
          </w:rPr>
          <w:t xml:space="preserve">historical.py</w:t>
        </w:r>
      </w:hyperlink>
      <w:r w:rsidDel="00000000" w:rsidR="00000000" w:rsidRPr="00000000">
        <w:rPr>
          <w:rtl w:val="0"/>
        </w:rPr>
        <w:t xml:space="preserve">, Yifei wrote output_x.py, Jennifer wrote </w:t>
      </w:r>
      <w:hyperlink r:id="rId12">
        <w:r w:rsidDel="00000000" w:rsidR="00000000" w:rsidRPr="00000000">
          <w:rPr>
            <w:color w:val="1155cc"/>
            <w:u w:val="single"/>
            <w:rtl w:val="0"/>
          </w:rPr>
          <w:t xml:space="preserve">poos.py</w:t>
        </w:r>
      </w:hyperlink>
      <w:r w:rsidDel="00000000" w:rsidR="00000000" w:rsidRPr="00000000">
        <w:rPr>
          <w:rtl w:val="0"/>
        </w:rPr>
        <w:t xml:space="preserve"> and Chui Qing wrote dm_test.py, although we often crossed over and edited each others’ code to fix errors. Nearer to submission, the work for the individual requirements were split such that Aninda and Jennifer were more focused on finalising the code while Chui Qing and Yifei worked on the technical documentation, video and slides to improve efficiency.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7sqgacdsyryu" w:id="31"/>
      <w:bookmarkEnd w:id="31"/>
      <w:r w:rsidDel="00000000" w:rsidR="00000000" w:rsidRPr="00000000">
        <w:rPr>
          <w:rtl w:val="0"/>
        </w:rPr>
        <w:t xml:space="preserve">2.7 Reflections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timeline was tighter than expected, with much of the work completed close to the submission deadline. This was not ideal, particularly because the front-end team had to delay loading the actual predictions until very late in the project, which caused some stress. This was despite the team having started work as soon as the project proposal feedback was returned. Part of the reason it took so long is that many problems and ideas only surfaced late in the project. Another hurdle was that the models took quite long to run, especially the Lasso regression and some of the U-MIDAS lagged datasets, which had a large number of variables. To enable the historical data function on the front end, the table values needed to be populated by running the models over a large time period, taking several hours even with multiple devices running in parallel. Although this only needed to be done once (after which the front end can pull the data almost instantly from Supabase), any error or loophole detected in the code required the entire process to be restarted from scratch.</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There was a huge deviation from the initial proposal, which was too ambitious. The team underestimated how complicated nowcasting even with simple bridge equations will be. The true challenge was not in creating a better model but in developing an organised and reliable pipeline for running the code and evaluating the models accurately. Additionally, a key issue we faced was overperformance of some models due to data leakage. It took a long time to think of and implement the cut and fill method of POOS, which also meant that we had to overhaul large parts of the code to adjust for the new method. It was quite fortunate that all four members stayed in the same compound on campus and could readily meet to fix these problems.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1"/>
        <w:rPr/>
      </w:pPr>
      <w:bookmarkStart w:colFirst="0" w:colLast="0" w:name="_yk8abcg8xhl1" w:id="32"/>
      <w:bookmarkEnd w:id="32"/>
      <w:r w:rsidDel="00000000" w:rsidR="00000000" w:rsidRPr="00000000">
        <w:rPr>
          <w:rtl w:val="0"/>
        </w:rPr>
        <w:t xml:space="preserve">PART III </w:t>
      </w:r>
    </w:p>
    <w:p w:rsidR="00000000" w:rsidDel="00000000" w:rsidP="00000000" w:rsidRDefault="00000000" w:rsidRPr="00000000" w14:paraId="0000014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8">
      <w:pPr>
        <w:pStyle w:val="Heading2"/>
        <w:rPr/>
      </w:pPr>
      <w:bookmarkStart w:colFirst="0" w:colLast="0" w:name="_3a0wqyvoeqpe" w:id="33"/>
      <w:bookmarkEnd w:id="33"/>
      <w:r w:rsidDel="00000000" w:rsidR="00000000" w:rsidRPr="00000000">
        <w:rPr>
          <w:rtl w:val="0"/>
        </w:rPr>
        <w:t xml:space="preserve">3.1 Structure and Layout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dashboard consists of a main graphical display that occupies most of the screen, and a ‘control panel’ on the right, consisting of different selections the user can make that correspond to the data they would like to retrieve and visualise. The application consists of 2 tabs which both follow this layout: (1) the Nowcast tab that allows users to visualise our Nowcasted GDP growth values for the current and previous quarter, and (2) the Historical Values tab that allows users to see how our Nowcasting models would have performed based on past data, compare these predictions to the actual released values &amp; view evaluation metrics for each model.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When the user first opens the app, they can choose to enter or skip an onboarding wizard, which brings them through the different components and functionalities of the app, and adds more context which can be helpful in their understanding. They can replay this tutorial at any time.</w:t>
      </w:r>
    </w:p>
    <w:p w:rsidR="00000000" w:rsidDel="00000000" w:rsidP="00000000" w:rsidRDefault="00000000" w:rsidRPr="00000000" w14:paraId="0000014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168349</wp:posOffset>
            </wp:positionV>
            <wp:extent cx="3405188" cy="1634907"/>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405188" cy="1634907"/>
                    </a:xfrm>
                    <a:prstGeom prst="rect"/>
                    <a:ln/>
                  </pic:spPr>
                </pic:pic>
              </a:graphicData>
            </a:graphic>
          </wp:anchor>
        </w:drawing>
      </w:r>
    </w:p>
    <w:p w:rsidR="00000000" w:rsidDel="00000000" w:rsidP="00000000" w:rsidRDefault="00000000" w:rsidRPr="00000000" w14:paraId="0000014E">
      <w:pPr>
        <w:rPr/>
      </w:pPr>
      <w:r w:rsidDel="00000000" w:rsidR="00000000" w:rsidRPr="00000000">
        <w:rPr>
          <w:rtl w:val="0"/>
        </w:rPr>
        <w:t xml:space="preserve">Under the Nowcast tab, users are able to view the </w:t>
      </w:r>
      <w:r w:rsidDel="00000000" w:rsidR="00000000" w:rsidRPr="00000000">
        <w:rPr>
          <w:rtl w:val="0"/>
        </w:rPr>
        <w:t xml:space="preserve">Nowcasted</w:t>
      </w:r>
      <w:r w:rsidDel="00000000" w:rsidR="00000000" w:rsidRPr="00000000">
        <w:rPr>
          <w:rtl w:val="0"/>
        </w:rPr>
        <w:t xml:space="preserve"> values by different models for the 2 most recent quarters. They can make changes to the quarters &amp; models selected, and choose whether or not they want to display the confidence intervals of one of the models (which are overlaid on the graph as shaded regions). They can also view descriptions of each model.</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1762472</wp:posOffset>
            </wp:positionV>
            <wp:extent cx="3427649" cy="1638300"/>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427649" cy="1638300"/>
                    </a:xfrm>
                    <a:prstGeom prst="rect"/>
                    <a:ln/>
                  </pic:spPr>
                </pic:pic>
              </a:graphicData>
            </a:graphic>
          </wp:anchor>
        </w:drawing>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Under the Historical Data tab, users are able to view the predicted values for past periods. They are able to select the time frame, model, and flash estimates, which refers to the month in a particular quarter the prediction would have been made. Evaluation metrics, such as the RMSE &amp; DM test p-values were also provided to help users evaluate how the models perform relative to one another. </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pStyle w:val="Heading2"/>
        <w:rPr/>
      </w:pPr>
      <w:bookmarkStart w:colFirst="0" w:colLast="0" w:name="_d4zaqoqc6nim" w:id="34"/>
      <w:bookmarkEnd w:id="34"/>
      <w:r w:rsidDel="00000000" w:rsidR="00000000" w:rsidRPr="00000000">
        <w:rPr>
          <w:rtl w:val="0"/>
        </w:rPr>
        <w:t xml:space="preserve">3.2 User Analysis</w:t>
      </w:r>
    </w:p>
    <w:p w:rsidR="00000000" w:rsidDel="00000000" w:rsidP="00000000" w:rsidRDefault="00000000" w:rsidRPr="00000000" w14:paraId="00000153">
      <w:pPr>
        <w:rPr/>
      </w:pPr>
      <w:r w:rsidDel="00000000" w:rsidR="00000000" w:rsidRPr="00000000">
        <w:rPr>
          <w:rtl w:val="0"/>
        </w:rPr>
        <w:t xml:space="preserve">The assumed users of this app are analysts working in an investment bank, using it as an internal tool to make decisions based on the most current estimates of GDP growth data available. Since this group of users can span interns to senior analysts, they may have quite a varied range of expertise levels, hence it was important for us to provide sufficient user orientation. This can include definitions of technical terms, and explanations of what certain statistics represent.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Since our assumed users would likely access our app to get a better understanding of current economic conditions to  inform their decision-making processes, it was also crucial that they were able to easily retrieve relevant data.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In order to choose the best model for the data they require, users would also need to be able to evaluate and compare the models</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pStyle w:val="Heading2"/>
        <w:rPr/>
      </w:pPr>
      <w:bookmarkStart w:colFirst="0" w:colLast="0" w:name="_fduuh28yz0jj" w:id="35"/>
      <w:bookmarkEnd w:id="35"/>
      <w:r w:rsidDel="00000000" w:rsidR="00000000" w:rsidRPr="00000000">
        <w:rPr>
          <w:rtl w:val="0"/>
        </w:rPr>
        <w:t xml:space="preserve">3.3 Design Decisions </w:t>
        <w:br w:type="textWrapping"/>
      </w:r>
    </w:p>
    <w:p w:rsidR="00000000" w:rsidDel="00000000" w:rsidP="00000000" w:rsidRDefault="00000000" w:rsidRPr="00000000" w14:paraId="0000015A">
      <w:pPr>
        <w:rPr/>
      </w:pPr>
      <w:r w:rsidDel="00000000" w:rsidR="00000000" w:rsidRPr="00000000">
        <w:rPr>
          <w:rtl w:val="0"/>
        </w:rPr>
        <w:t xml:space="preserve">To guide our design decisions, we referred to the design heuristics laid out by Preece et al. in </w:t>
      </w:r>
      <w:r w:rsidDel="00000000" w:rsidR="00000000" w:rsidRPr="00000000">
        <w:rPr>
          <w:i w:val="1"/>
          <w:iCs w:val="1"/>
          <w:rtl w:val="0"/>
        </w:rPr>
        <w:t xml:space="preserve">Interaction Design: Beyond Human-Computer Interaction</w:t>
      </w:r>
      <w:r w:rsidDel="00000000" w:rsidR="00000000" w:rsidRPr="00000000">
        <w:rPr>
          <w:rtl w:val="0"/>
        </w:rPr>
        <w:t xml:space="preserve">. For this section, we will refer to selected principles and demonstrate how our product applies them in order to ensure usability and </w:t>
      </w:r>
      <w:r w:rsidDel="00000000" w:rsidR="00000000" w:rsidRPr="00000000">
        <w:rPr>
          <w:rtl w:val="0"/>
        </w:rPr>
        <w:t xml:space="preserve">optimise</w:t>
      </w:r>
      <w:r w:rsidDel="00000000" w:rsidR="00000000" w:rsidRPr="00000000">
        <w:rPr>
          <w:rtl w:val="0"/>
        </w:rPr>
        <w:t xml:space="preserve"> user experience.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3.3.1 Error Prevention</w:t>
      </w:r>
    </w:p>
    <w:p w:rsidR="00000000" w:rsidDel="00000000" w:rsidP="00000000" w:rsidRDefault="00000000" w:rsidRPr="00000000" w14:paraId="0000015D">
      <w:pPr>
        <w:rPr/>
      </w:pPr>
      <w:r w:rsidDel="00000000" w:rsidR="00000000" w:rsidRPr="00000000">
        <w:rPr>
          <w:rtl w:val="0"/>
        </w:rPr>
        <w:t xml:space="preserve">According to Preece et al., user error should be prevented by eliminating error-prone conditions. As such, we took care to include restrictions that prevent users from selecting options that result in the content being displayed being too cluttered, which negatively impacts usability. For the selection of Confidence Intervals (CI) to be displayed, we used a dropdown menu rather than checkboxes because it enforces a single-model constraint – a user can only view the confidence band for one model at a time, preventing the chart from becoming cluttered with overlapping shaded regions. </w:t>
      </w:r>
    </w:p>
    <w:p w:rsidR="00000000" w:rsidDel="00000000" w:rsidP="00000000" w:rsidRDefault="00000000" w:rsidRPr="00000000" w14:paraId="0000015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2520788" cy="1856216"/>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520788" cy="1856216"/>
                    </a:xfrm>
                    <a:prstGeom prst="rect"/>
                    <a:ln/>
                  </pic:spPr>
                </pic:pic>
              </a:graphicData>
            </a:graphic>
          </wp:anchor>
        </w:drawing>
      </w:r>
    </w:p>
    <w:p w:rsidR="00000000" w:rsidDel="00000000" w:rsidP="00000000" w:rsidRDefault="00000000" w:rsidRPr="00000000" w14:paraId="0000015F">
      <w:pPr>
        <w:rPr/>
      </w:pPr>
      <w:r w:rsidDel="00000000" w:rsidR="00000000" w:rsidRPr="00000000">
        <w:rPr>
          <w:rtl w:val="0"/>
        </w:rPr>
        <w:t xml:space="preserve">Crucially, we also made sure that users could not make selections that resulted in their desired data being unable to be displayed at all. This reduces the likelihood of users arriving at frustrating states where they face errors. For example, the dropdown selection for Confidence Intervals is dynamically constrained through a reactive.effect so it only ever offers models that are currently checked and resets to “None” on any model selection change, ensuring the CI band is never shown for a model not already visible on the chart. </w:t>
      </w:r>
    </w:p>
    <w:p w:rsidR="00000000" w:rsidDel="00000000" w:rsidP="00000000" w:rsidRDefault="00000000" w:rsidRPr="00000000" w14:paraId="00000160">
      <w:pPr>
        <w:jc w:val="cente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3.3.2 User Control &amp; Freedom</w:t>
      </w:r>
      <w:r w:rsidDel="00000000" w:rsidR="00000000" w:rsidRPr="00000000">
        <w:rPr>
          <w:rtl w:val="0"/>
        </w:rPr>
      </w:r>
    </w:p>
    <w:p w:rsidR="00000000" w:rsidDel="00000000" w:rsidP="00000000" w:rsidRDefault="00000000" w:rsidRPr="00000000" w14:paraId="00000163">
      <w:pPr>
        <w:rPr>
          <w:rFonts w:ascii="Helvetica Neue" w:cs="Helvetica Neue" w:eastAsia="Helvetica Neue" w:hAnsi="Helvetica Neue"/>
          <w:b w:val="1"/>
          <w:bCs w:val="1"/>
          <w:sz w:val="20"/>
          <w:szCs w:val="20"/>
        </w:rPr>
      </w:pPr>
      <w:r w:rsidDel="00000000" w:rsidR="00000000" w:rsidRPr="00000000">
        <w:rPr>
          <w:rtl w:val="0"/>
        </w:rPr>
        <w:t xml:space="preserve">Our app follows the layout of a dashboard, which is a format that is commonly used in investment banking, for example the Bloomberg Terminal, where the user is able to make selections in order to view real-time financial data. Given these digital products that our assumed user is already accustomed to, we wanted to ensure that the user is able to experience a similar sense of agency and control as they navigate our interface to obtain the data they need. In order to communicate this to them, we ensured that they were able to exit any given state without having to go through a lengthy series of dialogs. For instance, we included ‘x’ buttons for users to exit the onboarding wizard at any step, and we included a ‘Play tutorial’ button at the top of the page so that the user can revisit it whenever they need to.</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3.3.3 Recognition Rather than Recall</w:t>
      </w:r>
    </w:p>
    <w:p w:rsidR="00000000" w:rsidDel="00000000" w:rsidP="00000000" w:rsidRDefault="00000000" w:rsidRPr="00000000" w14:paraId="00000166">
      <w:pPr>
        <w:rPr/>
      </w:pPr>
      <w:r w:rsidDel="00000000" w:rsidR="00000000" w:rsidRPr="00000000">
        <w:rPr>
          <w:rtl w:val="0"/>
        </w:rPr>
        <w:t xml:space="preserve">We took care to minimise the user’s memory load by making objects, actions, and options visible and easily retrievable. Within the onboarding wizard we ensure that the user understands the different functionalities of the app as well as certain pieces of information that may be more technical (e.g. what the ‘flash estimate’ under the Historical Data tab’s display options refers to). Beyond this initial user orientation, we have several tooltips integrated into the interface so that the user can retrieve this information whenever they need it. This ensures that the user does not have to remember information from one part of the interface after they have navigated to another section. Additionally, in the DM statistics table overlay, the RMSE values are still provided on the side for easy reference so that users are able to assess the differences in RMSE values for the different models using the appropriate DM test p-value.</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134268</wp:posOffset>
            </wp:positionV>
            <wp:extent cx="2485762" cy="1203424"/>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485762" cy="1203424"/>
                    </a:xfrm>
                    <a:prstGeom prst="rect"/>
                    <a:ln/>
                  </pic:spPr>
                </pic:pic>
              </a:graphicData>
            </a:graphic>
          </wp:anchor>
        </w:drawing>
      </w:r>
    </w:p>
    <w:p w:rsidR="00000000" w:rsidDel="00000000" w:rsidP="00000000" w:rsidRDefault="00000000" w:rsidRPr="00000000" w14:paraId="00000167">
      <w:pPr>
        <w:jc w:val="center"/>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tl w:val="0"/>
        </w:rPr>
        <w:t xml:space="preserve">3.3.4 Minimalist Design</w:t>
      </w:r>
    </w:p>
    <w:p w:rsidR="00000000" w:rsidDel="00000000" w:rsidP="00000000" w:rsidRDefault="00000000" w:rsidRPr="00000000" w14:paraId="00000169">
      <w:pPr>
        <w:rPr/>
      </w:pPr>
      <w:r w:rsidDel="00000000" w:rsidR="00000000" w:rsidRPr="00000000">
        <w:rPr>
          <w:rtl w:val="0"/>
        </w:rPr>
        <w:t xml:space="preserve">To put the user in the best position to achieve their task, we wanted to </w:t>
      </w:r>
      <w:r w:rsidDel="00000000" w:rsidR="00000000" w:rsidRPr="00000000">
        <w:rPr>
          <w:rtl w:val="0"/>
        </w:rPr>
        <w:t xml:space="preserve">minimise</w:t>
      </w:r>
      <w:r w:rsidDel="00000000" w:rsidR="00000000" w:rsidRPr="00000000">
        <w:rPr>
          <w:rtl w:val="0"/>
        </w:rPr>
        <w:t xml:space="preserve"> the presence of irrelevant information at every touchpoint. This is because every piece of irrelevant information competes with the information that is actually useful to the user, and diminishes its relative visibility. For instance, under the Evaluation Metrics card of the Historical Data tab, we ensured that the ‘View DM Statistics’ button only appeared when more than one model had been selected. This is because the DM statistic should only be applied when conducting a pair-wise comparison between models. As such, when the user is only visualising one model, the DM statistic is irrelevant and displaying the button would not be meaningful to the user. Additionally, when the user has selected multiple models, the table only displays the DM test p-values and RMSE values that are applicable to them.</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rPr/>
      </w:pPr>
      <w:bookmarkStart w:colFirst="0" w:colLast="0" w:name="_sxmb2oogs9o6" w:id="36"/>
      <w:bookmarkEnd w:id="36"/>
      <w:r w:rsidDel="00000000" w:rsidR="00000000" w:rsidRPr="00000000">
        <w:rPr>
          <w:rtl w:val="0"/>
        </w:rPr>
        <w:t xml:space="preserve">3.4 User Testing</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3.4.1 Methodology</w:t>
      </w:r>
    </w:p>
    <w:p w:rsidR="00000000" w:rsidDel="00000000" w:rsidP="00000000" w:rsidRDefault="00000000" w:rsidRPr="00000000" w14:paraId="0000016E">
      <w:pPr>
        <w:rPr/>
      </w:pPr>
      <w:r w:rsidDel="00000000" w:rsidR="00000000" w:rsidRPr="00000000">
        <w:rPr>
          <w:rtl w:val="0"/>
        </w:rPr>
        <w:t xml:space="preserve">We took a 2-pronged approach to user testing: for each participant, we first conducted a user observation study, and subsequently conducted a brief, informal interview. Based on our user analysis, we found that in an investment banking context, the most important usability indicator for our product is whether or not the analyst would be able to </w:t>
      </w:r>
      <w:r w:rsidDel="00000000" w:rsidR="00000000" w:rsidRPr="00000000">
        <w:rPr>
          <w:b w:val="1"/>
          <w:bCs w:val="1"/>
          <w:rtl w:val="0"/>
        </w:rPr>
        <w:t xml:space="preserve">retrieve the data points</w:t>
      </w:r>
      <w:r w:rsidDel="00000000" w:rsidR="00000000" w:rsidRPr="00000000">
        <w:rPr>
          <w:rtl w:val="0"/>
        </w:rPr>
        <w:t xml:space="preserve"> that they are interested in. A secondary objective is for the analyst to be able to </w:t>
      </w:r>
      <w:r w:rsidDel="00000000" w:rsidR="00000000" w:rsidRPr="00000000">
        <w:rPr>
          <w:b w:val="1"/>
          <w:bCs w:val="1"/>
          <w:rtl w:val="0"/>
        </w:rPr>
        <w:t xml:space="preserve">evaluate and compare the performance</w:t>
      </w:r>
      <w:r w:rsidDel="00000000" w:rsidR="00000000" w:rsidRPr="00000000">
        <w:rPr>
          <w:rtl w:val="0"/>
        </w:rPr>
        <w:t xml:space="preserve"> of our models based on historical data – given that this requires a deeper understanding of the statistics we provide (as compared to simple data retrieval), this is a more difficult task.</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In order to test the effectiveness of our interface in helping users achieve these 2 objectives, we prepared a short task for our participants to complete during the user observation study segment. The task required users to navigate our interface in order to retrieve 1 specified data point from the Nowcast and 1 from the Historical Data tab, given a set of parameters (time period, model etc.). Users were also asked to compare 2 models and come to a conclusion about which model had better performance over a given time period. After the completion of the task, we interviewed them to find out where they encountered the most difficulty and to gather general feedback.</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Our participants consisted of NUS students, most of whom were upperclassmen studying data science and/or economics.</w:t>
      </w:r>
    </w:p>
    <w:p w:rsidR="00000000" w:rsidDel="00000000" w:rsidP="00000000" w:rsidRDefault="00000000" w:rsidRPr="00000000" w14:paraId="00000173">
      <w:pPr>
        <w:rPr>
          <w:b w:val="1"/>
          <w:bCs w:val="1"/>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3.4.2 Findings</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In the version presented to the users, our onboarding wizard could only be closed at the very first step (by clicking the ‘Skip tutorial button’) or at the very last step (by clicking the ‘Finish tutorial button’). Hence, when one of our participants wanted to exit the onboarding wizard in one of the middle steps, they had to navigate either all the way to the start or all the way to the end by repeatedly clicking the arrow buttons. Given this source of friction, we updated the design of the dialog in each step of the onboarding wizard to include an ‘x’ button, allowing them to quickly exit the onboarding wizard at any point. This is also aligned with usability heuristics as described in Section 3.3.2.</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Based on our participant interviews, a frequently mentioned suggested feature was a Dark Mode setting. A significant number of participants regularly enable dark mode on their devices &amp; other applications, and would like the same function in our product. Dark mode improves user experience as it can alleviate eye strain in low light settings.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rPr/>
      </w:pPr>
      <w:bookmarkStart w:colFirst="0" w:colLast="0" w:name="_1hf0sneruea3" w:id="37"/>
      <w:bookmarkEnd w:id="37"/>
      <w:r w:rsidDel="00000000" w:rsidR="00000000" w:rsidRPr="00000000">
        <w:rPr>
          <w:rtl w:val="0"/>
        </w:rPr>
        <w:t xml:space="preserve">3.5 Backend Integration</w:t>
      </w:r>
    </w:p>
    <w:p w:rsidR="00000000" w:rsidDel="00000000" w:rsidP="00000000" w:rsidRDefault="00000000" w:rsidRPr="00000000" w14:paraId="0000017A">
      <w:pPr>
        <w:rPr/>
      </w:pPr>
      <w:r w:rsidDel="00000000" w:rsidR="00000000" w:rsidRPr="00000000">
        <w:rPr>
          <w:rtl w:val="0"/>
        </w:rPr>
        <w:t xml:space="preserve">We created six functions that communicate with the backend through a shared Supabase client imported from supabase_client.py. Each function builds and performs a query using Python, whose query interface enables us to filter for rows by date range and model names. Queries are </w:t>
      </w:r>
      <w:r w:rsidDel="00000000" w:rsidR="00000000" w:rsidRPr="00000000">
        <w:rPr>
          <w:rtl w:val="0"/>
        </w:rPr>
        <w:t xml:space="preserve">performed on four tables</w:t>
      </w:r>
      <w:r w:rsidDel="00000000" w:rsidR="00000000" w:rsidRPr="00000000">
        <w:rPr>
          <w:rtl w:val="0"/>
        </w:rPr>
        <w:t xml:space="preserve">: </w:t>
      </w:r>
      <w:r w:rsidDel="00000000" w:rsidR="00000000" w:rsidRPr="00000000">
        <w:rPr>
          <w:b w:val="1"/>
          <w:bCs w:val="1"/>
          <w:rtl w:val="0"/>
        </w:rPr>
        <w:t xml:space="preserve">model_forecasts</w:t>
      </w:r>
      <w:r w:rsidDel="00000000" w:rsidR="00000000" w:rsidRPr="00000000">
        <w:rPr>
          <w:rtl w:val="0"/>
        </w:rPr>
        <w:t xml:space="preserve">, which contains nowcast predictions, confidence intervals and evaluation metrics, </w:t>
      </w:r>
      <w:r w:rsidDel="00000000" w:rsidR="00000000" w:rsidRPr="00000000">
        <w:rPr>
          <w:b w:val="1"/>
          <w:bCs w:val="1"/>
          <w:rtl w:val="0"/>
        </w:rPr>
        <w:t xml:space="preserve">gdp</w:t>
      </w:r>
      <w:r w:rsidDel="00000000" w:rsidR="00000000" w:rsidRPr="00000000">
        <w:rPr>
          <w:rtl w:val="0"/>
        </w:rPr>
        <w:t xml:space="preserve">, which contains historical GDP data, </w:t>
      </w:r>
      <w:r w:rsidDel="00000000" w:rsidR="00000000" w:rsidRPr="00000000">
        <w:rPr>
          <w:b w:val="1"/>
          <w:bCs w:val="1"/>
          <w:rtl w:val="0"/>
        </w:rPr>
        <w:t xml:space="preserve">dm_test, </w:t>
      </w:r>
      <w:r w:rsidDel="00000000" w:rsidR="00000000" w:rsidRPr="00000000">
        <w:rPr>
          <w:rtl w:val="0"/>
        </w:rPr>
        <w:t xml:space="preserve">which contains the DM test values and </w:t>
      </w:r>
      <w:r w:rsidDel="00000000" w:rsidR="00000000" w:rsidRPr="00000000">
        <w:rPr>
          <w:b w:val="1"/>
          <w:bCs w:val="1"/>
          <w:rtl w:val="0"/>
        </w:rPr>
        <w:t xml:space="preserve">rmse</w:t>
      </w:r>
      <w:r w:rsidDel="00000000" w:rsidR="00000000" w:rsidRPr="00000000">
        <w:rPr>
          <w:b w:val="1"/>
          <w:bCs w:val="1"/>
          <w:rtl w:val="0"/>
        </w:rPr>
        <w:t xml:space="preserve">, </w:t>
      </w:r>
      <w:r w:rsidDel="00000000" w:rsidR="00000000" w:rsidRPr="00000000">
        <w:rPr>
          <w:rtl w:val="0"/>
        </w:rPr>
        <w:t xml:space="preserve">which contains the RMSE values for each model and the associated version. The five functions are as follows: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fetch_nowcast_data: </w:t>
      </w:r>
      <w:r w:rsidDel="00000000" w:rsidR="00000000" w:rsidRPr="00000000">
        <w:rPr>
          <w:rtl w:val="0"/>
        </w:rPr>
        <w:t xml:space="preserve">This function fetches nowcast forecast data for a specified quarter. It converts the input — a quarter string — into a date range, queries the model_forecasts table for entries within that range, and returns the desired data reshaped into a dictionary, which maps each model name to its list of nowcast values as well as its corresponding month labels.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fetch_nowcast_x_labels</w:t>
      </w:r>
      <w:r w:rsidDel="00000000" w:rsidR="00000000" w:rsidRPr="00000000">
        <w:rPr>
          <w:rtl w:val="0"/>
        </w:rPr>
        <w:t xml:space="preserve">: This function executes the same query as the previous function against the model_forecasts function. However, it only pulls month labels for a given quarter, using one reference model.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fetch_confidence_intervals</w:t>
      </w:r>
      <w:r w:rsidDel="00000000" w:rsidR="00000000" w:rsidRPr="00000000">
        <w:rPr>
          <w:rtl w:val="0"/>
        </w:rPr>
        <w:t xml:space="preserve">: This function pulls the 50% and 80% confidence interval bounds for a specific model and quarter. It filters the model_forecasts table by both model name and data range, and reshapes the results into five separate lists: the month labels, the lower and upper bounds for both intervals.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fetch_historical_data</w:t>
      </w:r>
      <w:r w:rsidDel="00000000" w:rsidR="00000000" w:rsidRPr="00000000">
        <w:rPr>
          <w:rtl w:val="0"/>
        </w:rPr>
        <w:t xml:space="preserve">: This function fetches historical GDP data and model predictions for a specified date range. It queries two databases, then returns the quarter labels, actual values, and a dictionary of per-model prediction lists corresponding to the flash estimate month being used.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fetch_rmse</w:t>
      </w:r>
      <w:r w:rsidDel="00000000" w:rsidR="00000000" w:rsidRPr="00000000">
        <w:rPr>
          <w:rtl w:val="0"/>
        </w:rPr>
        <w:t xml:space="preserve">: This function fetches RMSE for a specified list of models. It queries the model_forecasts table for entries matching the specified models and extracts the RMSE statistics for each, returning them as a dictionary, with model names as the keys.</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fetch_dm</w:t>
      </w:r>
      <w:r w:rsidDel="00000000" w:rsidR="00000000" w:rsidRPr="00000000">
        <w:rPr>
          <w:rtl w:val="0"/>
        </w:rPr>
        <w:t xml:space="preserve">: This function fetches the required DM test variables for a pairwise comparison of 2 models and returns a symmetric matrix of DM test values for models selected by the user.</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fetch_realised_gdp: </w:t>
      </w:r>
      <w:r w:rsidDel="00000000" w:rsidR="00000000" w:rsidRPr="00000000">
        <w:rPr>
          <w:rtl w:val="0"/>
        </w:rPr>
        <w:t xml:space="preserve">This function fetches the realised gdp to display in the nowcast model if it has been realised.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2"/>
        <w:rPr/>
      </w:pPr>
      <w:bookmarkStart w:colFirst="0" w:colLast="0" w:name="_etj1nlit13bs" w:id="38"/>
      <w:bookmarkEnd w:id="38"/>
      <w:r w:rsidDel="00000000" w:rsidR="00000000" w:rsidRPr="00000000">
        <w:rPr>
          <w:rtl w:val="0"/>
        </w:rPr>
        <w:t xml:space="preserve">3.6 Known Limitations</w:t>
      </w:r>
    </w:p>
    <w:p w:rsidR="00000000" w:rsidDel="00000000" w:rsidP="00000000" w:rsidRDefault="00000000" w:rsidRPr="00000000" w14:paraId="0000018B">
      <w:pPr>
        <w:rPr/>
      </w:pPr>
      <w:r w:rsidDel="00000000" w:rsidR="00000000" w:rsidRPr="00000000">
        <w:rPr>
          <w:rtl w:val="0"/>
        </w:rPr>
        <w:t xml:space="preserve">The Plotly toolbar is currently unrestricted on both tabs. A future improvement would disable it entirely on the Nowcast tab since the six-point within-quarter window does not benefit from zoom or pan, while the Historical tab could retain horizontal panning with the y-axis locked and only the download-as-PNG button kept.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The website currently has no caching capabilities, hence it has no memory of whether the user has accessed the website prior. Therefore the onboarding wizard starts up every time the website is reloaded and the website has no memory of prior webpage states left behind by the user. In the future we could implement caching capabilities so that the user can pick off from where they left effortlessly.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Additionally, we were not able to conduct user testing on our actual intended users, who would be finance/business students looking to go into investment banking, or even actual investment bankers. Hence, while our user testing was able to give us insight into general usability issues, we were not able to get an understanding of how our app would fit into an investment banker’s workflow and hence were unable to tailor it to specific use cases.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rPr/>
      </w:pPr>
      <w:bookmarkStart w:colFirst="0" w:colLast="0" w:name="_xnzp609km9a8" w:id="39"/>
      <w:bookmarkEnd w:id="39"/>
      <w:r w:rsidDel="00000000" w:rsidR="00000000" w:rsidRPr="00000000">
        <w:rPr>
          <w:rtl w:val="0"/>
        </w:rPr>
        <w:t xml:space="preserve">3.7 Potential Expansion</w:t>
      </w:r>
    </w:p>
    <w:p w:rsidR="00000000" w:rsidDel="00000000" w:rsidP="00000000" w:rsidRDefault="00000000" w:rsidRPr="00000000" w14:paraId="00000192">
      <w:pPr>
        <w:rPr/>
      </w:pPr>
      <w:r w:rsidDel="00000000" w:rsidR="00000000" w:rsidRPr="00000000">
        <w:rPr>
          <w:rtl w:val="0"/>
        </w:rPr>
        <w:t xml:space="preserve">More tooltips or an FAQ section could be included to provide further explanations into how some calculations are done. For example, the calculation of Nowcast RMSE, although serving its purpose of providing a metric to evaluate model performance, follows an unconventional method. Providing tooltips or an FAQ page to give insights into how things run in the background could give more clarity and transparency into our models and user interface, also this is also dependent on how familiar and comfortable they are with statistical analysis.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2"/>
        <w:rPr/>
      </w:pPr>
      <w:bookmarkStart w:colFirst="0" w:colLast="0" w:name="_9h6rqv609r80" w:id="40"/>
      <w:bookmarkEnd w:id="40"/>
      <w:r w:rsidDel="00000000" w:rsidR="00000000" w:rsidRPr="00000000">
        <w:rPr>
          <w:rtl w:val="0"/>
        </w:rPr>
        <w:t xml:space="preserve">3.8 Roles and Contributions </w:t>
      </w:r>
    </w:p>
    <w:p w:rsidR="00000000" w:rsidDel="00000000" w:rsidP="00000000" w:rsidRDefault="00000000" w:rsidRPr="00000000" w14:paraId="00000195">
      <w:pPr>
        <w:rPr/>
      </w:pPr>
      <w:r w:rsidDel="00000000" w:rsidR="00000000" w:rsidRPr="00000000">
        <w:rPr>
          <w:rtl w:val="0"/>
        </w:rPr>
        <w:t xml:space="preserve">Charlotte developed an initial prototype of the product, and contributed to the technical documentation and slides. Jillian, who has the most UI/UX experience, spearheaded the end-to-end design of the application, and made the principal aesthetic decisions. Kok Chun implemented the client call functions that interact with the back-end, and was responsible for scripting, producing and narrating the project video. Vismay developed the Supabase database and its integration, and set up the data pipeline, website hosting and GitHub workflows. </w:t>
      </w:r>
    </w:p>
    <w:p w:rsidR="00000000" w:rsidDel="00000000" w:rsidP="00000000" w:rsidRDefault="00000000" w:rsidRPr="00000000" w14:paraId="00000196">
      <w:pPr>
        <w:rPr>
          <w:b w:val="1"/>
          <w:bCs w:val="1"/>
        </w:rPr>
      </w:pPr>
      <w:r w:rsidDel="00000000" w:rsidR="00000000" w:rsidRPr="00000000">
        <w:rPr>
          <w:rtl w:val="0"/>
        </w:rPr>
      </w:r>
    </w:p>
    <w:p w:rsidR="00000000" w:rsidDel="00000000" w:rsidP="00000000" w:rsidRDefault="00000000" w:rsidRPr="00000000" w14:paraId="00000197">
      <w:pPr>
        <w:pStyle w:val="Heading2"/>
        <w:rPr/>
      </w:pPr>
      <w:bookmarkStart w:colFirst="0" w:colLast="0" w:name="_elz95tuwlvp1" w:id="41"/>
      <w:bookmarkEnd w:id="41"/>
      <w:r w:rsidDel="00000000" w:rsidR="00000000" w:rsidRPr="00000000">
        <w:rPr>
          <w:rtl w:val="0"/>
        </w:rPr>
        <w:t xml:space="preserve">3.9 Reflection on timeline </w:t>
      </w:r>
    </w:p>
    <w:p w:rsidR="00000000" w:rsidDel="00000000" w:rsidP="00000000" w:rsidRDefault="00000000" w:rsidRPr="00000000" w14:paraId="00000198">
      <w:pPr>
        <w:rPr/>
      </w:pPr>
      <w:r w:rsidDel="00000000" w:rsidR="00000000" w:rsidRPr="00000000">
        <w:rPr>
          <w:rtl w:val="0"/>
        </w:rPr>
        <w:t xml:space="preserve">The front-end team’s workload was naturally back-loaded because development was largely initiated by the back-end team, creating several dependencies that occasionally hampered progress. To mitigate this, the front-end team built our web application with dummy variables until the final week of the project. We were also mindful that these dependencies could lead to the teams working in siloes, and took deliberate steps to maintain close alignment. For instance, we embedded a representative in back-end meetings. This representative was tasked to represent the interests of the front-end team, and to convey the plans of the back-end team.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We were also caught off guard by the amount of refinements that had to be done to the app interface, as well as the constraints of the packages that we use. Our team had to learn more HTML and CSS than we had expected in order to create the desired components and effects in the product.</w:t>
      </w: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jc w:val="center"/>
        <w:rPr/>
      </w:pPr>
      <w:bookmarkStart w:colFirst="0" w:colLast="0" w:name="_qt4k2cpg2mi3" w:id="42"/>
      <w:bookmarkEnd w:id="42"/>
      <w:r w:rsidDel="00000000" w:rsidR="00000000" w:rsidRPr="00000000">
        <w:rPr>
          <w:rtl w:val="0"/>
        </w:rPr>
        <w:t xml:space="preserve">References</w:t>
      </w:r>
    </w:p>
    <w:p w:rsidR="00000000" w:rsidDel="00000000" w:rsidP="00000000" w:rsidRDefault="00000000" w:rsidRPr="00000000" w14:paraId="0000019C">
      <w:pPr>
        <w:pStyle w:val="Heading1"/>
        <w:jc w:val="left"/>
        <w:rPr/>
      </w:pPr>
      <w:bookmarkStart w:colFirst="0" w:colLast="0" w:name="_1gqoft17jzos" w:id="43"/>
      <w:bookmarkEnd w:id="43"/>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Artificial Intelligence tools such as GitHub Copilot, Claude, Gemini and Perplexity were used in this project in research, ideation, coding and grammar editing. The team then verified, re-prompted and edited the outputs to ensure the accuracy of the assignment.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pacing w:line="276" w:lineRule="auto"/>
        <w:ind w:left="720"/>
        <w:jc w:val="left"/>
        <w:rPr/>
      </w:pPr>
      <w:r w:rsidDel="00000000" w:rsidR="00000000" w:rsidRPr="00000000">
        <w:rPr>
          <w:rtl w:val="0"/>
        </w:rPr>
        <w:t xml:space="preserve">Chernozhukov, V., Hansen, C., &amp; Spindler, M. (2016). </w:t>
      </w:r>
      <w:r w:rsidDel="00000000" w:rsidR="00000000" w:rsidRPr="00000000">
        <w:rPr>
          <w:i w:val="1"/>
          <w:iCs w:val="1"/>
          <w:rtl w:val="0"/>
        </w:rPr>
        <w:t xml:space="preserve">hdm: High-Dimensional Metrics</w:t>
      </w:r>
      <w:r w:rsidDel="00000000" w:rsidR="00000000" w:rsidRPr="00000000">
        <w:rPr>
          <w:rtl w:val="0"/>
        </w:rPr>
        <w:t xml:space="preserve">. arXiv. </w:t>
      </w:r>
      <w:hyperlink r:id="rId17">
        <w:r w:rsidDel="00000000" w:rsidR="00000000" w:rsidRPr="00000000">
          <w:rPr>
            <w:color w:val="1155cc"/>
            <w:u w:val="single"/>
            <w:rtl w:val="0"/>
          </w:rPr>
          <w:t xml:space="preserve">https://arxiv.org/pdf/1608.00354</w:t>
        </w:r>
      </w:hyperlink>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line="276" w:lineRule="auto"/>
        <w:ind w:left="720"/>
        <w:jc w:val="left"/>
        <w:rPr/>
      </w:pPr>
      <w:r w:rsidDel="00000000" w:rsidR="00000000" w:rsidRPr="00000000">
        <w:rPr>
          <w:rtl w:val="0"/>
        </w:rPr>
        <w:t xml:space="preserve">Diebold, F. X., &amp; Mariano, R. S. (1995). Comparing Predictive Accuracy. </w:t>
      </w:r>
      <w:r w:rsidDel="00000000" w:rsidR="00000000" w:rsidRPr="00000000">
        <w:rPr>
          <w:i w:val="1"/>
          <w:iCs w:val="1"/>
          <w:rtl w:val="0"/>
        </w:rPr>
        <w:t xml:space="preserve">Journal of Business &amp; Economic Statistics</w:t>
      </w:r>
      <w:r w:rsidDel="00000000" w:rsidR="00000000" w:rsidRPr="00000000">
        <w:rPr>
          <w:rtl w:val="0"/>
        </w:rPr>
        <w:t xml:space="preserve">, 13(3), 253-263. </w:t>
      </w:r>
      <w:hyperlink r:id="rId18">
        <w:r w:rsidDel="00000000" w:rsidR="00000000" w:rsidRPr="00000000">
          <w:rPr>
            <w:color w:val="1155cc"/>
            <w:u w:val="single"/>
            <w:rtl w:val="0"/>
          </w:rPr>
          <w:t xml:space="preserve">https://doi.org/10.1080/07350015.1995.10524599</w:t>
        </w:r>
      </w:hyperlink>
      <w:r w:rsidDel="00000000" w:rsidR="00000000" w:rsidRPr="00000000">
        <w:rPr>
          <w:rtl w:val="0"/>
        </w:rPr>
        <w:t xml:space="preserve"> </w:t>
      </w:r>
    </w:p>
    <w:p w:rsidR="00000000" w:rsidDel="00000000" w:rsidP="00000000" w:rsidRDefault="00000000" w:rsidRPr="00000000" w14:paraId="000001A2">
      <w:pPr>
        <w:spacing w:line="276" w:lineRule="auto"/>
        <w:ind w:left="720"/>
        <w:jc w:val="left"/>
        <w:rPr/>
      </w:pPr>
      <w:r w:rsidDel="00000000" w:rsidR="00000000" w:rsidRPr="00000000">
        <w:rPr>
          <w:rtl w:val="0"/>
        </w:rPr>
      </w:r>
    </w:p>
    <w:p w:rsidR="00000000" w:rsidDel="00000000" w:rsidP="00000000" w:rsidRDefault="00000000" w:rsidRPr="00000000" w14:paraId="000001A3">
      <w:pPr>
        <w:spacing w:line="276" w:lineRule="auto"/>
        <w:ind w:left="720"/>
        <w:jc w:val="left"/>
        <w:rPr/>
      </w:pPr>
      <w:r w:rsidDel="00000000" w:rsidR="00000000" w:rsidRPr="00000000">
        <w:rPr>
          <w:rtl w:val="0"/>
        </w:rPr>
        <w:t xml:space="preserve">Harvey, D. I., Leybourne, S. J., &amp; Newbold, P. (1998). Tests for Forecast Encompassing. </w:t>
      </w:r>
      <w:r w:rsidDel="00000000" w:rsidR="00000000" w:rsidRPr="00000000">
        <w:rPr>
          <w:i w:val="1"/>
          <w:iCs w:val="1"/>
          <w:rtl w:val="0"/>
        </w:rPr>
        <w:t xml:space="preserve">Journal of Business &amp; Economic Statistics</w:t>
      </w:r>
      <w:r w:rsidDel="00000000" w:rsidR="00000000" w:rsidRPr="00000000">
        <w:rPr>
          <w:rtl w:val="0"/>
        </w:rPr>
        <w:t xml:space="preserve">, 16(2), 254–259. </w:t>
      </w:r>
      <w:hyperlink r:id="rId19">
        <w:r w:rsidDel="00000000" w:rsidR="00000000" w:rsidRPr="00000000">
          <w:rPr>
            <w:color w:val="1155cc"/>
            <w:u w:val="single"/>
            <w:rtl w:val="0"/>
          </w:rPr>
          <w:t xml:space="preserve">https://doi-org.libproxy1.nus.edu.sg/10.1080/07350015.1998.10524759</w:t>
        </w:r>
      </w:hyperlink>
      <w:r w:rsidDel="00000000" w:rsidR="00000000" w:rsidRPr="00000000">
        <w:rPr>
          <w:rtl w:val="0"/>
        </w:rPr>
        <w:t xml:space="preserve"> </w:t>
      </w:r>
    </w:p>
    <w:p w:rsidR="00000000" w:rsidDel="00000000" w:rsidP="00000000" w:rsidRDefault="00000000" w:rsidRPr="00000000" w14:paraId="000001A4">
      <w:pPr>
        <w:spacing w:line="276" w:lineRule="auto"/>
        <w:jc w:val="left"/>
        <w:rPr/>
      </w:pPr>
      <w:r w:rsidDel="00000000" w:rsidR="00000000" w:rsidRPr="00000000">
        <w:rPr>
          <w:rtl w:val="0"/>
        </w:rPr>
      </w:r>
    </w:p>
    <w:p w:rsidR="00000000" w:rsidDel="00000000" w:rsidP="00000000" w:rsidRDefault="00000000" w:rsidRPr="00000000" w14:paraId="000001A5">
      <w:pPr>
        <w:spacing w:line="276" w:lineRule="auto"/>
        <w:ind w:left="720"/>
        <w:jc w:val="left"/>
        <w:rPr/>
      </w:pPr>
      <w:r w:rsidDel="00000000" w:rsidR="00000000" w:rsidRPr="00000000">
        <w:rPr>
          <w:rtl w:val="0"/>
        </w:rPr>
        <w:t xml:space="preserve">McCracken, M. W., &amp; Ng, S. (2016). FRED-MD: A Monthly Database for Macroeconomic Research. </w:t>
      </w:r>
      <w:r w:rsidDel="00000000" w:rsidR="00000000" w:rsidRPr="00000000">
        <w:rPr>
          <w:i w:val="1"/>
          <w:iCs w:val="1"/>
          <w:rtl w:val="0"/>
        </w:rPr>
        <w:t xml:space="preserve">Journal of Business &amp; Economic Statistics</w:t>
      </w:r>
      <w:r w:rsidDel="00000000" w:rsidR="00000000" w:rsidRPr="00000000">
        <w:rPr>
          <w:rtl w:val="0"/>
        </w:rPr>
        <w:t xml:space="preserve">, </w:t>
      </w:r>
      <w:r w:rsidDel="00000000" w:rsidR="00000000" w:rsidRPr="00000000">
        <w:rPr>
          <w:i w:val="1"/>
          <w:iCs w:val="1"/>
          <w:rtl w:val="0"/>
        </w:rPr>
        <w:t xml:space="preserve">34</w:t>
      </w:r>
      <w:r w:rsidDel="00000000" w:rsidR="00000000" w:rsidRPr="00000000">
        <w:rPr>
          <w:rtl w:val="0"/>
        </w:rPr>
        <w:t xml:space="preserve">(4), 574–589.</w:t>
      </w:r>
      <w:hyperlink r:id="rId20">
        <w:r w:rsidDel="00000000" w:rsidR="00000000" w:rsidRPr="00000000">
          <w:rPr>
            <w:color w:val="1155cc"/>
            <w:u w:val="single"/>
            <w:rtl w:val="0"/>
          </w:rPr>
          <w:t xml:space="preserve"> https://doi.org/10.1080/07350015.2015.1086655</w:t>
        </w:r>
      </w:hyperlink>
      <w:r w:rsidDel="00000000" w:rsidR="00000000" w:rsidRPr="00000000">
        <w:rPr>
          <w:rtl w:val="0"/>
        </w:rPr>
      </w:r>
    </w:p>
    <w:p w:rsidR="00000000" w:rsidDel="00000000" w:rsidP="00000000" w:rsidRDefault="00000000" w:rsidRPr="00000000" w14:paraId="000001A6">
      <w:pPr>
        <w:spacing w:line="276" w:lineRule="auto"/>
        <w:ind w:left="720"/>
        <w:jc w:val="left"/>
        <w:rPr/>
      </w:pPr>
      <w:r w:rsidDel="00000000" w:rsidR="00000000" w:rsidRPr="00000000">
        <w:rPr>
          <w:rtl w:val="0"/>
        </w:rPr>
      </w:r>
    </w:p>
    <w:p w:rsidR="00000000" w:rsidDel="00000000" w:rsidP="00000000" w:rsidRDefault="00000000" w:rsidRPr="00000000" w14:paraId="000001A7">
      <w:pPr>
        <w:spacing w:line="276" w:lineRule="auto"/>
        <w:ind w:left="720"/>
        <w:jc w:val="left"/>
        <w:rPr/>
      </w:pPr>
      <w:r w:rsidDel="00000000" w:rsidR="00000000" w:rsidRPr="00000000">
        <w:rPr>
          <w:rtl w:val="0"/>
        </w:rPr>
        <w:t xml:space="preserve">McCracken, M. W., &amp; Ng, S. (2020). </w:t>
      </w:r>
      <w:r w:rsidDel="00000000" w:rsidR="00000000" w:rsidRPr="00000000">
        <w:rPr>
          <w:i w:val="1"/>
          <w:iCs w:val="1"/>
          <w:rtl w:val="0"/>
        </w:rPr>
        <w:t xml:space="preserve">FRED-QD: A Quarterly Database for Macroeconomic Research</w:t>
      </w:r>
      <w:r w:rsidDel="00000000" w:rsidR="00000000" w:rsidRPr="00000000">
        <w:rPr>
          <w:rtl w:val="0"/>
        </w:rPr>
        <w:t xml:space="preserve"> (Working Paper No. 2020-005B). Federal Reserve Bank of St. Louis. </w:t>
      </w:r>
      <w:hyperlink r:id="rId21">
        <w:r w:rsidDel="00000000" w:rsidR="00000000" w:rsidRPr="00000000">
          <w:rPr>
            <w:color w:val="1155cc"/>
            <w:u w:val="single"/>
            <w:rtl w:val="0"/>
          </w:rPr>
          <w:t xml:space="preserve">https://doi.org/10.20955/wp.2020.005</w:t>
        </w:r>
      </w:hyperlink>
      <w:r w:rsidDel="00000000" w:rsidR="00000000" w:rsidRPr="00000000">
        <w:rPr>
          <w:rtl w:val="0"/>
        </w:rPr>
      </w:r>
    </w:p>
    <w:p w:rsidR="00000000" w:rsidDel="00000000" w:rsidP="00000000" w:rsidRDefault="00000000" w:rsidRPr="00000000" w14:paraId="000001A8">
      <w:pPr>
        <w:spacing w:line="276" w:lineRule="auto"/>
        <w:ind w:left="720"/>
        <w:jc w:val="left"/>
        <w:rPr/>
      </w:pPr>
      <w:r w:rsidDel="00000000" w:rsidR="00000000" w:rsidRPr="00000000">
        <w:rPr>
          <w:rtl w:val="0"/>
        </w:rPr>
      </w:r>
    </w:p>
    <w:p w:rsidR="00000000" w:rsidDel="00000000" w:rsidP="00000000" w:rsidRDefault="00000000" w:rsidRPr="00000000" w14:paraId="000001A9">
      <w:pPr>
        <w:spacing w:line="276" w:lineRule="auto"/>
        <w:ind w:left="720"/>
        <w:jc w:val="left"/>
        <w:rPr/>
      </w:pPr>
      <w:r w:rsidDel="00000000" w:rsidR="00000000" w:rsidRPr="00000000">
        <w:rPr>
          <w:rtl w:val="0"/>
        </w:rPr>
        <w:t xml:space="preserve">Newey W. K., &amp; West K. D. (1994). Automatic Lag Selection in Covariance Matrix Estimation. </w:t>
      </w:r>
      <w:r w:rsidDel="00000000" w:rsidR="00000000" w:rsidRPr="00000000">
        <w:rPr>
          <w:i w:val="1"/>
          <w:iCs w:val="1"/>
          <w:rtl w:val="0"/>
        </w:rPr>
        <w:t xml:space="preserve">Review of Economic Studies</w:t>
      </w:r>
      <w:r w:rsidDel="00000000" w:rsidR="00000000" w:rsidRPr="00000000">
        <w:rPr>
          <w:rtl w:val="0"/>
        </w:rPr>
        <w:t xml:space="preserve">, 61, 631–653. </w:t>
      </w:r>
      <w:hyperlink r:id="rId22">
        <w:r w:rsidDel="00000000" w:rsidR="00000000" w:rsidRPr="00000000">
          <w:rPr>
            <w:color w:val="1155cc"/>
            <w:u w:val="single"/>
            <w:rtl w:val="0"/>
          </w:rPr>
          <w:t xml:space="preserve">https://doi-org/10.2307/2297912</w:t>
        </w:r>
      </w:hyperlink>
      <w:r w:rsidDel="00000000" w:rsidR="00000000" w:rsidRPr="00000000">
        <w:rPr>
          <w:rtl w:val="0"/>
        </w:rPr>
        <w:t xml:space="preserve"> </w:t>
      </w:r>
    </w:p>
    <w:p w:rsidR="00000000" w:rsidDel="00000000" w:rsidP="00000000" w:rsidRDefault="00000000" w:rsidRPr="00000000" w14:paraId="000001AA">
      <w:pPr>
        <w:spacing w:line="276" w:lineRule="auto"/>
        <w:ind w:left="720"/>
        <w:jc w:val="left"/>
        <w:rPr/>
      </w:pPr>
      <w:r w:rsidDel="00000000" w:rsidR="00000000" w:rsidRPr="00000000">
        <w:rPr>
          <w:rtl w:val="0"/>
        </w:rPr>
      </w:r>
    </w:p>
    <w:p w:rsidR="00000000" w:rsidDel="00000000" w:rsidP="00000000" w:rsidRDefault="00000000" w:rsidRPr="00000000" w14:paraId="000001AB">
      <w:pPr>
        <w:spacing w:line="276" w:lineRule="auto"/>
        <w:ind w:left="720"/>
        <w:jc w:val="left"/>
        <w:rPr/>
      </w:pPr>
      <w:r w:rsidDel="00000000" w:rsidR="00000000" w:rsidRPr="00000000">
        <w:rPr>
          <w:rtl w:val="0"/>
        </w:rPr>
        <w:t xml:space="preserve">Preece, J., Rogers, Y., Sharp, H. (2015). </w:t>
      </w:r>
      <w:r w:rsidDel="00000000" w:rsidR="00000000" w:rsidRPr="00000000">
        <w:rPr>
          <w:i w:val="1"/>
          <w:iCs w:val="1"/>
          <w:rtl w:val="0"/>
        </w:rPr>
        <w:t xml:space="preserve">Interaction Design, Beyond Human-Computer Interaction. </w:t>
      </w:r>
      <w:r w:rsidDel="00000000" w:rsidR="00000000" w:rsidRPr="00000000">
        <w:rPr>
          <w:rtl w:val="0"/>
        </w:rPr>
        <w:t xml:space="preserve">John Wiley &amp; Sons.</w:t>
      </w:r>
    </w:p>
    <w:p w:rsidR="00000000" w:rsidDel="00000000" w:rsidP="00000000" w:rsidRDefault="00000000" w:rsidRPr="00000000" w14:paraId="000001AC">
      <w:pPr>
        <w:spacing w:line="276" w:lineRule="auto"/>
        <w:ind w:left="720"/>
        <w:jc w:val="left"/>
        <w:rPr/>
      </w:pPr>
      <w:r w:rsidDel="00000000" w:rsidR="00000000" w:rsidRPr="00000000">
        <w:rPr>
          <w:rtl w:val="0"/>
        </w:rPr>
      </w:r>
    </w:p>
    <w:p w:rsidR="00000000" w:rsidDel="00000000" w:rsidP="00000000" w:rsidRDefault="00000000" w:rsidRPr="00000000" w14:paraId="000001AD">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jc w:val="center"/>
        <w:rPr/>
      </w:pPr>
      <w:bookmarkStart w:colFirst="0" w:colLast="0" w:name="_71h5madm2dzq" w:id="44"/>
      <w:bookmarkEnd w:id="44"/>
      <w:r w:rsidDel="00000000" w:rsidR="00000000" w:rsidRPr="00000000">
        <w:rPr>
          <w:rtl w:val="0"/>
        </w:rPr>
        <w:t xml:space="preserve">Appendix</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2"/>
        <w:rPr/>
      </w:pPr>
      <w:bookmarkStart w:colFirst="0" w:colLast="0" w:name="_xx6yipyh2pw" w:id="45"/>
      <w:bookmarkEnd w:id="45"/>
      <w:r w:rsidDel="00000000" w:rsidR="00000000" w:rsidRPr="00000000">
        <w:rPr>
          <w:rtl w:val="0"/>
        </w:rPr>
        <w:t xml:space="preserve">PART II TABLES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3"/>
        <w:rPr/>
      </w:pPr>
      <w:bookmarkStart w:colFirst="0" w:colLast="0" w:name="_nhi3z4axqs8n" w:id="46"/>
      <w:bookmarkEnd w:id="46"/>
      <w:r w:rsidDel="00000000" w:rsidR="00000000" w:rsidRPr="00000000">
        <w:rPr>
          <w:rtl w:val="0"/>
        </w:rPr>
        <w:t xml:space="preserve">2.1.1 TABLE A: Series Dropped</w:t>
      </w:r>
    </w:p>
    <w:tbl>
      <w:tblPr>
        <w:tblStyle w:val="Table7"/>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5985"/>
        <w:gridCol w:w="1860"/>
        <w:tblGridChange w:id="0">
          <w:tblGrid>
            <w:gridCol w:w="1335"/>
            <w:gridCol w:w="5985"/>
            <w:gridCol w:w="1860"/>
          </w:tblGrid>
        </w:tblGridChange>
      </w:tblGrid>
      <w:tr>
        <w:trPr>
          <w:cantSplit w:val="0"/>
          <w:tblHeader w:val="0"/>
        </w:trPr>
        <w:tc>
          <w:tcPr/>
          <w:p w:rsidR="00000000" w:rsidDel="00000000" w:rsidP="00000000" w:rsidRDefault="00000000" w:rsidRPr="00000000" w14:paraId="000001B3">
            <w:pPr>
              <w:widowControl w:val="0"/>
              <w:jc w:val="center"/>
              <w:rPr>
                <w:b w:val="1"/>
                <w:bCs w:val="1"/>
              </w:rPr>
            </w:pPr>
            <w:r w:rsidDel="00000000" w:rsidR="00000000" w:rsidRPr="00000000">
              <w:rPr>
                <w:b w:val="1"/>
                <w:bCs w:val="1"/>
                <w:rtl w:val="0"/>
              </w:rPr>
              <w:t xml:space="preserve">Series dropped (MD)</w:t>
            </w:r>
          </w:p>
        </w:tc>
        <w:tc>
          <w:tcPr/>
          <w:p w:rsidR="00000000" w:rsidDel="00000000" w:rsidP="00000000" w:rsidRDefault="00000000" w:rsidRPr="00000000" w14:paraId="000001B4">
            <w:pPr>
              <w:widowControl w:val="0"/>
              <w:jc w:val="center"/>
              <w:rPr>
                <w:b w:val="1"/>
                <w:bCs w:val="1"/>
              </w:rPr>
            </w:pPr>
            <w:r w:rsidDel="00000000" w:rsidR="00000000" w:rsidRPr="00000000">
              <w:rPr>
                <w:b w:val="1"/>
                <w:bCs w:val="1"/>
                <w:rtl w:val="0"/>
              </w:rPr>
              <w:t xml:space="preserve">Series dropped (QD)</w:t>
            </w:r>
          </w:p>
        </w:tc>
        <w:tc>
          <w:tcPr/>
          <w:p w:rsidR="00000000" w:rsidDel="00000000" w:rsidP="00000000" w:rsidRDefault="00000000" w:rsidRPr="00000000" w14:paraId="000001B5">
            <w:pPr>
              <w:widowControl w:val="0"/>
              <w:jc w:val="center"/>
              <w:rPr>
                <w:b w:val="1"/>
                <w:bCs w:val="1"/>
              </w:rPr>
            </w:pPr>
            <w:r w:rsidDel="00000000" w:rsidR="00000000" w:rsidRPr="00000000">
              <w:rPr>
                <w:b w:val="1"/>
                <w:bCs w:val="1"/>
                <w:rtl w:val="0"/>
              </w:rPr>
              <w:t xml:space="preserve">Reasons</w:t>
            </w:r>
          </w:p>
        </w:tc>
      </w:tr>
      <w:tr>
        <w:trPr>
          <w:cantSplit w:val="0"/>
          <w:tblHeader w:val="0"/>
        </w:trPr>
        <w:tc>
          <w:tcPr/>
          <w:p w:rsidR="00000000" w:rsidDel="00000000" w:rsidP="00000000" w:rsidRDefault="00000000" w:rsidRPr="00000000" w14:paraId="000001B6">
            <w:pPr>
              <w:widowControl w:val="0"/>
              <w:jc w:val="left"/>
              <w:rPr/>
            </w:pPr>
            <w:r w:rsidDel="00000000" w:rsidR="00000000" w:rsidRPr="00000000">
              <w:rPr>
                <w:rtl w:val="0"/>
              </w:rPr>
              <w:t xml:space="preserve">PERMIT, PERMITNE, PERMITMW, PERMITS, PERMITW, ACOGNO, ANDENOx, TWEXAFEGSMTHx, VIXCLSx, </w:t>
            </w:r>
          </w:p>
        </w:tc>
        <w:tc>
          <w:tcPr/>
          <w:p w:rsidR="00000000" w:rsidDel="00000000" w:rsidP="00000000" w:rsidRDefault="00000000" w:rsidRPr="00000000" w14:paraId="000001B7">
            <w:pPr>
              <w:widowControl w:val="0"/>
              <w:jc w:val="left"/>
              <w:rPr/>
            </w:pPr>
            <w:r w:rsidDel="00000000" w:rsidR="00000000" w:rsidRPr="00000000">
              <w:rPr>
                <w:rtl w:val="0"/>
              </w:rPr>
              <w:t xml:space="preserve">OUTMS, TCU, LNS13023621, LNS13023557, LNS13023705, LNS13023569, HOAMS, AWHNONAG, PERMIT, ACOGNOx, ANDENOx, INVCQRMTSPL, WPU0531, AHETPIx, COMPRMS, OPHMFG, ULCMFG, MORTGAGE30US, MORTG10YRx, REVOLSLx, DRIWCIL, VIXCLSx,SPCS10RSA, USSTHPI, SPCS20RSA, TWEXAFEGSMTHx, EXUSEU, USEPUINDXM, GFDEGDQ188S, GFDEBTNx,  PERMITNE, PERMITMW, PERMITS, PERMITW, NASDAQCOM, CUSR0000SEHC</w:t>
            </w:r>
          </w:p>
        </w:tc>
        <w:tc>
          <w:tcPr/>
          <w:p w:rsidR="00000000" w:rsidDel="00000000" w:rsidP="00000000" w:rsidRDefault="00000000" w:rsidRPr="00000000" w14:paraId="000001B8">
            <w:pPr>
              <w:widowControl w:val="0"/>
              <w:jc w:val="left"/>
              <w:rPr/>
            </w:pPr>
            <w:r w:rsidDel="00000000" w:rsidR="00000000" w:rsidRPr="00000000">
              <w:rPr>
                <w:rtl w:val="0"/>
              </w:rPr>
              <w:t xml:space="preserve">Missing data early in the series</w:t>
            </w:r>
          </w:p>
        </w:tc>
      </w:tr>
      <w:tr>
        <w:trPr>
          <w:cantSplit w:val="0"/>
          <w:tblHeader w:val="0"/>
        </w:trPr>
        <w:tc>
          <w:tcPr/>
          <w:p w:rsidR="00000000" w:rsidDel="00000000" w:rsidP="00000000" w:rsidRDefault="00000000" w:rsidRPr="00000000" w14:paraId="000001B9">
            <w:pPr>
              <w:widowControl w:val="0"/>
              <w:jc w:val="left"/>
              <w:rPr/>
            </w:pPr>
            <w:r w:rsidDel="00000000" w:rsidR="00000000" w:rsidRPr="00000000">
              <w:rPr>
                <w:rtl w:val="0"/>
              </w:rPr>
              <w:t xml:space="preserve">UMCSENTx</w:t>
            </w:r>
          </w:p>
        </w:tc>
        <w:tc>
          <w:tcPr/>
          <w:p w:rsidR="00000000" w:rsidDel="00000000" w:rsidP="00000000" w:rsidRDefault="00000000" w:rsidRPr="00000000" w14:paraId="000001BA">
            <w:pPr>
              <w:widowControl w:val="0"/>
              <w:jc w:val="left"/>
              <w:rPr/>
            </w:pPr>
            <w:r w:rsidDel="00000000" w:rsidR="00000000" w:rsidRPr="00000000">
              <w:rPr>
                <w:rtl w:val="0"/>
              </w:rPr>
            </w:r>
          </w:p>
        </w:tc>
        <w:tc>
          <w:tcPr/>
          <w:p w:rsidR="00000000" w:rsidDel="00000000" w:rsidP="00000000" w:rsidRDefault="00000000" w:rsidRPr="00000000" w14:paraId="000001BB">
            <w:pPr>
              <w:widowControl w:val="0"/>
              <w:jc w:val="left"/>
              <w:rPr/>
            </w:pPr>
            <w:r w:rsidDel="00000000" w:rsidR="00000000" w:rsidRPr="00000000">
              <w:rPr>
                <w:rtl w:val="0"/>
              </w:rPr>
              <w:t xml:space="preserve">Only available quarterly until 1970</w:t>
            </w:r>
          </w:p>
        </w:tc>
      </w:tr>
      <w:tr>
        <w:trPr>
          <w:cantSplit w:val="0"/>
          <w:tblHeader w:val="0"/>
        </w:trPr>
        <w:tc>
          <w:tcPr/>
          <w:p w:rsidR="00000000" w:rsidDel="00000000" w:rsidP="00000000" w:rsidRDefault="00000000" w:rsidRPr="00000000" w14:paraId="000001BC">
            <w:pPr>
              <w:widowControl w:val="0"/>
              <w:jc w:val="left"/>
              <w:rPr/>
            </w:pPr>
            <w:r w:rsidDel="00000000" w:rsidR="00000000" w:rsidRPr="00000000">
              <w:rPr>
                <w:rtl w:val="0"/>
              </w:rPr>
              <w:t xml:space="preserve">OILPRICEx</w:t>
            </w:r>
          </w:p>
        </w:tc>
        <w:tc>
          <w:tcPr/>
          <w:p w:rsidR="00000000" w:rsidDel="00000000" w:rsidP="00000000" w:rsidRDefault="00000000" w:rsidRPr="00000000" w14:paraId="000001BD">
            <w:pPr>
              <w:widowControl w:val="0"/>
              <w:jc w:val="left"/>
              <w:rPr/>
            </w:pPr>
            <w:r w:rsidDel="00000000" w:rsidR="00000000" w:rsidRPr="00000000">
              <w:rPr>
                <w:rtl w:val="0"/>
              </w:rPr>
            </w:r>
          </w:p>
        </w:tc>
        <w:tc>
          <w:tcPr/>
          <w:p w:rsidR="00000000" w:rsidDel="00000000" w:rsidP="00000000" w:rsidRDefault="00000000" w:rsidRPr="00000000" w14:paraId="000001BE">
            <w:pPr>
              <w:widowControl w:val="0"/>
              <w:jc w:val="left"/>
              <w:rPr/>
            </w:pPr>
            <w:r w:rsidDel="00000000" w:rsidR="00000000" w:rsidRPr="00000000">
              <w:rPr>
                <w:rtl w:val="0"/>
              </w:rPr>
              <w:t xml:space="preserve">Essentially zero after transformation early on</w:t>
            </w:r>
          </w:p>
        </w:tc>
      </w:tr>
      <w:tr>
        <w:trPr>
          <w:cantSplit w:val="0"/>
          <w:tblHeader w:val="0"/>
        </w:trPr>
        <w:tc>
          <w:tcPr/>
          <w:p w:rsidR="00000000" w:rsidDel="00000000" w:rsidP="00000000" w:rsidRDefault="00000000" w:rsidRPr="00000000" w14:paraId="000001BF">
            <w:pPr>
              <w:widowControl w:val="0"/>
              <w:jc w:val="left"/>
              <w:rPr/>
            </w:pPr>
            <w:r w:rsidDel="00000000" w:rsidR="00000000" w:rsidRPr="00000000">
              <w:rPr>
                <w:rtl w:val="0"/>
              </w:rPr>
            </w:r>
          </w:p>
        </w:tc>
        <w:tc>
          <w:tcPr/>
          <w:p w:rsidR="00000000" w:rsidDel="00000000" w:rsidP="00000000" w:rsidRDefault="00000000" w:rsidRPr="00000000" w14:paraId="000001C0">
            <w:pPr>
              <w:widowControl w:val="0"/>
              <w:jc w:val="left"/>
              <w:rPr/>
            </w:pPr>
            <w:r w:rsidDel="00000000" w:rsidR="00000000" w:rsidRPr="00000000">
              <w:rPr>
                <w:rtl w:val="0"/>
              </w:rPr>
              <w:t xml:space="preserve">OUTNFB, OUTBS, OPHPBS</w:t>
            </w:r>
          </w:p>
        </w:tc>
        <w:tc>
          <w:tcPr/>
          <w:p w:rsidR="00000000" w:rsidDel="00000000" w:rsidP="00000000" w:rsidRDefault="00000000" w:rsidRPr="00000000" w14:paraId="000001C1">
            <w:pPr>
              <w:widowControl w:val="0"/>
              <w:jc w:val="left"/>
              <w:rPr/>
            </w:pPr>
            <w:r w:rsidDel="00000000" w:rsidR="00000000" w:rsidRPr="00000000">
              <w:rPr>
                <w:rtl w:val="0"/>
              </w:rPr>
              <w:t xml:space="preserve">Related to output (GDP)</w:t>
            </w:r>
          </w:p>
        </w:tc>
      </w:tr>
      <w:tr>
        <w:trPr>
          <w:cantSplit w:val="0"/>
          <w:tblHeader w:val="0"/>
        </w:trPr>
        <w:tc>
          <w:tcPr/>
          <w:p w:rsidR="00000000" w:rsidDel="00000000" w:rsidP="00000000" w:rsidRDefault="00000000" w:rsidRPr="00000000" w14:paraId="000001C2">
            <w:pPr>
              <w:widowControl w:val="0"/>
              <w:jc w:val="left"/>
              <w:rPr/>
            </w:pPr>
            <w:r w:rsidDel="00000000" w:rsidR="00000000" w:rsidRPr="00000000">
              <w:rPr>
                <w:rtl w:val="0"/>
              </w:rPr>
            </w:r>
          </w:p>
        </w:tc>
        <w:tc>
          <w:tcPr/>
          <w:p w:rsidR="00000000" w:rsidDel="00000000" w:rsidP="00000000" w:rsidRDefault="00000000" w:rsidRPr="00000000" w14:paraId="000001C3">
            <w:pPr>
              <w:widowControl w:val="0"/>
              <w:jc w:val="left"/>
              <w:rPr/>
            </w:pPr>
            <w:r w:rsidDel="00000000" w:rsidR="00000000" w:rsidRPr="00000000">
              <w:rPr>
                <w:rtl w:val="0"/>
              </w:rPr>
              <w:t xml:space="preserve">AMDMUOx_t, CMRMTSPLx_t, FEDFUNDS_t, GS10_t, EXJPUSx_t, BUSINVx_t, T5YFFM_t, HOUSTS_t,IPCONGD_t, INVEST_t, GS5_t, EXSZUSx_t, IPNCONGD_t, S&amp;P PE ratio_t, CPIMEDSL_t, WPSID61_t, IPFUELS_t, IPMANSICS_t,IPDCONGD_t, CUSR0000SAC_t, NONBORRES_t, MANEMP_t, CPIAUCSL_t, USTPU_t, UEMP15T26_t, CPIULFSL_t, PPICMM_t, IPB51222S_t, WPSID62_t, CPITRNSL_t, UNRATE_t, IPDMAT_t, WPSFD49207_t, EXUSUKx_t, NDMANEMP_t, PAYEMS_t, TB3SMFFM_t, HOUSTMW_t, CPIAPPSL_t, USTRADE_t, CUSR0000SA0L2_t, IPNMAT_t, AWOTMAN_t, AAAFFM_t, USGOOD_t, UEMPLT5_t, UEMPMEAN_t, TB3MS_t, IPMAT_t, CLAIMSx_t, TOTRESNS_t, INDPRO_t, SRVPRD_t, CUSR0000SAD_t, UEMP5TO14_t, CES0600000008_t, CUSR0000SA0L5_t, ISRATIOx_t, S&amp;P 500_t, HOUSTW_t, USFIRE_t, GS1_t, HOUST_t, CUMFNS_t, UEMP27OV_t, IPFINAL_t, CES0600000007_t, WPSFD49502_t, USGOVT_t, IPBUSEQ_t, S&amp;P div yield_t, USCONS_t, M2REAL_t, AWHMAN_t, DTCTHFNM_t, CUSR0000SAS_t, AMDMNOx_t, DTCOLNVHFNM_t, TB6MS_t, USWTRADE_t, BAA_t, DMANEMP_t, EXCAUSx_t, AAA_t, HOUSTNE_t, CE16OV_t</w:t>
            </w:r>
          </w:p>
        </w:tc>
        <w:tc>
          <w:tcPr/>
          <w:p w:rsidR="00000000" w:rsidDel="00000000" w:rsidP="00000000" w:rsidRDefault="00000000" w:rsidRPr="00000000" w14:paraId="000001C4">
            <w:pPr>
              <w:widowControl w:val="0"/>
              <w:jc w:val="left"/>
              <w:rPr/>
            </w:pPr>
            <w:r w:rsidDel="00000000" w:rsidR="00000000" w:rsidRPr="00000000">
              <w:rPr>
                <w:rtl w:val="0"/>
              </w:rPr>
              <w:t xml:space="preserve">Columns in QD that also exist in MD</w:t>
            </w:r>
          </w:p>
          <w:p w:rsidR="00000000" w:rsidDel="00000000" w:rsidP="00000000" w:rsidRDefault="00000000" w:rsidRPr="00000000" w14:paraId="000001C5">
            <w:pPr>
              <w:widowControl w:val="0"/>
              <w:jc w:val="left"/>
              <w:rPr/>
            </w:pPr>
            <w:r w:rsidDel="00000000" w:rsidR="00000000" w:rsidRPr="00000000">
              <w:rPr>
                <w:rtl w:val="0"/>
              </w:rPr>
            </w:r>
          </w:p>
          <w:p w:rsidR="00000000" w:rsidDel="00000000" w:rsidP="00000000" w:rsidRDefault="00000000" w:rsidRPr="00000000" w14:paraId="000001C6">
            <w:pPr>
              <w:widowControl w:val="0"/>
              <w:jc w:val="left"/>
              <w:rPr/>
            </w:pPr>
            <w:r w:rsidDel="00000000" w:rsidR="00000000" w:rsidRPr="00000000">
              <w:rPr>
                <w:rtl w:val="0"/>
              </w:rPr>
            </w:r>
          </w:p>
        </w:tc>
      </w:tr>
    </w:tbl>
    <w:p w:rsidR="00000000" w:rsidDel="00000000" w:rsidP="00000000" w:rsidRDefault="00000000" w:rsidRPr="00000000" w14:paraId="000001C7">
      <w:pPr>
        <w:pStyle w:val="Heading3"/>
        <w:jc w:val="left"/>
        <w:rPr/>
      </w:pPr>
      <w:bookmarkStart w:colFirst="0" w:colLast="0" w:name="_efkcjl9t5i6e" w:id="47"/>
      <w:bookmarkEnd w:id="47"/>
      <w:r w:rsidDel="00000000" w:rsidR="00000000" w:rsidRPr="00000000">
        <w:rPr>
          <w:rtl w:val="0"/>
        </w:rPr>
        <w:t xml:space="preserve">2.3.4.2 TABLE B: Average RMSE across all 6 versions</w:t>
      </w:r>
    </w:p>
    <w:p w:rsidR="00000000" w:rsidDel="00000000" w:rsidP="00000000" w:rsidRDefault="00000000" w:rsidRPr="00000000" w14:paraId="000001C8">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6255"/>
        <w:tblGridChange w:id="0">
          <w:tblGrid>
            <w:gridCol w:w="2745"/>
            <w:gridCol w:w="6255"/>
          </w:tblGrid>
        </w:tblGridChange>
      </w:tblGrid>
      <w:tr>
        <w:trPr>
          <w:cantSplit w:val="0"/>
          <w:tblHeader w:val="0"/>
        </w:trPr>
        <w:tc>
          <w:tcPr/>
          <w:p w:rsidR="00000000" w:rsidDel="00000000" w:rsidP="00000000" w:rsidRDefault="00000000" w:rsidRPr="00000000" w14:paraId="000001C9">
            <w:pPr>
              <w:widowControl w:val="0"/>
              <w:jc w:val="left"/>
              <w:rPr/>
            </w:pPr>
            <w:r w:rsidDel="00000000" w:rsidR="00000000" w:rsidRPr="00000000">
              <w:rPr>
                <w:rtl w:val="0"/>
              </w:rPr>
              <w:t xml:space="preserve">model</w:t>
            </w:r>
          </w:p>
        </w:tc>
        <w:tc>
          <w:tcPr/>
          <w:p w:rsidR="00000000" w:rsidDel="00000000" w:rsidP="00000000" w:rsidRDefault="00000000" w:rsidRPr="00000000" w14:paraId="000001CA">
            <w:pPr>
              <w:widowControl w:val="0"/>
              <w:jc w:val="left"/>
              <w:rPr/>
            </w:pPr>
            <w:r w:rsidDel="00000000" w:rsidR="00000000" w:rsidRPr="00000000">
              <w:rPr>
                <w:rtl w:val="0"/>
              </w:rPr>
              <w:t xml:space="preserve">Average RMSE across all 6 versions</w:t>
            </w:r>
          </w:p>
        </w:tc>
      </w:tr>
      <w:tr>
        <w:trPr>
          <w:cantSplit w:val="0"/>
          <w:tblHeader w:val="0"/>
        </w:trPr>
        <w:tc>
          <w:tcPr/>
          <w:p w:rsidR="00000000" w:rsidDel="00000000" w:rsidP="00000000" w:rsidRDefault="00000000" w:rsidRPr="00000000" w14:paraId="000001CB">
            <w:pPr>
              <w:widowControl w:val="0"/>
              <w:jc w:val="left"/>
              <w:rPr/>
            </w:pPr>
            <w:r w:rsidDel="00000000" w:rsidR="00000000" w:rsidRPr="00000000">
              <w:rPr>
                <w:rtl w:val="0"/>
              </w:rPr>
              <w:t xml:space="preserve">AR_Benchmark</w:t>
            </w:r>
          </w:p>
        </w:tc>
        <w:tc>
          <w:tcPr/>
          <w:p w:rsidR="00000000" w:rsidDel="00000000" w:rsidP="00000000" w:rsidRDefault="00000000" w:rsidRPr="00000000" w14:paraId="000001CC">
            <w:pPr>
              <w:widowControl w:val="0"/>
              <w:jc w:val="left"/>
              <w:rPr/>
            </w:pPr>
            <w:r w:rsidDel="00000000" w:rsidR="00000000" w:rsidRPr="00000000">
              <w:rPr>
                <w:rtl w:val="0"/>
              </w:rPr>
              <w:t xml:space="preserve">2.523</w:t>
            </w:r>
          </w:p>
        </w:tc>
      </w:tr>
      <w:tr>
        <w:trPr>
          <w:cantSplit w:val="0"/>
          <w:tblHeader w:val="0"/>
        </w:trPr>
        <w:tc>
          <w:tcPr/>
          <w:p w:rsidR="00000000" w:rsidDel="00000000" w:rsidP="00000000" w:rsidRDefault="00000000" w:rsidRPr="00000000" w14:paraId="000001CD">
            <w:pPr>
              <w:widowControl w:val="0"/>
              <w:jc w:val="left"/>
              <w:rPr/>
            </w:pPr>
            <w:r w:rsidDel="00000000" w:rsidR="00000000" w:rsidRPr="00000000">
              <w:rPr>
                <w:rtl w:val="0"/>
              </w:rPr>
              <w:t xml:space="preserve">LASSO_UMIDAS</w:t>
            </w:r>
          </w:p>
        </w:tc>
        <w:tc>
          <w:tcPr/>
          <w:p w:rsidR="00000000" w:rsidDel="00000000" w:rsidP="00000000" w:rsidRDefault="00000000" w:rsidRPr="00000000" w14:paraId="000001CE">
            <w:pPr>
              <w:widowControl w:val="0"/>
              <w:jc w:val="left"/>
              <w:rPr/>
            </w:pPr>
            <w:r w:rsidDel="00000000" w:rsidR="00000000" w:rsidRPr="00000000">
              <w:rPr>
                <w:rtl w:val="0"/>
              </w:rPr>
              <w:t xml:space="preserve">2.033</w:t>
            </w:r>
          </w:p>
        </w:tc>
      </w:tr>
      <w:tr>
        <w:trPr>
          <w:cantSplit w:val="0"/>
          <w:tblHeader w:val="0"/>
        </w:trPr>
        <w:tc>
          <w:tcPr/>
          <w:p w:rsidR="00000000" w:rsidDel="00000000" w:rsidP="00000000" w:rsidRDefault="00000000" w:rsidRPr="00000000" w14:paraId="000001CF">
            <w:pPr>
              <w:widowControl w:val="0"/>
              <w:jc w:val="left"/>
              <w:rPr/>
            </w:pPr>
            <w:r w:rsidDel="00000000" w:rsidR="00000000" w:rsidRPr="00000000">
              <w:rPr>
                <w:rtl w:val="0"/>
              </w:rPr>
              <w:t xml:space="preserve">LASSO_Lags_Average</w:t>
            </w:r>
          </w:p>
        </w:tc>
        <w:tc>
          <w:tcPr/>
          <w:p w:rsidR="00000000" w:rsidDel="00000000" w:rsidP="00000000" w:rsidRDefault="00000000" w:rsidRPr="00000000" w14:paraId="000001D0">
            <w:pPr>
              <w:widowControl w:val="0"/>
              <w:jc w:val="left"/>
              <w:rPr/>
            </w:pPr>
            <w:r w:rsidDel="00000000" w:rsidR="00000000" w:rsidRPr="00000000">
              <w:rPr>
                <w:rtl w:val="0"/>
              </w:rPr>
              <w:t xml:space="preserve">2.085</w:t>
            </w:r>
          </w:p>
        </w:tc>
      </w:tr>
      <w:tr>
        <w:trPr>
          <w:cantSplit w:val="0"/>
          <w:tblHeader w:val="0"/>
        </w:trPr>
        <w:tc>
          <w:tcPr/>
          <w:p w:rsidR="00000000" w:rsidDel="00000000" w:rsidP="00000000" w:rsidRDefault="00000000" w:rsidRPr="00000000" w14:paraId="000001D1">
            <w:pPr>
              <w:widowControl w:val="0"/>
              <w:jc w:val="left"/>
              <w:rPr/>
            </w:pPr>
            <w:r w:rsidDel="00000000" w:rsidR="00000000" w:rsidRPr="00000000">
              <w:rPr>
                <w:rtl w:val="0"/>
              </w:rPr>
              <w:t xml:space="preserve">LASSO_Average</w:t>
            </w:r>
          </w:p>
        </w:tc>
        <w:tc>
          <w:tcPr/>
          <w:p w:rsidR="00000000" w:rsidDel="00000000" w:rsidP="00000000" w:rsidRDefault="00000000" w:rsidRPr="00000000" w14:paraId="000001D2">
            <w:pPr>
              <w:widowControl w:val="0"/>
              <w:jc w:val="left"/>
              <w:rPr/>
            </w:pPr>
            <w:r w:rsidDel="00000000" w:rsidR="00000000" w:rsidRPr="00000000">
              <w:rPr>
                <w:rtl w:val="0"/>
              </w:rPr>
              <w:t xml:space="preserve">2.086</w:t>
            </w:r>
          </w:p>
        </w:tc>
      </w:tr>
      <w:tr>
        <w:trPr>
          <w:cantSplit w:val="0"/>
          <w:tblHeader w:val="0"/>
        </w:trPr>
        <w:tc>
          <w:tcPr/>
          <w:p w:rsidR="00000000" w:rsidDel="00000000" w:rsidP="00000000" w:rsidRDefault="00000000" w:rsidRPr="00000000" w14:paraId="000001D3">
            <w:pPr>
              <w:widowControl w:val="0"/>
              <w:jc w:val="left"/>
              <w:rPr/>
            </w:pPr>
            <w:r w:rsidDel="00000000" w:rsidR="00000000" w:rsidRPr="00000000">
              <w:rPr>
                <w:rtl w:val="0"/>
              </w:rPr>
              <w:t xml:space="preserve">RF_Lags_Average</w:t>
            </w:r>
          </w:p>
        </w:tc>
        <w:tc>
          <w:tcPr/>
          <w:p w:rsidR="00000000" w:rsidDel="00000000" w:rsidP="00000000" w:rsidRDefault="00000000" w:rsidRPr="00000000" w14:paraId="000001D4">
            <w:pPr>
              <w:widowControl w:val="0"/>
              <w:jc w:val="left"/>
              <w:rPr/>
            </w:pPr>
            <w:r w:rsidDel="00000000" w:rsidR="00000000" w:rsidRPr="00000000">
              <w:rPr>
                <w:rtl w:val="0"/>
              </w:rPr>
              <w:t xml:space="preserve">2.165</w:t>
            </w:r>
          </w:p>
        </w:tc>
      </w:tr>
      <w:tr>
        <w:trPr>
          <w:cantSplit w:val="0"/>
          <w:tblHeader w:val="0"/>
        </w:trPr>
        <w:tc>
          <w:tcPr/>
          <w:p w:rsidR="00000000" w:rsidDel="00000000" w:rsidP="00000000" w:rsidRDefault="00000000" w:rsidRPr="00000000" w14:paraId="000001D5">
            <w:pPr>
              <w:widowControl w:val="0"/>
              <w:jc w:val="left"/>
              <w:rPr/>
            </w:pPr>
            <w:r w:rsidDel="00000000" w:rsidR="00000000" w:rsidRPr="00000000">
              <w:rPr>
                <w:rtl w:val="0"/>
              </w:rPr>
              <w:t xml:space="preserve">RF_Lags_UMIDAS</w:t>
            </w:r>
          </w:p>
        </w:tc>
        <w:tc>
          <w:tcPr/>
          <w:p w:rsidR="00000000" w:rsidDel="00000000" w:rsidP="00000000" w:rsidRDefault="00000000" w:rsidRPr="00000000" w14:paraId="000001D6">
            <w:pPr>
              <w:widowControl w:val="0"/>
              <w:jc w:val="left"/>
              <w:rPr/>
            </w:pPr>
            <w:r w:rsidDel="00000000" w:rsidR="00000000" w:rsidRPr="00000000">
              <w:rPr>
                <w:rtl w:val="0"/>
              </w:rPr>
              <w:t xml:space="preserve">2.192</w:t>
            </w:r>
          </w:p>
        </w:tc>
      </w:tr>
      <w:tr>
        <w:trPr>
          <w:cantSplit w:val="0"/>
          <w:tblHeader w:val="0"/>
        </w:trPr>
        <w:tc>
          <w:tcPr/>
          <w:p w:rsidR="00000000" w:rsidDel="00000000" w:rsidP="00000000" w:rsidRDefault="00000000" w:rsidRPr="00000000" w14:paraId="000001D7">
            <w:pPr>
              <w:widowControl w:val="0"/>
              <w:jc w:val="left"/>
              <w:rPr/>
            </w:pPr>
            <w:r w:rsidDel="00000000" w:rsidR="00000000" w:rsidRPr="00000000">
              <w:rPr>
                <w:rtl w:val="0"/>
              </w:rPr>
              <w:t xml:space="preserve">All_Model_Average</w:t>
            </w:r>
          </w:p>
        </w:tc>
        <w:tc>
          <w:tcPr/>
          <w:p w:rsidR="00000000" w:rsidDel="00000000" w:rsidP="00000000" w:rsidRDefault="00000000" w:rsidRPr="00000000" w14:paraId="000001D8">
            <w:pPr>
              <w:widowControl w:val="0"/>
              <w:jc w:val="left"/>
              <w:rPr/>
            </w:pPr>
            <w:r w:rsidDel="00000000" w:rsidR="00000000" w:rsidRPr="00000000">
              <w:rPr>
                <w:rtl w:val="0"/>
              </w:rPr>
              <w:t xml:space="preserve">2.130</w:t>
            </w:r>
          </w:p>
        </w:tc>
      </w:tr>
    </w:tbl>
    <w:p w:rsidR="00000000" w:rsidDel="00000000" w:rsidP="00000000" w:rsidRDefault="00000000" w:rsidRPr="00000000" w14:paraId="000001D9">
      <w:pPr>
        <w:pStyle w:val="Heading3"/>
        <w:jc w:val="left"/>
        <w:rPr/>
      </w:pPr>
      <w:bookmarkStart w:colFirst="0" w:colLast="0" w:name="_ybhmtvau63c1" w:id="48"/>
      <w:bookmarkEnd w:id="48"/>
      <w:r w:rsidDel="00000000" w:rsidR="00000000" w:rsidRPr="00000000">
        <w:rPr>
          <w:rtl w:val="0"/>
        </w:rPr>
      </w:r>
    </w:p>
    <w:p w:rsidR="00000000" w:rsidDel="00000000" w:rsidP="00000000" w:rsidRDefault="00000000" w:rsidRPr="00000000" w14:paraId="000001DA">
      <w:pPr>
        <w:pStyle w:val="Heading3"/>
        <w:jc w:val="left"/>
        <w:rPr/>
      </w:pPr>
      <w:bookmarkStart w:colFirst="0" w:colLast="0" w:name="_qia230numvf0" w:id="49"/>
      <w:bookmarkEnd w:id="49"/>
      <w:r w:rsidDel="00000000" w:rsidR="00000000" w:rsidRPr="00000000">
        <w:rPr>
          <w:rtl w:val="0"/>
        </w:rPr>
        <w:t xml:space="preserve">2.3.4.2 TABLE C: Summary of Model Performance (RMSE)</w:t>
      </w:r>
    </w:p>
    <w:p w:rsidR="00000000" w:rsidDel="00000000" w:rsidP="00000000" w:rsidRDefault="00000000" w:rsidRPr="00000000" w14:paraId="000001DB">
      <w:pPr>
        <w:rPr/>
      </w:pPr>
      <w:r w:rsidDel="00000000" w:rsidR="00000000" w:rsidRPr="00000000">
        <w:rPr>
          <w:rtl w:val="0"/>
        </w:rPr>
      </w:r>
    </w:p>
    <w:tbl>
      <w:tblPr>
        <w:tblStyle w:val="Table9"/>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945"/>
        <w:gridCol w:w="1035"/>
        <w:gridCol w:w="1005"/>
        <w:gridCol w:w="1125"/>
        <w:gridCol w:w="1095"/>
        <w:gridCol w:w="1275"/>
        <w:tblGridChange w:id="0">
          <w:tblGrid>
            <w:gridCol w:w="2445"/>
            <w:gridCol w:w="945"/>
            <w:gridCol w:w="1035"/>
            <w:gridCol w:w="1005"/>
            <w:gridCol w:w="1125"/>
            <w:gridCol w:w="1095"/>
            <w:gridCol w:w="1275"/>
          </w:tblGrid>
        </w:tblGridChange>
      </w:tblGrid>
      <w:tr>
        <w:trPr>
          <w:cantSplit w:val="0"/>
          <w:trHeight w:val="420" w:hRule="atLeast"/>
          <w:tblHeader w:val="0"/>
        </w:trPr>
        <w:tc>
          <w:tcPr>
            <w:shd w:fill="c0e6f5" w:val="clear"/>
          </w:tcPr>
          <w:p w:rsidR="00000000" w:rsidDel="00000000" w:rsidP="00000000" w:rsidRDefault="00000000" w:rsidRPr="00000000" w14:paraId="000001DC">
            <w:pPr>
              <w:widowControl w:val="0"/>
              <w:jc w:val="left"/>
              <w:rPr>
                <w:b w:val="1"/>
                <w:bCs w:val="1"/>
              </w:rPr>
            </w:pPr>
            <w:r w:rsidDel="00000000" w:rsidR="00000000" w:rsidRPr="00000000">
              <w:rPr>
                <w:rtl w:val="0"/>
              </w:rPr>
            </w:r>
          </w:p>
        </w:tc>
        <w:tc>
          <w:tcPr>
            <w:gridSpan w:val="6"/>
            <w:shd w:fill="c0e6f5" w:val="clear"/>
          </w:tcPr>
          <w:p w:rsidR="00000000" w:rsidDel="00000000" w:rsidP="00000000" w:rsidRDefault="00000000" w:rsidRPr="00000000" w14:paraId="000001DD">
            <w:pPr>
              <w:widowControl w:val="0"/>
              <w:jc w:val="center"/>
              <w:rPr>
                <w:rFonts w:ascii="Arial" w:cs="Arial" w:eastAsia="Arial" w:hAnsi="Arial"/>
                <w:b w:val="1"/>
                <w:bCs w:val="1"/>
              </w:rPr>
            </w:pPr>
            <w:r w:rsidDel="00000000" w:rsidR="00000000" w:rsidRPr="00000000">
              <w:rPr>
                <w:b w:val="1"/>
                <w:bCs w:val="1"/>
                <w:rtl w:val="0"/>
              </w:rPr>
              <w:t xml:space="preserve">Version</w:t>
            </w:r>
            <w:r w:rsidDel="00000000" w:rsidR="00000000" w:rsidRPr="00000000">
              <w:rPr>
                <w:rtl w:val="0"/>
              </w:rPr>
            </w:r>
          </w:p>
        </w:tc>
      </w:tr>
      <w:tr>
        <w:trPr>
          <w:cantSplit w:val="0"/>
          <w:tblHeader w:val="0"/>
        </w:trPr>
        <w:tc>
          <w:tcPr>
            <w:shd w:fill="c0e6f5" w:val="clear"/>
          </w:tcPr>
          <w:p w:rsidR="00000000" w:rsidDel="00000000" w:rsidP="00000000" w:rsidRDefault="00000000" w:rsidRPr="00000000" w14:paraId="000001E3">
            <w:pPr>
              <w:widowControl w:val="0"/>
              <w:jc w:val="left"/>
              <w:rPr>
                <w:b w:val="1"/>
                <w:bCs w:val="1"/>
              </w:rPr>
            </w:pPr>
            <w:r w:rsidDel="00000000" w:rsidR="00000000" w:rsidRPr="00000000">
              <w:rPr>
                <w:b w:val="1"/>
                <w:bCs w:val="1"/>
                <w:rtl w:val="0"/>
              </w:rPr>
              <w:t xml:space="preserve">Model</w:t>
            </w:r>
          </w:p>
        </w:tc>
        <w:tc>
          <w:tcPr>
            <w:shd w:fill="c0e6f5" w:val="clear"/>
          </w:tcPr>
          <w:p w:rsidR="00000000" w:rsidDel="00000000" w:rsidP="00000000" w:rsidRDefault="00000000" w:rsidRPr="00000000" w14:paraId="000001E4">
            <w:pPr>
              <w:widowControl w:val="0"/>
              <w:jc w:val="left"/>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shd w:fill="c0e6f5" w:val="clear"/>
          </w:tcPr>
          <w:p w:rsidR="00000000" w:rsidDel="00000000" w:rsidP="00000000" w:rsidRDefault="00000000" w:rsidRPr="00000000" w14:paraId="000001E5">
            <w:pPr>
              <w:widowControl w:val="0"/>
              <w:jc w:val="left"/>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shd w:fill="c0e6f5" w:val="clear"/>
          </w:tcPr>
          <w:p w:rsidR="00000000" w:rsidDel="00000000" w:rsidP="00000000" w:rsidRDefault="00000000" w:rsidRPr="00000000" w14:paraId="000001E6">
            <w:pPr>
              <w:widowControl w:val="0"/>
              <w:jc w:val="left"/>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shd w:fill="c0e6f5" w:val="clear"/>
          </w:tcPr>
          <w:p w:rsidR="00000000" w:rsidDel="00000000" w:rsidP="00000000" w:rsidRDefault="00000000" w:rsidRPr="00000000" w14:paraId="000001E7">
            <w:pPr>
              <w:widowControl w:val="0"/>
              <w:jc w:val="left"/>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shd w:fill="c0e6f5" w:val="clear"/>
          </w:tcPr>
          <w:p w:rsidR="00000000" w:rsidDel="00000000" w:rsidP="00000000" w:rsidRDefault="00000000" w:rsidRPr="00000000" w14:paraId="000001E8">
            <w:pPr>
              <w:widowControl w:val="0"/>
              <w:jc w:val="left"/>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shd w:fill="c0e6f5" w:val="clear"/>
          </w:tcPr>
          <w:p w:rsidR="00000000" w:rsidDel="00000000" w:rsidP="00000000" w:rsidRDefault="00000000" w:rsidRPr="00000000" w14:paraId="000001E9">
            <w:pPr>
              <w:widowControl w:val="0"/>
              <w:jc w:val="left"/>
              <w:rPr/>
            </w:pPr>
            <w:r w:rsidDel="00000000" w:rsidR="00000000" w:rsidRPr="00000000">
              <w:rPr>
                <w:rFonts w:ascii="Arial" w:cs="Arial" w:eastAsia="Arial" w:hAnsi="Arial"/>
                <w:b w:val="1"/>
                <w:bCs w:val="1"/>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1EA">
            <w:pPr>
              <w:widowControl w:val="0"/>
              <w:jc w:val="left"/>
              <w:rPr/>
            </w:pPr>
            <w:r w:rsidDel="00000000" w:rsidR="00000000" w:rsidRPr="00000000">
              <w:rPr>
                <w:rtl w:val="0"/>
              </w:rPr>
              <w:t xml:space="preserve">AR_Benchmark</w:t>
            </w:r>
          </w:p>
        </w:tc>
        <w:tc>
          <w:tcPr/>
          <w:p w:rsidR="00000000" w:rsidDel="00000000" w:rsidP="00000000" w:rsidRDefault="00000000" w:rsidRPr="00000000" w14:paraId="000001EB">
            <w:pPr>
              <w:widowControl w:val="0"/>
              <w:jc w:val="left"/>
              <w:rPr/>
            </w:pPr>
            <w:r w:rsidDel="00000000" w:rsidR="00000000" w:rsidRPr="00000000">
              <w:rPr>
                <w:rtl w:val="0"/>
              </w:rPr>
              <w:t xml:space="preserve">2.605</w:t>
            </w:r>
          </w:p>
        </w:tc>
        <w:tc>
          <w:tcPr/>
          <w:p w:rsidR="00000000" w:rsidDel="00000000" w:rsidP="00000000" w:rsidRDefault="00000000" w:rsidRPr="00000000" w14:paraId="000001EC">
            <w:pPr>
              <w:widowControl w:val="0"/>
              <w:jc w:val="left"/>
              <w:rPr/>
            </w:pPr>
            <w:r w:rsidDel="00000000" w:rsidR="00000000" w:rsidRPr="00000000">
              <w:rPr>
                <w:rtl w:val="0"/>
              </w:rPr>
              <w:t xml:space="preserve">2.605</w:t>
            </w:r>
          </w:p>
        </w:tc>
        <w:tc>
          <w:tcPr/>
          <w:p w:rsidR="00000000" w:rsidDel="00000000" w:rsidP="00000000" w:rsidRDefault="00000000" w:rsidRPr="00000000" w14:paraId="000001ED">
            <w:pPr>
              <w:widowControl w:val="0"/>
              <w:jc w:val="left"/>
              <w:rPr/>
            </w:pPr>
            <w:r w:rsidDel="00000000" w:rsidR="00000000" w:rsidRPr="00000000">
              <w:rPr>
                <w:rtl w:val="0"/>
              </w:rPr>
              <w:t xml:space="preserve">2.482</w:t>
            </w:r>
          </w:p>
        </w:tc>
        <w:tc>
          <w:tcPr/>
          <w:p w:rsidR="00000000" w:rsidDel="00000000" w:rsidP="00000000" w:rsidRDefault="00000000" w:rsidRPr="00000000" w14:paraId="000001EE">
            <w:pPr>
              <w:widowControl w:val="0"/>
              <w:jc w:val="left"/>
              <w:rPr/>
            </w:pPr>
            <w:r w:rsidDel="00000000" w:rsidR="00000000" w:rsidRPr="00000000">
              <w:rPr>
                <w:rtl w:val="0"/>
              </w:rPr>
              <w:t xml:space="preserve">2.482</w:t>
            </w:r>
          </w:p>
        </w:tc>
        <w:tc>
          <w:tcPr/>
          <w:p w:rsidR="00000000" w:rsidDel="00000000" w:rsidP="00000000" w:rsidRDefault="00000000" w:rsidRPr="00000000" w14:paraId="000001EF">
            <w:pPr>
              <w:widowControl w:val="0"/>
              <w:jc w:val="left"/>
              <w:rPr/>
            </w:pPr>
            <w:r w:rsidDel="00000000" w:rsidR="00000000" w:rsidRPr="00000000">
              <w:rPr>
                <w:rtl w:val="0"/>
              </w:rPr>
              <w:t xml:space="preserve">2.482</w:t>
            </w:r>
          </w:p>
        </w:tc>
        <w:tc>
          <w:tcPr/>
          <w:p w:rsidR="00000000" w:rsidDel="00000000" w:rsidP="00000000" w:rsidRDefault="00000000" w:rsidRPr="00000000" w14:paraId="000001F0">
            <w:pPr>
              <w:widowControl w:val="0"/>
              <w:jc w:val="left"/>
              <w:rPr/>
            </w:pPr>
            <w:r w:rsidDel="00000000" w:rsidR="00000000" w:rsidRPr="00000000">
              <w:rPr>
                <w:rtl w:val="0"/>
              </w:rPr>
              <w:t xml:space="preserve">2.482</w:t>
            </w:r>
          </w:p>
        </w:tc>
      </w:tr>
      <w:tr>
        <w:trPr>
          <w:cantSplit w:val="0"/>
          <w:tblHeader w:val="0"/>
        </w:trPr>
        <w:tc>
          <w:tcPr/>
          <w:p w:rsidR="00000000" w:rsidDel="00000000" w:rsidP="00000000" w:rsidRDefault="00000000" w:rsidRPr="00000000" w14:paraId="000001F1">
            <w:pPr>
              <w:widowControl w:val="0"/>
              <w:jc w:val="left"/>
              <w:rPr/>
            </w:pPr>
            <w:r w:rsidDel="00000000" w:rsidR="00000000" w:rsidRPr="00000000">
              <w:rPr>
                <w:rtl w:val="0"/>
              </w:rPr>
              <w:t xml:space="preserve">LASSO_Average</w:t>
            </w:r>
          </w:p>
        </w:tc>
        <w:tc>
          <w:tcPr/>
          <w:p w:rsidR="00000000" w:rsidDel="00000000" w:rsidP="00000000" w:rsidRDefault="00000000" w:rsidRPr="00000000" w14:paraId="000001F2">
            <w:pPr>
              <w:widowControl w:val="0"/>
              <w:jc w:val="left"/>
              <w:rPr/>
            </w:pPr>
            <w:r w:rsidDel="00000000" w:rsidR="00000000" w:rsidRPr="00000000">
              <w:rPr>
                <w:rtl w:val="0"/>
              </w:rPr>
              <w:t xml:space="preserve">2.531</w:t>
            </w:r>
          </w:p>
        </w:tc>
        <w:tc>
          <w:tcPr/>
          <w:p w:rsidR="00000000" w:rsidDel="00000000" w:rsidP="00000000" w:rsidRDefault="00000000" w:rsidRPr="00000000" w14:paraId="000001F3">
            <w:pPr>
              <w:widowControl w:val="0"/>
              <w:jc w:val="left"/>
              <w:rPr/>
            </w:pPr>
            <w:r w:rsidDel="00000000" w:rsidR="00000000" w:rsidRPr="00000000">
              <w:rPr>
                <w:rtl w:val="0"/>
              </w:rPr>
              <w:t xml:space="preserve">2.502</w:t>
            </w:r>
          </w:p>
        </w:tc>
        <w:tc>
          <w:tcPr/>
          <w:p w:rsidR="00000000" w:rsidDel="00000000" w:rsidP="00000000" w:rsidRDefault="00000000" w:rsidRPr="00000000" w14:paraId="000001F4">
            <w:pPr>
              <w:widowControl w:val="0"/>
              <w:jc w:val="left"/>
              <w:rPr/>
            </w:pPr>
            <w:r w:rsidDel="00000000" w:rsidR="00000000" w:rsidRPr="00000000">
              <w:rPr>
                <w:rtl w:val="0"/>
              </w:rPr>
              <w:t xml:space="preserve">2.359</w:t>
            </w:r>
          </w:p>
        </w:tc>
        <w:tc>
          <w:tcPr/>
          <w:p w:rsidR="00000000" w:rsidDel="00000000" w:rsidP="00000000" w:rsidRDefault="00000000" w:rsidRPr="00000000" w14:paraId="000001F5">
            <w:pPr>
              <w:widowControl w:val="0"/>
              <w:jc w:val="left"/>
              <w:rPr/>
            </w:pPr>
            <w:r w:rsidDel="00000000" w:rsidR="00000000" w:rsidRPr="00000000">
              <w:rPr>
                <w:rtl w:val="0"/>
              </w:rPr>
              <w:t xml:space="preserve">2.338</w:t>
            </w:r>
          </w:p>
        </w:tc>
        <w:tc>
          <w:tcPr/>
          <w:p w:rsidR="00000000" w:rsidDel="00000000" w:rsidP="00000000" w:rsidRDefault="00000000" w:rsidRPr="00000000" w14:paraId="000001F6">
            <w:pPr>
              <w:widowControl w:val="0"/>
              <w:jc w:val="left"/>
              <w:rPr/>
            </w:pPr>
            <w:r w:rsidDel="00000000" w:rsidR="00000000" w:rsidRPr="00000000">
              <w:rPr>
                <w:rtl w:val="0"/>
              </w:rPr>
              <w:t xml:space="preserve">2.331</w:t>
            </w:r>
          </w:p>
        </w:tc>
        <w:tc>
          <w:tcPr/>
          <w:p w:rsidR="00000000" w:rsidDel="00000000" w:rsidP="00000000" w:rsidRDefault="00000000" w:rsidRPr="00000000" w14:paraId="000001F7">
            <w:pPr>
              <w:widowControl w:val="0"/>
              <w:jc w:val="left"/>
              <w:rPr/>
            </w:pPr>
            <w:r w:rsidDel="00000000" w:rsidR="00000000" w:rsidRPr="00000000">
              <w:rPr>
                <w:rtl w:val="0"/>
              </w:rPr>
              <w:t xml:space="preserve">0.453</w:t>
            </w:r>
          </w:p>
        </w:tc>
      </w:tr>
      <w:tr>
        <w:trPr>
          <w:cantSplit w:val="0"/>
          <w:tblHeader w:val="0"/>
        </w:trPr>
        <w:tc>
          <w:tcPr/>
          <w:p w:rsidR="00000000" w:rsidDel="00000000" w:rsidP="00000000" w:rsidRDefault="00000000" w:rsidRPr="00000000" w14:paraId="000001F8">
            <w:pPr>
              <w:widowControl w:val="0"/>
              <w:jc w:val="left"/>
              <w:rPr/>
            </w:pPr>
            <w:r w:rsidDel="00000000" w:rsidR="00000000" w:rsidRPr="00000000">
              <w:rPr>
                <w:rtl w:val="0"/>
              </w:rPr>
              <w:t xml:space="preserve">LASSO_Lags_Average</w:t>
            </w:r>
          </w:p>
        </w:tc>
        <w:tc>
          <w:tcPr/>
          <w:p w:rsidR="00000000" w:rsidDel="00000000" w:rsidP="00000000" w:rsidRDefault="00000000" w:rsidRPr="00000000" w14:paraId="000001F9">
            <w:pPr>
              <w:widowControl w:val="0"/>
              <w:jc w:val="left"/>
              <w:rPr/>
            </w:pPr>
            <w:r w:rsidDel="00000000" w:rsidR="00000000" w:rsidRPr="00000000">
              <w:rPr>
                <w:rtl w:val="0"/>
              </w:rPr>
              <w:t xml:space="preserve">2.509</w:t>
            </w:r>
          </w:p>
        </w:tc>
        <w:tc>
          <w:tcPr/>
          <w:p w:rsidR="00000000" w:rsidDel="00000000" w:rsidP="00000000" w:rsidRDefault="00000000" w:rsidRPr="00000000" w14:paraId="000001FA">
            <w:pPr>
              <w:widowControl w:val="0"/>
              <w:jc w:val="left"/>
              <w:rPr/>
            </w:pPr>
            <w:r w:rsidDel="00000000" w:rsidR="00000000" w:rsidRPr="00000000">
              <w:rPr>
                <w:rtl w:val="0"/>
              </w:rPr>
              <w:t xml:space="preserve">2.485</w:t>
            </w:r>
          </w:p>
        </w:tc>
        <w:tc>
          <w:tcPr/>
          <w:p w:rsidR="00000000" w:rsidDel="00000000" w:rsidP="00000000" w:rsidRDefault="00000000" w:rsidRPr="00000000" w14:paraId="000001FB">
            <w:pPr>
              <w:widowControl w:val="0"/>
              <w:jc w:val="left"/>
              <w:rPr/>
            </w:pPr>
            <w:r w:rsidDel="00000000" w:rsidR="00000000" w:rsidRPr="00000000">
              <w:rPr>
                <w:rtl w:val="0"/>
              </w:rPr>
              <w:t xml:space="preserve">2.366</w:t>
            </w:r>
          </w:p>
        </w:tc>
        <w:tc>
          <w:tcPr/>
          <w:p w:rsidR="00000000" w:rsidDel="00000000" w:rsidP="00000000" w:rsidRDefault="00000000" w:rsidRPr="00000000" w14:paraId="000001FC">
            <w:pPr>
              <w:widowControl w:val="0"/>
              <w:jc w:val="left"/>
              <w:rPr/>
            </w:pPr>
            <w:r w:rsidDel="00000000" w:rsidR="00000000" w:rsidRPr="00000000">
              <w:rPr>
                <w:rtl w:val="0"/>
              </w:rPr>
              <w:t xml:space="preserve">2.353</w:t>
            </w:r>
          </w:p>
        </w:tc>
        <w:tc>
          <w:tcPr/>
          <w:p w:rsidR="00000000" w:rsidDel="00000000" w:rsidP="00000000" w:rsidRDefault="00000000" w:rsidRPr="00000000" w14:paraId="000001FD">
            <w:pPr>
              <w:widowControl w:val="0"/>
              <w:jc w:val="left"/>
              <w:rPr/>
            </w:pPr>
            <w:r w:rsidDel="00000000" w:rsidR="00000000" w:rsidRPr="00000000">
              <w:rPr>
                <w:rtl w:val="0"/>
              </w:rPr>
              <w:t xml:space="preserve">2.347</w:t>
            </w:r>
          </w:p>
        </w:tc>
        <w:tc>
          <w:tcPr/>
          <w:p w:rsidR="00000000" w:rsidDel="00000000" w:rsidP="00000000" w:rsidRDefault="00000000" w:rsidRPr="00000000" w14:paraId="000001FE">
            <w:pPr>
              <w:widowControl w:val="0"/>
              <w:jc w:val="left"/>
              <w:rPr/>
            </w:pPr>
            <w:r w:rsidDel="00000000" w:rsidR="00000000" w:rsidRPr="00000000">
              <w:rPr>
                <w:rtl w:val="0"/>
              </w:rPr>
              <w:t xml:space="preserve">0.450</w:t>
            </w:r>
          </w:p>
        </w:tc>
      </w:tr>
      <w:tr>
        <w:trPr>
          <w:cantSplit w:val="0"/>
          <w:tblHeader w:val="0"/>
        </w:trPr>
        <w:tc>
          <w:tcPr/>
          <w:p w:rsidR="00000000" w:rsidDel="00000000" w:rsidP="00000000" w:rsidRDefault="00000000" w:rsidRPr="00000000" w14:paraId="000001FF">
            <w:pPr>
              <w:widowControl w:val="0"/>
              <w:jc w:val="left"/>
              <w:rPr/>
            </w:pPr>
            <w:r w:rsidDel="00000000" w:rsidR="00000000" w:rsidRPr="00000000">
              <w:rPr>
                <w:rtl w:val="0"/>
              </w:rPr>
              <w:t xml:space="preserve">LASSO_UMIDAS</w:t>
            </w:r>
          </w:p>
        </w:tc>
        <w:tc>
          <w:tcPr/>
          <w:p w:rsidR="00000000" w:rsidDel="00000000" w:rsidP="00000000" w:rsidRDefault="00000000" w:rsidRPr="00000000" w14:paraId="00000200">
            <w:pPr>
              <w:widowControl w:val="0"/>
              <w:jc w:val="left"/>
              <w:rPr/>
            </w:pPr>
            <w:r w:rsidDel="00000000" w:rsidR="00000000" w:rsidRPr="00000000">
              <w:rPr>
                <w:rtl w:val="0"/>
              </w:rPr>
              <w:t xml:space="preserve">2.423</w:t>
            </w:r>
          </w:p>
        </w:tc>
        <w:tc>
          <w:tcPr/>
          <w:p w:rsidR="00000000" w:rsidDel="00000000" w:rsidP="00000000" w:rsidRDefault="00000000" w:rsidRPr="00000000" w14:paraId="00000201">
            <w:pPr>
              <w:widowControl w:val="0"/>
              <w:jc w:val="left"/>
              <w:rPr/>
            </w:pPr>
            <w:r w:rsidDel="00000000" w:rsidR="00000000" w:rsidRPr="00000000">
              <w:rPr>
                <w:rtl w:val="0"/>
              </w:rPr>
              <w:t xml:space="preserve">2.418</w:t>
            </w:r>
          </w:p>
        </w:tc>
        <w:tc>
          <w:tcPr/>
          <w:p w:rsidR="00000000" w:rsidDel="00000000" w:rsidP="00000000" w:rsidRDefault="00000000" w:rsidRPr="00000000" w14:paraId="00000202">
            <w:pPr>
              <w:widowControl w:val="0"/>
              <w:jc w:val="left"/>
              <w:rPr/>
            </w:pPr>
            <w:r w:rsidDel="00000000" w:rsidR="00000000" w:rsidRPr="00000000">
              <w:rPr>
                <w:rtl w:val="0"/>
              </w:rPr>
              <w:t xml:space="preserve">2.324</w:t>
            </w:r>
          </w:p>
        </w:tc>
        <w:tc>
          <w:tcPr/>
          <w:p w:rsidR="00000000" w:rsidDel="00000000" w:rsidP="00000000" w:rsidRDefault="00000000" w:rsidRPr="00000000" w14:paraId="00000203">
            <w:pPr>
              <w:widowControl w:val="0"/>
              <w:jc w:val="left"/>
              <w:rPr/>
            </w:pPr>
            <w:r w:rsidDel="00000000" w:rsidR="00000000" w:rsidRPr="00000000">
              <w:rPr>
                <w:rtl w:val="0"/>
              </w:rPr>
              <w:t xml:space="preserve">2.313</w:t>
            </w:r>
          </w:p>
        </w:tc>
        <w:tc>
          <w:tcPr/>
          <w:p w:rsidR="00000000" w:rsidDel="00000000" w:rsidP="00000000" w:rsidRDefault="00000000" w:rsidRPr="00000000" w14:paraId="00000204">
            <w:pPr>
              <w:widowControl w:val="0"/>
              <w:jc w:val="left"/>
              <w:rPr/>
            </w:pPr>
            <w:r w:rsidDel="00000000" w:rsidR="00000000" w:rsidRPr="00000000">
              <w:rPr>
                <w:rtl w:val="0"/>
              </w:rPr>
              <w:t xml:space="preserve">2.307</w:t>
            </w:r>
          </w:p>
        </w:tc>
        <w:tc>
          <w:tcPr/>
          <w:p w:rsidR="00000000" w:rsidDel="00000000" w:rsidP="00000000" w:rsidRDefault="00000000" w:rsidRPr="00000000" w14:paraId="00000205">
            <w:pPr>
              <w:widowControl w:val="0"/>
              <w:jc w:val="left"/>
              <w:rPr/>
            </w:pPr>
            <w:r w:rsidDel="00000000" w:rsidR="00000000" w:rsidRPr="00000000">
              <w:rPr>
                <w:rtl w:val="0"/>
              </w:rPr>
              <w:t xml:space="preserve">0.410</w:t>
            </w:r>
          </w:p>
        </w:tc>
      </w:tr>
      <w:tr>
        <w:trPr>
          <w:cantSplit w:val="0"/>
          <w:tblHeader w:val="0"/>
        </w:trPr>
        <w:tc>
          <w:tcPr/>
          <w:p w:rsidR="00000000" w:rsidDel="00000000" w:rsidP="00000000" w:rsidRDefault="00000000" w:rsidRPr="00000000" w14:paraId="00000206">
            <w:pPr>
              <w:widowControl w:val="0"/>
              <w:jc w:val="left"/>
              <w:rPr/>
            </w:pPr>
            <w:r w:rsidDel="00000000" w:rsidR="00000000" w:rsidRPr="00000000">
              <w:rPr>
                <w:rtl w:val="0"/>
              </w:rPr>
              <w:t xml:space="preserve">RF_Lags_Average</w:t>
            </w:r>
          </w:p>
        </w:tc>
        <w:tc>
          <w:tcPr/>
          <w:p w:rsidR="00000000" w:rsidDel="00000000" w:rsidP="00000000" w:rsidRDefault="00000000" w:rsidRPr="00000000" w14:paraId="00000207">
            <w:pPr>
              <w:widowControl w:val="0"/>
              <w:jc w:val="left"/>
              <w:rPr/>
            </w:pPr>
            <w:r w:rsidDel="00000000" w:rsidR="00000000" w:rsidRPr="00000000">
              <w:rPr>
                <w:rtl w:val="0"/>
              </w:rPr>
              <w:t xml:space="preserve">2.391</w:t>
            </w:r>
          </w:p>
        </w:tc>
        <w:tc>
          <w:tcPr/>
          <w:p w:rsidR="00000000" w:rsidDel="00000000" w:rsidP="00000000" w:rsidRDefault="00000000" w:rsidRPr="00000000" w14:paraId="00000208">
            <w:pPr>
              <w:widowControl w:val="0"/>
              <w:jc w:val="left"/>
              <w:rPr/>
            </w:pPr>
            <w:r w:rsidDel="00000000" w:rsidR="00000000" w:rsidRPr="00000000">
              <w:rPr>
                <w:rtl w:val="0"/>
              </w:rPr>
              <w:t xml:space="preserve">2.374</w:t>
            </w:r>
          </w:p>
        </w:tc>
        <w:tc>
          <w:tcPr/>
          <w:p w:rsidR="00000000" w:rsidDel="00000000" w:rsidP="00000000" w:rsidRDefault="00000000" w:rsidRPr="00000000" w14:paraId="00000209">
            <w:pPr>
              <w:widowControl w:val="0"/>
              <w:jc w:val="left"/>
              <w:rPr/>
            </w:pPr>
            <w:r w:rsidDel="00000000" w:rsidR="00000000" w:rsidRPr="00000000">
              <w:rPr>
                <w:rtl w:val="0"/>
              </w:rPr>
              <w:t xml:space="preserve">2.273</w:t>
            </w:r>
          </w:p>
        </w:tc>
        <w:tc>
          <w:tcPr/>
          <w:p w:rsidR="00000000" w:rsidDel="00000000" w:rsidP="00000000" w:rsidRDefault="00000000" w:rsidRPr="00000000" w14:paraId="0000020A">
            <w:pPr>
              <w:widowControl w:val="0"/>
              <w:jc w:val="left"/>
              <w:rPr/>
            </w:pPr>
            <w:r w:rsidDel="00000000" w:rsidR="00000000" w:rsidRPr="00000000">
              <w:rPr>
                <w:rtl w:val="0"/>
              </w:rPr>
              <w:t xml:space="preserve">2.225</w:t>
            </w:r>
          </w:p>
        </w:tc>
        <w:tc>
          <w:tcPr/>
          <w:p w:rsidR="00000000" w:rsidDel="00000000" w:rsidP="00000000" w:rsidRDefault="00000000" w:rsidRPr="00000000" w14:paraId="0000020B">
            <w:pPr>
              <w:widowControl w:val="0"/>
              <w:jc w:val="left"/>
              <w:rPr/>
            </w:pPr>
            <w:r w:rsidDel="00000000" w:rsidR="00000000" w:rsidRPr="00000000">
              <w:rPr>
                <w:rtl w:val="0"/>
              </w:rPr>
              <w:t xml:space="preserve">2.211</w:t>
            </w:r>
          </w:p>
        </w:tc>
        <w:tc>
          <w:tcPr/>
          <w:p w:rsidR="00000000" w:rsidDel="00000000" w:rsidP="00000000" w:rsidRDefault="00000000" w:rsidRPr="00000000" w14:paraId="0000020C">
            <w:pPr>
              <w:widowControl w:val="0"/>
              <w:jc w:val="left"/>
              <w:rPr/>
            </w:pPr>
            <w:r w:rsidDel="00000000" w:rsidR="00000000" w:rsidRPr="00000000">
              <w:rPr>
                <w:rtl w:val="0"/>
              </w:rPr>
              <w:t xml:space="preserve">1.515</w:t>
            </w:r>
          </w:p>
        </w:tc>
      </w:tr>
      <w:tr>
        <w:trPr>
          <w:cantSplit w:val="0"/>
          <w:tblHeader w:val="0"/>
        </w:trPr>
        <w:tc>
          <w:tcPr/>
          <w:p w:rsidR="00000000" w:rsidDel="00000000" w:rsidP="00000000" w:rsidRDefault="00000000" w:rsidRPr="00000000" w14:paraId="0000020D">
            <w:pPr>
              <w:widowControl w:val="0"/>
              <w:jc w:val="left"/>
              <w:rPr/>
            </w:pPr>
            <w:r w:rsidDel="00000000" w:rsidR="00000000" w:rsidRPr="00000000">
              <w:rPr>
                <w:rtl w:val="0"/>
              </w:rPr>
              <w:t xml:space="preserve">RF_Lags_UMIDAS</w:t>
            </w:r>
          </w:p>
        </w:tc>
        <w:tc>
          <w:tcPr/>
          <w:p w:rsidR="00000000" w:rsidDel="00000000" w:rsidP="00000000" w:rsidRDefault="00000000" w:rsidRPr="00000000" w14:paraId="0000020E">
            <w:pPr>
              <w:widowControl w:val="0"/>
              <w:jc w:val="left"/>
              <w:rPr/>
            </w:pPr>
            <w:r w:rsidDel="00000000" w:rsidR="00000000" w:rsidRPr="00000000">
              <w:rPr>
                <w:rtl w:val="0"/>
              </w:rPr>
              <w:t xml:space="preserve">2.375</w:t>
            </w:r>
          </w:p>
        </w:tc>
        <w:tc>
          <w:tcPr/>
          <w:p w:rsidR="00000000" w:rsidDel="00000000" w:rsidP="00000000" w:rsidRDefault="00000000" w:rsidRPr="00000000" w14:paraId="0000020F">
            <w:pPr>
              <w:widowControl w:val="0"/>
              <w:jc w:val="left"/>
              <w:rPr/>
            </w:pPr>
            <w:r w:rsidDel="00000000" w:rsidR="00000000" w:rsidRPr="00000000">
              <w:rPr>
                <w:rtl w:val="0"/>
              </w:rPr>
              <w:t xml:space="preserve">2.366</w:t>
            </w:r>
          </w:p>
        </w:tc>
        <w:tc>
          <w:tcPr/>
          <w:p w:rsidR="00000000" w:rsidDel="00000000" w:rsidP="00000000" w:rsidRDefault="00000000" w:rsidRPr="00000000" w14:paraId="00000210">
            <w:pPr>
              <w:widowControl w:val="0"/>
              <w:jc w:val="left"/>
              <w:rPr/>
            </w:pPr>
            <w:r w:rsidDel="00000000" w:rsidR="00000000" w:rsidRPr="00000000">
              <w:rPr>
                <w:rtl w:val="0"/>
              </w:rPr>
              <w:t xml:space="preserve">2.279</w:t>
            </w:r>
          </w:p>
        </w:tc>
        <w:tc>
          <w:tcPr/>
          <w:p w:rsidR="00000000" w:rsidDel="00000000" w:rsidP="00000000" w:rsidRDefault="00000000" w:rsidRPr="00000000" w14:paraId="00000211">
            <w:pPr>
              <w:widowControl w:val="0"/>
              <w:jc w:val="left"/>
              <w:rPr/>
            </w:pPr>
            <w:r w:rsidDel="00000000" w:rsidR="00000000" w:rsidRPr="00000000">
              <w:rPr>
                <w:rtl w:val="0"/>
              </w:rPr>
              <w:t xml:space="preserve">2.270</w:t>
            </w:r>
          </w:p>
        </w:tc>
        <w:tc>
          <w:tcPr/>
          <w:p w:rsidR="00000000" w:rsidDel="00000000" w:rsidP="00000000" w:rsidRDefault="00000000" w:rsidRPr="00000000" w14:paraId="00000212">
            <w:pPr>
              <w:widowControl w:val="0"/>
              <w:jc w:val="left"/>
              <w:rPr/>
            </w:pPr>
            <w:r w:rsidDel="00000000" w:rsidR="00000000" w:rsidRPr="00000000">
              <w:rPr>
                <w:rtl w:val="0"/>
              </w:rPr>
              <w:t xml:space="preserve">2.246</w:t>
            </w:r>
          </w:p>
        </w:tc>
        <w:tc>
          <w:tcPr/>
          <w:p w:rsidR="00000000" w:rsidDel="00000000" w:rsidP="00000000" w:rsidRDefault="00000000" w:rsidRPr="00000000" w14:paraId="00000213">
            <w:pPr>
              <w:widowControl w:val="0"/>
              <w:jc w:val="left"/>
              <w:rPr/>
            </w:pPr>
            <w:r w:rsidDel="00000000" w:rsidR="00000000" w:rsidRPr="00000000">
              <w:rPr>
                <w:rtl w:val="0"/>
              </w:rPr>
              <w:t xml:space="preserve">1.616</w:t>
            </w:r>
          </w:p>
        </w:tc>
      </w:tr>
      <w:tr>
        <w:trPr>
          <w:cantSplit w:val="0"/>
          <w:tblHeader w:val="0"/>
        </w:trPr>
        <w:tc>
          <w:tcPr/>
          <w:p w:rsidR="00000000" w:rsidDel="00000000" w:rsidP="00000000" w:rsidRDefault="00000000" w:rsidRPr="00000000" w14:paraId="00000214">
            <w:pPr>
              <w:widowControl w:val="0"/>
              <w:jc w:val="left"/>
              <w:rPr/>
            </w:pPr>
            <w:r w:rsidDel="00000000" w:rsidR="00000000" w:rsidRPr="00000000">
              <w:rPr>
                <w:rtl w:val="0"/>
              </w:rPr>
              <w:t xml:space="preserve">All_Model_Average</w:t>
            </w:r>
          </w:p>
        </w:tc>
        <w:tc>
          <w:tcPr/>
          <w:p w:rsidR="00000000" w:rsidDel="00000000" w:rsidP="00000000" w:rsidRDefault="00000000" w:rsidRPr="00000000" w14:paraId="00000215">
            <w:pPr>
              <w:widowControl w:val="0"/>
              <w:jc w:val="left"/>
              <w:rPr/>
            </w:pPr>
            <w:r w:rsidDel="00000000" w:rsidR="00000000" w:rsidRPr="00000000">
              <w:rPr>
                <w:rtl w:val="0"/>
              </w:rPr>
              <w:t xml:space="preserve">2.453</w:t>
            </w:r>
          </w:p>
        </w:tc>
        <w:tc>
          <w:tcPr/>
          <w:p w:rsidR="00000000" w:rsidDel="00000000" w:rsidP="00000000" w:rsidRDefault="00000000" w:rsidRPr="00000000" w14:paraId="00000216">
            <w:pPr>
              <w:widowControl w:val="0"/>
              <w:jc w:val="left"/>
              <w:rPr/>
            </w:pPr>
            <w:r w:rsidDel="00000000" w:rsidR="00000000" w:rsidRPr="00000000">
              <w:rPr>
                <w:rtl w:val="0"/>
              </w:rPr>
              <w:t xml:space="preserve">2.440</w:t>
            </w:r>
          </w:p>
        </w:tc>
        <w:tc>
          <w:tcPr/>
          <w:p w:rsidR="00000000" w:rsidDel="00000000" w:rsidP="00000000" w:rsidRDefault="00000000" w:rsidRPr="00000000" w14:paraId="00000217">
            <w:pPr>
              <w:widowControl w:val="0"/>
              <w:jc w:val="left"/>
              <w:rPr/>
            </w:pPr>
            <w:r w:rsidDel="00000000" w:rsidR="00000000" w:rsidRPr="00000000">
              <w:rPr>
                <w:rtl w:val="0"/>
              </w:rPr>
              <w:t xml:space="preserve">2.321</w:t>
            </w:r>
          </w:p>
        </w:tc>
        <w:tc>
          <w:tcPr/>
          <w:p w:rsidR="00000000" w:rsidDel="00000000" w:rsidP="00000000" w:rsidRDefault="00000000" w:rsidRPr="00000000" w14:paraId="00000218">
            <w:pPr>
              <w:widowControl w:val="0"/>
              <w:jc w:val="left"/>
              <w:rPr/>
            </w:pPr>
            <w:r w:rsidDel="00000000" w:rsidR="00000000" w:rsidRPr="00000000">
              <w:rPr>
                <w:rtl w:val="0"/>
              </w:rPr>
              <w:t xml:space="preserve">2.300</w:t>
            </w:r>
          </w:p>
        </w:tc>
        <w:tc>
          <w:tcPr/>
          <w:p w:rsidR="00000000" w:rsidDel="00000000" w:rsidP="00000000" w:rsidRDefault="00000000" w:rsidRPr="00000000" w14:paraId="00000219">
            <w:pPr>
              <w:widowControl w:val="0"/>
              <w:jc w:val="left"/>
              <w:rPr/>
            </w:pPr>
            <w:r w:rsidDel="00000000" w:rsidR="00000000" w:rsidRPr="00000000">
              <w:rPr>
                <w:rtl w:val="0"/>
              </w:rPr>
              <w:t xml:space="preserve">2.289</w:t>
            </w:r>
          </w:p>
        </w:tc>
        <w:tc>
          <w:tcPr/>
          <w:p w:rsidR="00000000" w:rsidDel="00000000" w:rsidP="00000000" w:rsidRDefault="00000000" w:rsidRPr="00000000" w14:paraId="0000021A">
            <w:pPr>
              <w:widowControl w:val="0"/>
              <w:jc w:val="left"/>
              <w:rPr/>
            </w:pPr>
            <w:r w:rsidDel="00000000" w:rsidR="00000000" w:rsidRPr="00000000">
              <w:rPr>
                <w:rtl w:val="0"/>
              </w:rPr>
              <w:t xml:space="preserve">0.979</w:t>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3"/>
        <w:jc w:val="left"/>
        <w:rPr/>
      </w:pPr>
      <w:bookmarkStart w:colFirst="0" w:colLast="0" w:name="_6sgrsef8xs6e" w:id="50"/>
      <w:bookmarkEnd w:id="50"/>
      <w:r w:rsidDel="00000000" w:rsidR="00000000" w:rsidRPr="00000000">
        <w:rPr>
          <w:rtl w:val="0"/>
        </w:rPr>
        <w:t xml:space="preserve">2.3.4.3 TABLE D: DM Test results that are at 10% significance</w:t>
      </w:r>
    </w:p>
    <w:p w:rsidR="00000000" w:rsidDel="00000000" w:rsidP="00000000" w:rsidRDefault="00000000" w:rsidRPr="00000000" w14:paraId="0000021D">
      <w:pPr>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2445"/>
        <w:gridCol w:w="2580"/>
        <w:gridCol w:w="1530"/>
        <w:gridCol w:w="1800"/>
        <w:tblGridChange w:id="0">
          <w:tblGrid>
            <w:gridCol w:w="645"/>
            <w:gridCol w:w="2445"/>
            <w:gridCol w:w="2580"/>
            <w:gridCol w:w="1530"/>
            <w:gridCol w:w="1800"/>
          </w:tblGrid>
        </w:tblGridChange>
      </w:tblGrid>
      <w:tr>
        <w:trPr>
          <w:cantSplit w:val="0"/>
          <w:tblHeader w:val="0"/>
        </w:trPr>
        <w:tc>
          <w:tcPr/>
          <w:p w:rsidR="00000000" w:rsidDel="00000000" w:rsidP="00000000" w:rsidRDefault="00000000" w:rsidRPr="00000000" w14:paraId="0000021E">
            <w:pPr>
              <w:widowControl w:val="0"/>
              <w:jc w:val="left"/>
              <w:rPr/>
            </w:pPr>
            <w:r w:rsidDel="00000000" w:rsidR="00000000" w:rsidRPr="00000000">
              <w:rPr>
                <w:rtl w:val="0"/>
              </w:rPr>
              <w:t xml:space="preserve">Ver.</w:t>
            </w:r>
          </w:p>
        </w:tc>
        <w:tc>
          <w:tcPr/>
          <w:p w:rsidR="00000000" w:rsidDel="00000000" w:rsidP="00000000" w:rsidRDefault="00000000" w:rsidRPr="00000000" w14:paraId="0000021F">
            <w:pPr>
              <w:widowControl w:val="0"/>
              <w:jc w:val="left"/>
              <w:rPr/>
            </w:pPr>
            <w:r w:rsidDel="00000000" w:rsidR="00000000" w:rsidRPr="00000000">
              <w:rPr>
                <w:rtl w:val="0"/>
              </w:rPr>
              <w:t xml:space="preserve">Model 1</w:t>
            </w:r>
          </w:p>
        </w:tc>
        <w:tc>
          <w:tcPr/>
          <w:p w:rsidR="00000000" w:rsidDel="00000000" w:rsidP="00000000" w:rsidRDefault="00000000" w:rsidRPr="00000000" w14:paraId="00000220">
            <w:pPr>
              <w:widowControl w:val="0"/>
              <w:jc w:val="left"/>
              <w:rPr/>
            </w:pPr>
            <w:r w:rsidDel="00000000" w:rsidR="00000000" w:rsidRPr="00000000">
              <w:rPr>
                <w:rtl w:val="0"/>
              </w:rPr>
              <w:t xml:space="preserve">Model 2</w:t>
            </w:r>
          </w:p>
        </w:tc>
        <w:tc>
          <w:tcPr/>
          <w:p w:rsidR="00000000" w:rsidDel="00000000" w:rsidP="00000000" w:rsidRDefault="00000000" w:rsidRPr="00000000" w14:paraId="00000221">
            <w:pPr>
              <w:widowControl w:val="0"/>
              <w:jc w:val="left"/>
              <w:rPr/>
            </w:pPr>
            <w:r w:rsidDel="00000000" w:rsidR="00000000" w:rsidRPr="00000000">
              <w:rPr>
                <w:rtl w:val="0"/>
              </w:rPr>
              <w:t xml:space="preserve">Test statistic</w:t>
            </w:r>
          </w:p>
        </w:tc>
        <w:tc>
          <w:tcPr/>
          <w:p w:rsidR="00000000" w:rsidDel="00000000" w:rsidP="00000000" w:rsidRDefault="00000000" w:rsidRPr="00000000" w14:paraId="00000222">
            <w:pPr>
              <w:widowControl w:val="0"/>
              <w:jc w:val="left"/>
              <w:rPr/>
            </w:pPr>
            <w:r w:rsidDel="00000000" w:rsidR="00000000" w:rsidRPr="00000000">
              <w:rPr>
                <w:rtl w:val="0"/>
              </w:rPr>
              <w:t xml:space="preserve">P-value</w:t>
            </w:r>
          </w:p>
        </w:tc>
      </w:tr>
      <w:tr>
        <w:trPr>
          <w:cantSplit w:val="0"/>
          <w:tblHeader w:val="0"/>
        </w:trPr>
        <w:tc>
          <w:tcPr/>
          <w:p w:rsidR="00000000" w:rsidDel="00000000" w:rsidP="00000000" w:rsidRDefault="00000000" w:rsidRPr="00000000" w14:paraId="00000223">
            <w:pPr>
              <w:widowControl w:val="0"/>
              <w:jc w:val="left"/>
              <w:rPr/>
            </w:pPr>
            <w:r w:rsidDel="00000000" w:rsidR="00000000" w:rsidRPr="00000000">
              <w:rPr>
                <w:rtl w:val="0"/>
              </w:rPr>
              <w:t xml:space="preserve">1</w:t>
            </w:r>
          </w:p>
        </w:tc>
        <w:tc>
          <w:tcPr/>
          <w:p w:rsidR="00000000" w:rsidDel="00000000" w:rsidP="00000000" w:rsidRDefault="00000000" w:rsidRPr="00000000" w14:paraId="00000224">
            <w:pPr>
              <w:widowControl w:val="0"/>
              <w:jc w:val="left"/>
              <w:rPr/>
            </w:pPr>
            <w:r w:rsidDel="00000000" w:rsidR="00000000" w:rsidRPr="00000000">
              <w:rPr>
                <w:rtl w:val="0"/>
              </w:rPr>
              <w:t xml:space="preserve">RF_Lags_UMIDAS_v1</w:t>
            </w:r>
          </w:p>
        </w:tc>
        <w:tc>
          <w:tcPr/>
          <w:p w:rsidR="00000000" w:rsidDel="00000000" w:rsidP="00000000" w:rsidRDefault="00000000" w:rsidRPr="00000000" w14:paraId="00000225">
            <w:pPr>
              <w:widowControl w:val="0"/>
              <w:jc w:val="left"/>
              <w:rPr/>
            </w:pPr>
            <w:r w:rsidDel="00000000" w:rsidR="00000000" w:rsidRPr="00000000">
              <w:rPr>
                <w:rtl w:val="0"/>
              </w:rPr>
              <w:t xml:space="preserve">AR_Benchmark_v1</w:t>
            </w:r>
          </w:p>
        </w:tc>
        <w:tc>
          <w:tcPr/>
          <w:p w:rsidR="00000000" w:rsidDel="00000000" w:rsidP="00000000" w:rsidRDefault="00000000" w:rsidRPr="00000000" w14:paraId="00000226">
            <w:pPr>
              <w:widowControl w:val="0"/>
              <w:jc w:val="left"/>
              <w:rPr/>
            </w:pPr>
            <w:r w:rsidDel="00000000" w:rsidR="00000000" w:rsidRPr="00000000">
              <w:rPr>
                <w:rtl w:val="0"/>
              </w:rPr>
              <w:t xml:space="preserve">-1.731</w:t>
            </w:r>
          </w:p>
        </w:tc>
        <w:tc>
          <w:tcPr>
            <w:shd w:fill="e7f3ed" w:val="clear"/>
          </w:tcPr>
          <w:p w:rsidR="00000000" w:rsidDel="00000000" w:rsidP="00000000" w:rsidRDefault="00000000" w:rsidRPr="00000000" w14:paraId="00000227">
            <w:pPr>
              <w:widowControl w:val="0"/>
              <w:jc w:val="left"/>
              <w:rPr/>
            </w:pPr>
            <w:r w:rsidDel="00000000" w:rsidR="00000000" w:rsidRPr="00000000">
              <w:rPr>
                <w:rtl w:val="0"/>
              </w:rPr>
              <w:t xml:space="preserve">0.0866</w:t>
            </w:r>
          </w:p>
        </w:tc>
      </w:tr>
      <w:tr>
        <w:trPr>
          <w:cantSplit w:val="0"/>
          <w:tblHeader w:val="0"/>
        </w:trPr>
        <w:tc>
          <w:tcPr/>
          <w:p w:rsidR="00000000" w:rsidDel="00000000" w:rsidP="00000000" w:rsidRDefault="00000000" w:rsidRPr="00000000" w14:paraId="00000228">
            <w:pPr>
              <w:widowControl w:val="0"/>
              <w:jc w:val="left"/>
              <w:rPr/>
            </w:pPr>
            <w:r w:rsidDel="00000000" w:rsidR="00000000" w:rsidRPr="00000000">
              <w:rPr>
                <w:rtl w:val="0"/>
              </w:rPr>
              <w:t xml:space="preserve">1</w:t>
            </w:r>
          </w:p>
        </w:tc>
        <w:tc>
          <w:tcPr/>
          <w:p w:rsidR="00000000" w:rsidDel="00000000" w:rsidP="00000000" w:rsidRDefault="00000000" w:rsidRPr="00000000" w14:paraId="00000229">
            <w:pPr>
              <w:widowControl w:val="0"/>
              <w:jc w:val="left"/>
              <w:rPr/>
            </w:pPr>
            <w:r w:rsidDel="00000000" w:rsidR="00000000" w:rsidRPr="00000000">
              <w:rPr>
                <w:rtl w:val="0"/>
              </w:rPr>
              <w:t xml:space="preserve">RF_Lags_UMIDAS_v1</w:t>
            </w:r>
          </w:p>
        </w:tc>
        <w:tc>
          <w:tcPr/>
          <w:p w:rsidR="00000000" w:rsidDel="00000000" w:rsidP="00000000" w:rsidRDefault="00000000" w:rsidRPr="00000000" w14:paraId="0000022A">
            <w:pPr>
              <w:widowControl w:val="0"/>
              <w:jc w:val="left"/>
              <w:rPr/>
            </w:pPr>
            <w:r w:rsidDel="00000000" w:rsidR="00000000" w:rsidRPr="00000000">
              <w:rPr>
                <w:rtl w:val="0"/>
              </w:rPr>
              <w:t xml:space="preserve">LASSO_Average_v1</w:t>
            </w:r>
          </w:p>
        </w:tc>
        <w:tc>
          <w:tcPr/>
          <w:p w:rsidR="00000000" w:rsidDel="00000000" w:rsidP="00000000" w:rsidRDefault="00000000" w:rsidRPr="00000000" w14:paraId="0000022B">
            <w:pPr>
              <w:widowControl w:val="0"/>
              <w:jc w:val="left"/>
              <w:rPr/>
            </w:pPr>
            <w:r w:rsidDel="00000000" w:rsidR="00000000" w:rsidRPr="00000000">
              <w:rPr>
                <w:rtl w:val="0"/>
              </w:rPr>
              <w:t xml:space="preserve">-1.728</w:t>
            </w:r>
          </w:p>
        </w:tc>
        <w:tc>
          <w:tcPr>
            <w:shd w:fill="e8f4ee" w:val="clear"/>
          </w:tcPr>
          <w:p w:rsidR="00000000" w:rsidDel="00000000" w:rsidP="00000000" w:rsidRDefault="00000000" w:rsidRPr="00000000" w14:paraId="0000022C">
            <w:pPr>
              <w:widowControl w:val="0"/>
              <w:jc w:val="left"/>
              <w:rPr/>
            </w:pPr>
            <w:r w:rsidDel="00000000" w:rsidR="00000000" w:rsidRPr="00000000">
              <w:rPr>
                <w:rtl w:val="0"/>
              </w:rPr>
              <w:t xml:space="preserve">0.0872</w:t>
            </w:r>
          </w:p>
        </w:tc>
      </w:tr>
      <w:tr>
        <w:trPr>
          <w:cantSplit w:val="0"/>
          <w:tblHeader w:val="0"/>
        </w:trPr>
        <w:tc>
          <w:tcPr/>
          <w:p w:rsidR="00000000" w:rsidDel="00000000" w:rsidP="00000000" w:rsidRDefault="00000000" w:rsidRPr="00000000" w14:paraId="0000022D">
            <w:pPr>
              <w:widowControl w:val="0"/>
              <w:jc w:val="left"/>
              <w:rPr/>
            </w:pPr>
            <w:r w:rsidDel="00000000" w:rsidR="00000000" w:rsidRPr="00000000">
              <w:rPr>
                <w:rtl w:val="0"/>
              </w:rPr>
              <w:t xml:space="preserve">1</w:t>
            </w:r>
          </w:p>
        </w:tc>
        <w:tc>
          <w:tcPr/>
          <w:p w:rsidR="00000000" w:rsidDel="00000000" w:rsidP="00000000" w:rsidRDefault="00000000" w:rsidRPr="00000000" w14:paraId="0000022E">
            <w:pPr>
              <w:widowControl w:val="0"/>
              <w:jc w:val="left"/>
              <w:rPr/>
            </w:pPr>
            <w:r w:rsidDel="00000000" w:rsidR="00000000" w:rsidRPr="00000000">
              <w:rPr>
                <w:rtl w:val="0"/>
              </w:rPr>
              <w:t xml:space="preserve">All_Model_Average_v1</w:t>
            </w:r>
          </w:p>
        </w:tc>
        <w:tc>
          <w:tcPr/>
          <w:p w:rsidR="00000000" w:rsidDel="00000000" w:rsidP="00000000" w:rsidRDefault="00000000" w:rsidRPr="00000000" w14:paraId="0000022F">
            <w:pPr>
              <w:widowControl w:val="0"/>
              <w:jc w:val="left"/>
              <w:rPr/>
            </w:pPr>
            <w:r w:rsidDel="00000000" w:rsidR="00000000" w:rsidRPr="00000000">
              <w:rPr>
                <w:rtl w:val="0"/>
              </w:rPr>
              <w:t xml:space="preserve">LASSO_Average_v1</w:t>
            </w:r>
          </w:p>
        </w:tc>
        <w:tc>
          <w:tcPr/>
          <w:p w:rsidR="00000000" w:rsidDel="00000000" w:rsidP="00000000" w:rsidRDefault="00000000" w:rsidRPr="00000000" w14:paraId="00000230">
            <w:pPr>
              <w:widowControl w:val="0"/>
              <w:jc w:val="left"/>
              <w:rPr/>
            </w:pPr>
            <w:r w:rsidDel="00000000" w:rsidR="00000000" w:rsidRPr="00000000">
              <w:rPr>
                <w:rtl w:val="0"/>
              </w:rPr>
              <w:t xml:space="preserve">-1.686</w:t>
            </w:r>
          </w:p>
        </w:tc>
        <w:tc>
          <w:tcPr>
            <w:shd w:fill="f4f8f8" w:val="clear"/>
          </w:tcPr>
          <w:p w:rsidR="00000000" w:rsidDel="00000000" w:rsidP="00000000" w:rsidRDefault="00000000" w:rsidRPr="00000000" w14:paraId="00000231">
            <w:pPr>
              <w:widowControl w:val="0"/>
              <w:jc w:val="left"/>
              <w:rPr/>
            </w:pPr>
            <w:r w:rsidDel="00000000" w:rsidR="00000000" w:rsidRPr="00000000">
              <w:rPr>
                <w:rtl w:val="0"/>
              </w:rPr>
              <w:t xml:space="preserve">0.0951</w:t>
            </w:r>
          </w:p>
        </w:tc>
      </w:tr>
      <w:tr>
        <w:trPr>
          <w:cantSplit w:val="0"/>
          <w:tblHeader w:val="0"/>
        </w:trPr>
        <w:tc>
          <w:tcPr/>
          <w:p w:rsidR="00000000" w:rsidDel="00000000" w:rsidP="00000000" w:rsidRDefault="00000000" w:rsidRPr="00000000" w14:paraId="00000232">
            <w:pPr>
              <w:widowControl w:val="0"/>
              <w:jc w:val="left"/>
              <w:rPr/>
            </w:pPr>
            <w:r w:rsidDel="00000000" w:rsidR="00000000" w:rsidRPr="00000000">
              <w:rPr>
                <w:rtl w:val="0"/>
              </w:rPr>
              <w:t xml:space="preserve">1</w:t>
            </w:r>
          </w:p>
        </w:tc>
        <w:tc>
          <w:tcPr/>
          <w:p w:rsidR="00000000" w:rsidDel="00000000" w:rsidP="00000000" w:rsidRDefault="00000000" w:rsidRPr="00000000" w14:paraId="00000233">
            <w:pPr>
              <w:widowControl w:val="0"/>
              <w:jc w:val="left"/>
              <w:rPr/>
            </w:pPr>
            <w:r w:rsidDel="00000000" w:rsidR="00000000" w:rsidRPr="00000000">
              <w:rPr>
                <w:rtl w:val="0"/>
              </w:rPr>
              <w:t xml:space="preserve">All_Model_Average_v1</w:t>
            </w:r>
          </w:p>
        </w:tc>
        <w:tc>
          <w:tcPr/>
          <w:p w:rsidR="00000000" w:rsidDel="00000000" w:rsidP="00000000" w:rsidRDefault="00000000" w:rsidRPr="00000000" w14:paraId="00000234">
            <w:pPr>
              <w:widowControl w:val="0"/>
              <w:jc w:val="left"/>
              <w:rPr/>
            </w:pPr>
            <w:r w:rsidDel="00000000" w:rsidR="00000000" w:rsidRPr="00000000">
              <w:rPr>
                <w:rtl w:val="0"/>
              </w:rPr>
              <w:t xml:space="preserve">AR_Benchmark_v1</w:t>
            </w:r>
          </w:p>
        </w:tc>
        <w:tc>
          <w:tcPr/>
          <w:p w:rsidR="00000000" w:rsidDel="00000000" w:rsidP="00000000" w:rsidRDefault="00000000" w:rsidRPr="00000000" w14:paraId="00000235">
            <w:pPr>
              <w:widowControl w:val="0"/>
              <w:jc w:val="left"/>
              <w:rPr/>
            </w:pPr>
            <w:r w:rsidDel="00000000" w:rsidR="00000000" w:rsidRPr="00000000">
              <w:rPr>
                <w:rtl w:val="0"/>
              </w:rPr>
              <w:t xml:space="preserve">-1.674</w:t>
            </w:r>
          </w:p>
        </w:tc>
        <w:tc>
          <w:tcPr>
            <w:shd w:fill="f7fafb" w:val="clear"/>
          </w:tcPr>
          <w:p w:rsidR="00000000" w:rsidDel="00000000" w:rsidP="00000000" w:rsidRDefault="00000000" w:rsidRPr="00000000" w14:paraId="00000236">
            <w:pPr>
              <w:widowControl w:val="0"/>
              <w:jc w:val="left"/>
              <w:rPr/>
            </w:pPr>
            <w:r w:rsidDel="00000000" w:rsidR="00000000" w:rsidRPr="00000000">
              <w:rPr>
                <w:rtl w:val="0"/>
              </w:rPr>
              <w:t xml:space="preserve">0.0973</w:t>
            </w:r>
          </w:p>
        </w:tc>
      </w:tr>
      <w:tr>
        <w:trPr>
          <w:cantSplit w:val="0"/>
          <w:trHeight w:val="435" w:hRule="atLeast"/>
          <w:tblHeader w:val="0"/>
        </w:trPr>
        <w:tc>
          <w:tcPr/>
          <w:p w:rsidR="00000000" w:rsidDel="00000000" w:rsidP="00000000" w:rsidRDefault="00000000" w:rsidRPr="00000000" w14:paraId="00000237">
            <w:pPr>
              <w:widowControl w:val="0"/>
              <w:jc w:val="left"/>
              <w:rPr/>
            </w:pPr>
            <w:r w:rsidDel="00000000" w:rsidR="00000000" w:rsidRPr="00000000">
              <w:rPr>
                <w:rtl w:val="0"/>
              </w:rPr>
              <w:t xml:space="preserve">2</w:t>
            </w:r>
          </w:p>
        </w:tc>
        <w:tc>
          <w:tcPr/>
          <w:p w:rsidR="00000000" w:rsidDel="00000000" w:rsidP="00000000" w:rsidRDefault="00000000" w:rsidRPr="00000000" w14:paraId="00000238">
            <w:pPr>
              <w:widowControl w:val="0"/>
              <w:jc w:val="left"/>
              <w:rPr/>
            </w:pPr>
            <w:r w:rsidDel="00000000" w:rsidR="00000000" w:rsidRPr="00000000">
              <w:rPr>
                <w:rtl w:val="0"/>
              </w:rPr>
              <w:t xml:space="preserve">RF_Lags_UMIDAS_v2</w:t>
            </w:r>
          </w:p>
        </w:tc>
        <w:tc>
          <w:tcPr/>
          <w:p w:rsidR="00000000" w:rsidDel="00000000" w:rsidP="00000000" w:rsidRDefault="00000000" w:rsidRPr="00000000" w14:paraId="00000239">
            <w:pPr>
              <w:widowControl w:val="0"/>
              <w:jc w:val="left"/>
              <w:rPr/>
            </w:pPr>
            <w:r w:rsidDel="00000000" w:rsidR="00000000" w:rsidRPr="00000000">
              <w:rPr>
                <w:rtl w:val="0"/>
              </w:rPr>
              <w:t xml:space="preserve">AR_Benchmark_v2</w:t>
            </w:r>
          </w:p>
        </w:tc>
        <w:tc>
          <w:tcPr/>
          <w:p w:rsidR="00000000" w:rsidDel="00000000" w:rsidP="00000000" w:rsidRDefault="00000000" w:rsidRPr="00000000" w14:paraId="0000023A">
            <w:pPr>
              <w:widowControl w:val="0"/>
              <w:jc w:val="left"/>
              <w:rPr/>
            </w:pPr>
            <w:r w:rsidDel="00000000" w:rsidR="00000000" w:rsidRPr="00000000">
              <w:rPr>
                <w:rtl w:val="0"/>
              </w:rPr>
              <w:t xml:space="preserve">-1.877</w:t>
            </w:r>
          </w:p>
        </w:tc>
        <w:tc>
          <w:tcPr>
            <w:shd w:fill="c4e5ce" w:val="clear"/>
          </w:tcPr>
          <w:p w:rsidR="00000000" w:rsidDel="00000000" w:rsidP="00000000" w:rsidRDefault="00000000" w:rsidRPr="00000000" w14:paraId="0000023B">
            <w:pPr>
              <w:widowControl w:val="0"/>
              <w:jc w:val="left"/>
              <w:rPr/>
            </w:pPr>
            <w:r w:rsidDel="00000000" w:rsidR="00000000" w:rsidRPr="00000000">
              <w:rPr>
                <w:rtl w:val="0"/>
              </w:rPr>
              <w:t xml:space="preserve">0.0636</w:t>
            </w:r>
          </w:p>
        </w:tc>
      </w:tr>
      <w:tr>
        <w:trPr>
          <w:cantSplit w:val="0"/>
          <w:tblHeader w:val="0"/>
        </w:trPr>
        <w:tc>
          <w:tcPr/>
          <w:p w:rsidR="00000000" w:rsidDel="00000000" w:rsidP="00000000" w:rsidRDefault="00000000" w:rsidRPr="00000000" w14:paraId="0000023C">
            <w:pPr>
              <w:widowControl w:val="0"/>
              <w:jc w:val="left"/>
              <w:rPr/>
            </w:pPr>
            <w:r w:rsidDel="00000000" w:rsidR="00000000" w:rsidRPr="00000000">
              <w:rPr>
                <w:rtl w:val="0"/>
              </w:rPr>
              <w:t xml:space="preserve">2</w:t>
            </w:r>
          </w:p>
        </w:tc>
        <w:tc>
          <w:tcPr/>
          <w:p w:rsidR="00000000" w:rsidDel="00000000" w:rsidP="00000000" w:rsidRDefault="00000000" w:rsidRPr="00000000" w14:paraId="0000023D">
            <w:pPr>
              <w:widowControl w:val="0"/>
              <w:jc w:val="left"/>
              <w:rPr/>
            </w:pPr>
            <w:r w:rsidDel="00000000" w:rsidR="00000000" w:rsidRPr="00000000">
              <w:rPr>
                <w:rtl w:val="0"/>
              </w:rPr>
              <w:t xml:space="preserve">RF_Lags_UMIDAS_v2</w:t>
            </w:r>
          </w:p>
        </w:tc>
        <w:tc>
          <w:tcPr/>
          <w:p w:rsidR="00000000" w:rsidDel="00000000" w:rsidP="00000000" w:rsidRDefault="00000000" w:rsidRPr="00000000" w14:paraId="0000023E">
            <w:pPr>
              <w:widowControl w:val="0"/>
              <w:jc w:val="left"/>
              <w:rPr/>
            </w:pPr>
            <w:r w:rsidDel="00000000" w:rsidR="00000000" w:rsidRPr="00000000">
              <w:rPr>
                <w:rtl w:val="0"/>
              </w:rPr>
              <w:t xml:space="preserve">LASSO_Average_v2</w:t>
            </w:r>
          </w:p>
        </w:tc>
        <w:tc>
          <w:tcPr/>
          <w:p w:rsidR="00000000" w:rsidDel="00000000" w:rsidP="00000000" w:rsidRDefault="00000000" w:rsidRPr="00000000" w14:paraId="0000023F">
            <w:pPr>
              <w:widowControl w:val="0"/>
              <w:jc w:val="left"/>
              <w:rPr/>
            </w:pPr>
            <w:r w:rsidDel="00000000" w:rsidR="00000000" w:rsidRPr="00000000">
              <w:rPr>
                <w:rtl w:val="0"/>
              </w:rPr>
              <w:t xml:space="preserve">-1.828</w:t>
            </w:r>
          </w:p>
        </w:tc>
        <w:tc>
          <w:tcPr>
            <w:shd w:fill="cfe9d8" w:val="clear"/>
          </w:tcPr>
          <w:p w:rsidR="00000000" w:rsidDel="00000000" w:rsidP="00000000" w:rsidRDefault="00000000" w:rsidRPr="00000000" w14:paraId="00000240">
            <w:pPr>
              <w:widowControl w:val="0"/>
              <w:jc w:val="left"/>
              <w:rPr/>
            </w:pPr>
            <w:r w:rsidDel="00000000" w:rsidR="00000000" w:rsidRPr="00000000">
              <w:rPr>
                <w:rtl w:val="0"/>
              </w:rPr>
              <w:t xml:space="preserve">0.0707</w:t>
            </w:r>
          </w:p>
        </w:tc>
      </w:tr>
      <w:tr>
        <w:trPr>
          <w:cantSplit w:val="0"/>
          <w:tblHeader w:val="0"/>
        </w:trPr>
        <w:tc>
          <w:tcPr/>
          <w:p w:rsidR="00000000" w:rsidDel="00000000" w:rsidP="00000000" w:rsidRDefault="00000000" w:rsidRPr="00000000" w14:paraId="00000241">
            <w:pPr>
              <w:widowControl w:val="0"/>
              <w:jc w:val="left"/>
              <w:rPr/>
            </w:pPr>
            <w:r w:rsidDel="00000000" w:rsidR="00000000" w:rsidRPr="00000000">
              <w:rPr>
                <w:rtl w:val="0"/>
              </w:rPr>
              <w:t xml:space="preserve">2</w:t>
            </w:r>
          </w:p>
        </w:tc>
        <w:tc>
          <w:tcPr/>
          <w:p w:rsidR="00000000" w:rsidDel="00000000" w:rsidP="00000000" w:rsidRDefault="00000000" w:rsidRPr="00000000" w14:paraId="00000242">
            <w:pPr>
              <w:widowControl w:val="0"/>
              <w:jc w:val="left"/>
              <w:rPr/>
            </w:pPr>
            <w:r w:rsidDel="00000000" w:rsidR="00000000" w:rsidRPr="00000000">
              <w:rPr>
                <w:rtl w:val="0"/>
              </w:rPr>
              <w:t xml:space="preserve">RF_Lags_UMIDAS_v2</w:t>
            </w:r>
          </w:p>
        </w:tc>
        <w:tc>
          <w:tcPr/>
          <w:p w:rsidR="00000000" w:rsidDel="00000000" w:rsidP="00000000" w:rsidRDefault="00000000" w:rsidRPr="00000000" w14:paraId="00000243">
            <w:pPr>
              <w:widowControl w:val="0"/>
              <w:jc w:val="left"/>
              <w:rPr/>
            </w:pPr>
            <w:r w:rsidDel="00000000" w:rsidR="00000000" w:rsidRPr="00000000">
              <w:rPr>
                <w:rtl w:val="0"/>
              </w:rPr>
              <w:t xml:space="preserve">All_Model_Average_v2</w:t>
            </w:r>
          </w:p>
        </w:tc>
        <w:tc>
          <w:tcPr/>
          <w:p w:rsidR="00000000" w:rsidDel="00000000" w:rsidP="00000000" w:rsidRDefault="00000000" w:rsidRPr="00000000" w14:paraId="00000244">
            <w:pPr>
              <w:widowControl w:val="0"/>
              <w:jc w:val="left"/>
              <w:rPr/>
            </w:pPr>
            <w:r w:rsidDel="00000000" w:rsidR="00000000" w:rsidRPr="00000000">
              <w:rPr>
                <w:rtl w:val="0"/>
              </w:rPr>
              <w:t xml:space="preserve">-1.820</w:t>
            </w:r>
          </w:p>
        </w:tc>
        <w:tc>
          <w:tcPr>
            <w:shd w:fill="d1ead9" w:val="clear"/>
          </w:tcPr>
          <w:p w:rsidR="00000000" w:rsidDel="00000000" w:rsidP="00000000" w:rsidRDefault="00000000" w:rsidRPr="00000000" w14:paraId="00000245">
            <w:pPr>
              <w:widowControl w:val="0"/>
              <w:jc w:val="left"/>
              <w:rPr/>
            </w:pPr>
            <w:r w:rsidDel="00000000" w:rsidR="00000000" w:rsidRPr="00000000">
              <w:rPr>
                <w:rtl w:val="0"/>
              </w:rPr>
              <w:t xml:space="preserve">0.0720</w:t>
            </w:r>
          </w:p>
        </w:tc>
      </w:tr>
      <w:tr>
        <w:trPr>
          <w:cantSplit w:val="0"/>
          <w:tblHeader w:val="0"/>
        </w:trPr>
        <w:tc>
          <w:tcPr/>
          <w:p w:rsidR="00000000" w:rsidDel="00000000" w:rsidP="00000000" w:rsidRDefault="00000000" w:rsidRPr="00000000" w14:paraId="00000246">
            <w:pPr>
              <w:widowControl w:val="0"/>
              <w:jc w:val="left"/>
              <w:rPr/>
            </w:pPr>
            <w:r w:rsidDel="00000000" w:rsidR="00000000" w:rsidRPr="00000000">
              <w:rPr>
                <w:rtl w:val="0"/>
              </w:rPr>
              <w:t xml:space="preserve">2</w:t>
            </w:r>
          </w:p>
        </w:tc>
        <w:tc>
          <w:tcPr/>
          <w:p w:rsidR="00000000" w:rsidDel="00000000" w:rsidP="00000000" w:rsidRDefault="00000000" w:rsidRPr="00000000" w14:paraId="00000247">
            <w:pPr>
              <w:widowControl w:val="0"/>
              <w:jc w:val="left"/>
              <w:rPr/>
            </w:pPr>
            <w:r w:rsidDel="00000000" w:rsidR="00000000" w:rsidRPr="00000000">
              <w:rPr>
                <w:rtl w:val="0"/>
              </w:rPr>
              <w:t xml:space="preserve">All_Model_Average_v2</w:t>
            </w:r>
          </w:p>
        </w:tc>
        <w:tc>
          <w:tcPr/>
          <w:p w:rsidR="00000000" w:rsidDel="00000000" w:rsidP="00000000" w:rsidRDefault="00000000" w:rsidRPr="00000000" w14:paraId="00000248">
            <w:pPr>
              <w:widowControl w:val="0"/>
              <w:jc w:val="left"/>
              <w:rPr/>
            </w:pPr>
            <w:r w:rsidDel="00000000" w:rsidR="00000000" w:rsidRPr="00000000">
              <w:rPr>
                <w:rtl w:val="0"/>
              </w:rPr>
              <w:t xml:space="preserve">AR_Benchmark_v2</w:t>
            </w:r>
          </w:p>
        </w:tc>
        <w:tc>
          <w:tcPr/>
          <w:p w:rsidR="00000000" w:rsidDel="00000000" w:rsidP="00000000" w:rsidRDefault="00000000" w:rsidRPr="00000000" w14:paraId="00000249">
            <w:pPr>
              <w:widowControl w:val="0"/>
              <w:jc w:val="left"/>
              <w:rPr/>
            </w:pPr>
            <w:r w:rsidDel="00000000" w:rsidR="00000000" w:rsidRPr="00000000">
              <w:rPr>
                <w:rtl w:val="0"/>
              </w:rPr>
              <w:t xml:space="preserve">-1.743</w:t>
            </w:r>
          </w:p>
        </w:tc>
        <w:tc>
          <w:tcPr>
            <w:shd w:fill="e4f2ea" w:val="clear"/>
          </w:tcPr>
          <w:p w:rsidR="00000000" w:rsidDel="00000000" w:rsidP="00000000" w:rsidRDefault="00000000" w:rsidRPr="00000000" w14:paraId="0000024A">
            <w:pPr>
              <w:widowControl w:val="0"/>
              <w:jc w:val="left"/>
              <w:rPr/>
            </w:pPr>
            <w:r w:rsidDel="00000000" w:rsidR="00000000" w:rsidRPr="00000000">
              <w:rPr>
                <w:rtl w:val="0"/>
              </w:rPr>
              <w:t xml:space="preserve">0.0845</w:t>
            </w:r>
          </w:p>
        </w:tc>
      </w:tr>
      <w:tr>
        <w:trPr>
          <w:cantSplit w:val="0"/>
          <w:tblHeader w:val="0"/>
        </w:trPr>
        <w:tc>
          <w:tcPr/>
          <w:p w:rsidR="00000000" w:rsidDel="00000000" w:rsidP="00000000" w:rsidRDefault="00000000" w:rsidRPr="00000000" w14:paraId="0000024B">
            <w:pPr>
              <w:widowControl w:val="0"/>
              <w:jc w:val="left"/>
              <w:rPr/>
            </w:pPr>
            <w:r w:rsidDel="00000000" w:rsidR="00000000" w:rsidRPr="00000000">
              <w:rPr>
                <w:rtl w:val="0"/>
              </w:rPr>
              <w:t xml:space="preserve">2</w:t>
            </w:r>
          </w:p>
        </w:tc>
        <w:tc>
          <w:tcPr/>
          <w:p w:rsidR="00000000" w:rsidDel="00000000" w:rsidP="00000000" w:rsidRDefault="00000000" w:rsidRPr="00000000" w14:paraId="0000024C">
            <w:pPr>
              <w:widowControl w:val="0"/>
              <w:jc w:val="left"/>
              <w:rPr/>
            </w:pPr>
            <w:r w:rsidDel="00000000" w:rsidR="00000000" w:rsidRPr="00000000">
              <w:rPr>
                <w:rtl w:val="0"/>
              </w:rPr>
              <w:t xml:space="preserve">RF_Lags_Average_v2</w:t>
            </w:r>
          </w:p>
        </w:tc>
        <w:tc>
          <w:tcPr/>
          <w:p w:rsidR="00000000" w:rsidDel="00000000" w:rsidP="00000000" w:rsidRDefault="00000000" w:rsidRPr="00000000" w14:paraId="0000024D">
            <w:pPr>
              <w:widowControl w:val="0"/>
              <w:jc w:val="left"/>
              <w:rPr/>
            </w:pPr>
            <w:r w:rsidDel="00000000" w:rsidR="00000000" w:rsidRPr="00000000">
              <w:rPr>
                <w:rtl w:val="0"/>
              </w:rPr>
              <w:t xml:space="preserve">AR_Benchmark_v2</w:t>
            </w:r>
          </w:p>
        </w:tc>
        <w:tc>
          <w:tcPr/>
          <w:p w:rsidR="00000000" w:rsidDel="00000000" w:rsidP="00000000" w:rsidRDefault="00000000" w:rsidRPr="00000000" w14:paraId="0000024E">
            <w:pPr>
              <w:widowControl w:val="0"/>
              <w:jc w:val="left"/>
              <w:rPr/>
            </w:pPr>
            <w:r w:rsidDel="00000000" w:rsidR="00000000" w:rsidRPr="00000000">
              <w:rPr>
                <w:rtl w:val="0"/>
              </w:rPr>
              <w:t xml:space="preserve">-1.720</w:t>
            </w:r>
          </w:p>
        </w:tc>
        <w:tc>
          <w:tcPr>
            <w:shd w:fill="eaf5f0" w:val="clear"/>
          </w:tcPr>
          <w:p w:rsidR="00000000" w:rsidDel="00000000" w:rsidP="00000000" w:rsidRDefault="00000000" w:rsidRPr="00000000" w14:paraId="0000024F">
            <w:pPr>
              <w:widowControl w:val="0"/>
              <w:jc w:val="left"/>
              <w:rPr/>
            </w:pPr>
            <w:r w:rsidDel="00000000" w:rsidR="00000000" w:rsidRPr="00000000">
              <w:rPr>
                <w:rtl w:val="0"/>
              </w:rPr>
              <w:t xml:space="preserve">0.0887</w:t>
            </w:r>
          </w:p>
        </w:tc>
      </w:tr>
      <w:tr>
        <w:trPr>
          <w:cantSplit w:val="0"/>
          <w:tblHeader w:val="0"/>
        </w:trPr>
        <w:tc>
          <w:tcPr/>
          <w:p w:rsidR="00000000" w:rsidDel="00000000" w:rsidP="00000000" w:rsidRDefault="00000000" w:rsidRPr="00000000" w14:paraId="00000250">
            <w:pPr>
              <w:widowControl w:val="0"/>
              <w:jc w:val="left"/>
              <w:rPr/>
            </w:pPr>
            <w:r w:rsidDel="00000000" w:rsidR="00000000" w:rsidRPr="00000000">
              <w:rPr>
                <w:rtl w:val="0"/>
              </w:rPr>
              <w:t xml:space="preserve">4</w:t>
            </w:r>
          </w:p>
        </w:tc>
        <w:tc>
          <w:tcPr/>
          <w:p w:rsidR="00000000" w:rsidDel="00000000" w:rsidP="00000000" w:rsidRDefault="00000000" w:rsidRPr="00000000" w14:paraId="00000251">
            <w:pPr>
              <w:widowControl w:val="0"/>
              <w:jc w:val="left"/>
              <w:rPr/>
            </w:pPr>
            <w:r w:rsidDel="00000000" w:rsidR="00000000" w:rsidRPr="00000000">
              <w:rPr>
                <w:rtl w:val="0"/>
              </w:rPr>
              <w:t xml:space="preserve">RF_Lags_Average_v4</w:t>
            </w:r>
          </w:p>
        </w:tc>
        <w:tc>
          <w:tcPr/>
          <w:p w:rsidR="00000000" w:rsidDel="00000000" w:rsidP="00000000" w:rsidRDefault="00000000" w:rsidRPr="00000000" w14:paraId="00000252">
            <w:pPr>
              <w:widowControl w:val="0"/>
              <w:jc w:val="left"/>
              <w:rPr/>
            </w:pPr>
            <w:r w:rsidDel="00000000" w:rsidR="00000000" w:rsidRPr="00000000">
              <w:rPr>
                <w:rtl w:val="0"/>
              </w:rPr>
              <w:t xml:space="preserve">AR_Benchmark_v4</w:t>
            </w:r>
          </w:p>
        </w:tc>
        <w:tc>
          <w:tcPr/>
          <w:p w:rsidR="00000000" w:rsidDel="00000000" w:rsidP="00000000" w:rsidRDefault="00000000" w:rsidRPr="00000000" w14:paraId="00000253">
            <w:pPr>
              <w:widowControl w:val="0"/>
              <w:jc w:val="left"/>
              <w:rPr/>
            </w:pPr>
            <w:r w:rsidDel="00000000" w:rsidR="00000000" w:rsidRPr="00000000">
              <w:rPr>
                <w:rtl w:val="0"/>
              </w:rPr>
              <w:t xml:space="preserve">-1.816</w:t>
            </w:r>
          </w:p>
        </w:tc>
        <w:tc>
          <w:tcPr>
            <w:shd w:fill="d1eada" w:val="clear"/>
          </w:tcPr>
          <w:p w:rsidR="00000000" w:rsidDel="00000000" w:rsidP="00000000" w:rsidRDefault="00000000" w:rsidRPr="00000000" w14:paraId="00000254">
            <w:pPr>
              <w:widowControl w:val="0"/>
              <w:jc w:val="left"/>
              <w:rPr/>
            </w:pPr>
            <w:r w:rsidDel="00000000" w:rsidR="00000000" w:rsidRPr="00000000">
              <w:rPr>
                <w:rtl w:val="0"/>
              </w:rPr>
              <w:t xml:space="preserve">0.0725</w:t>
            </w:r>
          </w:p>
        </w:tc>
      </w:tr>
      <w:tr>
        <w:trPr>
          <w:cantSplit w:val="0"/>
          <w:tblHeader w:val="0"/>
        </w:trPr>
        <w:tc>
          <w:tcPr/>
          <w:p w:rsidR="00000000" w:rsidDel="00000000" w:rsidP="00000000" w:rsidRDefault="00000000" w:rsidRPr="00000000" w14:paraId="00000255">
            <w:pPr>
              <w:widowControl w:val="0"/>
              <w:jc w:val="left"/>
              <w:rPr/>
            </w:pPr>
            <w:r w:rsidDel="00000000" w:rsidR="00000000" w:rsidRPr="00000000">
              <w:rPr>
                <w:rtl w:val="0"/>
              </w:rPr>
              <w:t xml:space="preserve">4</w:t>
            </w:r>
          </w:p>
        </w:tc>
        <w:tc>
          <w:tcPr/>
          <w:p w:rsidR="00000000" w:rsidDel="00000000" w:rsidP="00000000" w:rsidRDefault="00000000" w:rsidRPr="00000000" w14:paraId="00000256">
            <w:pPr>
              <w:widowControl w:val="0"/>
              <w:jc w:val="left"/>
              <w:rPr/>
            </w:pPr>
            <w:r w:rsidDel="00000000" w:rsidR="00000000" w:rsidRPr="00000000">
              <w:rPr>
                <w:rtl w:val="0"/>
              </w:rPr>
              <w:t xml:space="preserve">All_Model_Average_v4</w:t>
            </w:r>
          </w:p>
        </w:tc>
        <w:tc>
          <w:tcPr/>
          <w:p w:rsidR="00000000" w:rsidDel="00000000" w:rsidP="00000000" w:rsidRDefault="00000000" w:rsidRPr="00000000" w14:paraId="00000257">
            <w:pPr>
              <w:widowControl w:val="0"/>
              <w:jc w:val="left"/>
              <w:rPr/>
            </w:pPr>
            <w:r w:rsidDel="00000000" w:rsidR="00000000" w:rsidRPr="00000000">
              <w:rPr>
                <w:rtl w:val="0"/>
              </w:rPr>
              <w:t xml:space="preserve">LASSO_Lags_Average_v4</w:t>
            </w:r>
          </w:p>
        </w:tc>
        <w:tc>
          <w:tcPr/>
          <w:p w:rsidR="00000000" w:rsidDel="00000000" w:rsidP="00000000" w:rsidRDefault="00000000" w:rsidRPr="00000000" w14:paraId="00000258">
            <w:pPr>
              <w:widowControl w:val="0"/>
              <w:jc w:val="left"/>
              <w:rPr/>
            </w:pPr>
            <w:r w:rsidDel="00000000" w:rsidR="00000000" w:rsidRPr="00000000">
              <w:rPr>
                <w:rtl w:val="0"/>
              </w:rPr>
              <w:t xml:space="preserve">-1.718</w:t>
            </w:r>
          </w:p>
        </w:tc>
        <w:tc>
          <w:tcPr>
            <w:shd w:fill="ebf5f0" w:val="clear"/>
          </w:tcPr>
          <w:p w:rsidR="00000000" w:rsidDel="00000000" w:rsidP="00000000" w:rsidRDefault="00000000" w:rsidRPr="00000000" w14:paraId="00000259">
            <w:pPr>
              <w:widowControl w:val="0"/>
              <w:jc w:val="left"/>
              <w:rPr/>
            </w:pPr>
            <w:r w:rsidDel="00000000" w:rsidR="00000000" w:rsidRPr="00000000">
              <w:rPr>
                <w:rtl w:val="0"/>
              </w:rPr>
              <w:t xml:space="preserve">0.0891</w:t>
            </w:r>
          </w:p>
        </w:tc>
      </w:tr>
      <w:tr>
        <w:trPr>
          <w:cantSplit w:val="0"/>
          <w:tblHeader w:val="0"/>
        </w:trPr>
        <w:tc>
          <w:tcPr/>
          <w:p w:rsidR="00000000" w:rsidDel="00000000" w:rsidP="00000000" w:rsidRDefault="00000000" w:rsidRPr="00000000" w14:paraId="0000025A">
            <w:pPr>
              <w:widowControl w:val="0"/>
              <w:jc w:val="left"/>
              <w:rPr/>
            </w:pPr>
            <w:r w:rsidDel="00000000" w:rsidR="00000000" w:rsidRPr="00000000">
              <w:rPr>
                <w:rtl w:val="0"/>
              </w:rPr>
              <w:t xml:space="preserve">4</w:t>
            </w:r>
          </w:p>
        </w:tc>
        <w:tc>
          <w:tcPr/>
          <w:p w:rsidR="00000000" w:rsidDel="00000000" w:rsidP="00000000" w:rsidRDefault="00000000" w:rsidRPr="00000000" w14:paraId="0000025B">
            <w:pPr>
              <w:widowControl w:val="0"/>
              <w:jc w:val="left"/>
              <w:rPr/>
            </w:pPr>
            <w:r w:rsidDel="00000000" w:rsidR="00000000" w:rsidRPr="00000000">
              <w:rPr>
                <w:rtl w:val="0"/>
              </w:rPr>
              <w:t xml:space="preserve">All_Model_Average_v4</w:t>
            </w:r>
          </w:p>
        </w:tc>
        <w:tc>
          <w:tcPr/>
          <w:p w:rsidR="00000000" w:rsidDel="00000000" w:rsidP="00000000" w:rsidRDefault="00000000" w:rsidRPr="00000000" w14:paraId="0000025C">
            <w:pPr>
              <w:widowControl w:val="0"/>
              <w:jc w:val="left"/>
              <w:rPr/>
            </w:pPr>
            <w:r w:rsidDel="00000000" w:rsidR="00000000" w:rsidRPr="00000000">
              <w:rPr>
                <w:rtl w:val="0"/>
              </w:rPr>
              <w:t xml:space="preserve">LASSO_Average_v4</w:t>
            </w:r>
          </w:p>
        </w:tc>
        <w:tc>
          <w:tcPr/>
          <w:p w:rsidR="00000000" w:rsidDel="00000000" w:rsidP="00000000" w:rsidRDefault="00000000" w:rsidRPr="00000000" w14:paraId="0000025D">
            <w:pPr>
              <w:widowControl w:val="0"/>
              <w:jc w:val="left"/>
              <w:rPr/>
            </w:pPr>
            <w:r w:rsidDel="00000000" w:rsidR="00000000" w:rsidRPr="00000000">
              <w:rPr>
                <w:rtl w:val="0"/>
              </w:rPr>
              <w:t xml:space="preserve">-1.689</w:t>
            </w:r>
          </w:p>
        </w:tc>
        <w:tc>
          <w:tcPr>
            <w:shd w:fill="f3f8f7" w:val="clear"/>
          </w:tcPr>
          <w:p w:rsidR="00000000" w:rsidDel="00000000" w:rsidP="00000000" w:rsidRDefault="00000000" w:rsidRPr="00000000" w14:paraId="0000025E">
            <w:pPr>
              <w:widowControl w:val="0"/>
              <w:jc w:val="left"/>
              <w:rPr/>
            </w:pPr>
            <w:r w:rsidDel="00000000" w:rsidR="00000000" w:rsidRPr="00000000">
              <w:rPr>
                <w:rtl w:val="0"/>
              </w:rPr>
              <w:t xml:space="preserve">0.0944</w:t>
            </w:r>
          </w:p>
        </w:tc>
      </w:tr>
      <w:tr>
        <w:trPr>
          <w:cantSplit w:val="0"/>
          <w:tblHeader w:val="0"/>
        </w:trPr>
        <w:tc>
          <w:tcPr/>
          <w:p w:rsidR="00000000" w:rsidDel="00000000" w:rsidP="00000000" w:rsidRDefault="00000000" w:rsidRPr="00000000" w14:paraId="0000025F">
            <w:pPr>
              <w:widowControl w:val="0"/>
              <w:jc w:val="left"/>
              <w:rPr/>
            </w:pPr>
            <w:r w:rsidDel="00000000" w:rsidR="00000000" w:rsidRPr="00000000">
              <w:rPr>
                <w:rtl w:val="0"/>
              </w:rPr>
              <w:t xml:space="preserve">5</w:t>
            </w:r>
          </w:p>
        </w:tc>
        <w:tc>
          <w:tcPr/>
          <w:p w:rsidR="00000000" w:rsidDel="00000000" w:rsidP="00000000" w:rsidRDefault="00000000" w:rsidRPr="00000000" w14:paraId="00000260">
            <w:pPr>
              <w:widowControl w:val="0"/>
              <w:jc w:val="left"/>
              <w:rPr/>
            </w:pPr>
            <w:r w:rsidDel="00000000" w:rsidR="00000000" w:rsidRPr="00000000">
              <w:rPr>
                <w:rtl w:val="0"/>
              </w:rPr>
              <w:t xml:space="preserve">RF_Lags_Average_v5</w:t>
            </w:r>
          </w:p>
        </w:tc>
        <w:tc>
          <w:tcPr/>
          <w:p w:rsidR="00000000" w:rsidDel="00000000" w:rsidP="00000000" w:rsidRDefault="00000000" w:rsidRPr="00000000" w14:paraId="00000261">
            <w:pPr>
              <w:widowControl w:val="0"/>
              <w:jc w:val="left"/>
              <w:rPr/>
            </w:pPr>
            <w:r w:rsidDel="00000000" w:rsidR="00000000" w:rsidRPr="00000000">
              <w:rPr>
                <w:rtl w:val="0"/>
              </w:rPr>
              <w:t xml:space="preserve">AR_Benchmark_v5</w:t>
            </w:r>
          </w:p>
        </w:tc>
        <w:tc>
          <w:tcPr/>
          <w:p w:rsidR="00000000" w:rsidDel="00000000" w:rsidP="00000000" w:rsidRDefault="00000000" w:rsidRPr="00000000" w14:paraId="00000262">
            <w:pPr>
              <w:widowControl w:val="0"/>
              <w:jc w:val="left"/>
              <w:rPr/>
            </w:pPr>
            <w:r w:rsidDel="00000000" w:rsidR="00000000" w:rsidRPr="00000000">
              <w:rPr>
                <w:rtl w:val="0"/>
              </w:rPr>
              <w:t xml:space="preserve">-1.946</w:t>
            </w:r>
          </w:p>
        </w:tc>
        <w:tc>
          <w:tcPr>
            <w:shd w:fill="b6dfc3" w:val="clear"/>
          </w:tcPr>
          <w:p w:rsidR="00000000" w:rsidDel="00000000" w:rsidP="00000000" w:rsidRDefault="00000000" w:rsidRPr="00000000" w14:paraId="00000263">
            <w:pPr>
              <w:widowControl w:val="0"/>
              <w:jc w:val="left"/>
              <w:rPr/>
            </w:pPr>
            <w:r w:rsidDel="00000000" w:rsidR="00000000" w:rsidRPr="00000000">
              <w:rPr>
                <w:rtl w:val="0"/>
              </w:rPr>
              <w:t xml:space="preserve">0.0546</w:t>
            </w:r>
          </w:p>
        </w:tc>
      </w:tr>
      <w:tr>
        <w:trPr>
          <w:cantSplit w:val="0"/>
          <w:tblHeader w:val="0"/>
        </w:trPr>
        <w:tc>
          <w:tcPr/>
          <w:p w:rsidR="00000000" w:rsidDel="00000000" w:rsidP="00000000" w:rsidRDefault="00000000" w:rsidRPr="00000000" w14:paraId="00000264">
            <w:pPr>
              <w:widowControl w:val="0"/>
              <w:jc w:val="left"/>
              <w:rPr/>
            </w:pPr>
            <w:r w:rsidDel="00000000" w:rsidR="00000000" w:rsidRPr="00000000">
              <w:rPr>
                <w:rtl w:val="0"/>
              </w:rPr>
              <w:t xml:space="preserve">5</w:t>
            </w:r>
          </w:p>
        </w:tc>
        <w:tc>
          <w:tcPr/>
          <w:p w:rsidR="00000000" w:rsidDel="00000000" w:rsidP="00000000" w:rsidRDefault="00000000" w:rsidRPr="00000000" w14:paraId="00000265">
            <w:pPr>
              <w:widowControl w:val="0"/>
              <w:jc w:val="left"/>
              <w:rPr/>
            </w:pPr>
            <w:r w:rsidDel="00000000" w:rsidR="00000000" w:rsidRPr="00000000">
              <w:rPr>
                <w:rtl w:val="0"/>
              </w:rPr>
              <w:t xml:space="preserve">All_Model_Average_v5</w:t>
            </w:r>
          </w:p>
        </w:tc>
        <w:tc>
          <w:tcPr/>
          <w:p w:rsidR="00000000" w:rsidDel="00000000" w:rsidP="00000000" w:rsidRDefault="00000000" w:rsidRPr="00000000" w14:paraId="00000266">
            <w:pPr>
              <w:widowControl w:val="0"/>
              <w:jc w:val="left"/>
              <w:rPr/>
            </w:pPr>
            <w:r w:rsidDel="00000000" w:rsidR="00000000" w:rsidRPr="00000000">
              <w:rPr>
                <w:rtl w:val="0"/>
              </w:rPr>
              <w:t xml:space="preserve">AR_Benchmark_v5</w:t>
            </w:r>
          </w:p>
        </w:tc>
        <w:tc>
          <w:tcPr/>
          <w:p w:rsidR="00000000" w:rsidDel="00000000" w:rsidP="00000000" w:rsidRDefault="00000000" w:rsidRPr="00000000" w14:paraId="00000267">
            <w:pPr>
              <w:widowControl w:val="0"/>
              <w:jc w:val="left"/>
              <w:rPr/>
            </w:pPr>
            <w:r w:rsidDel="00000000" w:rsidR="00000000" w:rsidRPr="00000000">
              <w:rPr>
                <w:rtl w:val="0"/>
              </w:rPr>
              <w:t xml:space="preserve">-1.741</w:t>
            </w:r>
          </w:p>
        </w:tc>
        <w:tc>
          <w:tcPr>
            <w:shd w:fill="e4f2eb" w:val="clear"/>
          </w:tcPr>
          <w:p w:rsidR="00000000" w:rsidDel="00000000" w:rsidP="00000000" w:rsidRDefault="00000000" w:rsidRPr="00000000" w14:paraId="00000268">
            <w:pPr>
              <w:widowControl w:val="0"/>
              <w:jc w:val="left"/>
              <w:rPr/>
            </w:pPr>
            <w:r w:rsidDel="00000000" w:rsidR="00000000" w:rsidRPr="00000000">
              <w:rPr>
                <w:rtl w:val="0"/>
              </w:rPr>
              <w:t xml:space="preserve">0.0850</w:t>
            </w:r>
          </w:p>
        </w:tc>
      </w:tr>
      <w:tr>
        <w:trPr>
          <w:cantSplit w:val="0"/>
          <w:trHeight w:val="495" w:hRule="atLeast"/>
          <w:tblHeader w:val="0"/>
        </w:trPr>
        <w:tc>
          <w:tcPr/>
          <w:p w:rsidR="00000000" w:rsidDel="00000000" w:rsidP="00000000" w:rsidRDefault="00000000" w:rsidRPr="00000000" w14:paraId="00000269">
            <w:pPr>
              <w:widowControl w:val="0"/>
              <w:jc w:val="left"/>
              <w:rPr/>
            </w:pPr>
            <w:r w:rsidDel="00000000" w:rsidR="00000000" w:rsidRPr="00000000">
              <w:rPr>
                <w:rtl w:val="0"/>
              </w:rPr>
              <w:t xml:space="preserve">5</w:t>
            </w:r>
          </w:p>
        </w:tc>
        <w:tc>
          <w:tcPr/>
          <w:p w:rsidR="00000000" w:rsidDel="00000000" w:rsidP="00000000" w:rsidRDefault="00000000" w:rsidRPr="00000000" w14:paraId="0000026A">
            <w:pPr>
              <w:widowControl w:val="0"/>
              <w:jc w:val="left"/>
              <w:rPr/>
            </w:pPr>
            <w:r w:rsidDel="00000000" w:rsidR="00000000" w:rsidRPr="00000000">
              <w:rPr>
                <w:rtl w:val="0"/>
              </w:rPr>
              <w:t xml:space="preserve">All_Model_Average_v5</w:t>
            </w:r>
          </w:p>
        </w:tc>
        <w:tc>
          <w:tcPr/>
          <w:p w:rsidR="00000000" w:rsidDel="00000000" w:rsidP="00000000" w:rsidRDefault="00000000" w:rsidRPr="00000000" w14:paraId="0000026B">
            <w:pPr>
              <w:widowControl w:val="0"/>
              <w:jc w:val="left"/>
              <w:rPr/>
            </w:pPr>
            <w:r w:rsidDel="00000000" w:rsidR="00000000" w:rsidRPr="00000000">
              <w:rPr>
                <w:rtl w:val="0"/>
              </w:rPr>
              <w:t xml:space="preserve">LASSO_Lags_Average_v5</w:t>
            </w:r>
          </w:p>
        </w:tc>
        <w:tc>
          <w:tcPr/>
          <w:p w:rsidR="00000000" w:rsidDel="00000000" w:rsidP="00000000" w:rsidRDefault="00000000" w:rsidRPr="00000000" w14:paraId="0000026C">
            <w:pPr>
              <w:widowControl w:val="0"/>
              <w:jc w:val="left"/>
              <w:rPr/>
            </w:pPr>
            <w:r w:rsidDel="00000000" w:rsidR="00000000" w:rsidRPr="00000000">
              <w:rPr>
                <w:rtl w:val="0"/>
              </w:rPr>
              <w:t xml:space="preserve">-1.672</w:t>
            </w:r>
          </w:p>
        </w:tc>
        <w:tc>
          <w:tcPr>
            <w:shd w:fill="f8fafb" w:val="clear"/>
          </w:tcPr>
          <w:p w:rsidR="00000000" w:rsidDel="00000000" w:rsidP="00000000" w:rsidRDefault="00000000" w:rsidRPr="00000000" w14:paraId="0000026D">
            <w:pPr>
              <w:widowControl w:val="0"/>
              <w:jc w:val="left"/>
              <w:rPr/>
            </w:pPr>
            <w:r w:rsidDel="00000000" w:rsidR="00000000" w:rsidRPr="00000000">
              <w:rPr>
                <w:rtl w:val="0"/>
              </w:rPr>
              <w:t xml:space="preserve">0.0977</w:t>
            </w:r>
          </w:p>
        </w:tc>
      </w:tr>
      <w:tr>
        <w:trPr>
          <w:cantSplit w:val="0"/>
          <w:tblHeader w:val="0"/>
        </w:trPr>
        <w:tc>
          <w:tcPr/>
          <w:p w:rsidR="00000000" w:rsidDel="00000000" w:rsidP="00000000" w:rsidRDefault="00000000" w:rsidRPr="00000000" w14:paraId="0000026E">
            <w:pPr>
              <w:widowControl w:val="0"/>
              <w:jc w:val="left"/>
              <w:rPr/>
            </w:pPr>
            <w:r w:rsidDel="00000000" w:rsidR="00000000" w:rsidRPr="00000000">
              <w:rPr>
                <w:rtl w:val="0"/>
              </w:rPr>
              <w:t xml:space="preserve">5</w:t>
            </w:r>
          </w:p>
        </w:tc>
        <w:tc>
          <w:tcPr/>
          <w:p w:rsidR="00000000" w:rsidDel="00000000" w:rsidP="00000000" w:rsidRDefault="00000000" w:rsidRPr="00000000" w14:paraId="0000026F">
            <w:pPr>
              <w:widowControl w:val="0"/>
              <w:jc w:val="left"/>
              <w:rPr/>
            </w:pPr>
            <w:r w:rsidDel="00000000" w:rsidR="00000000" w:rsidRPr="00000000">
              <w:rPr>
                <w:rtl w:val="0"/>
              </w:rPr>
              <w:t xml:space="preserve">RF_Lags_UMIDAS_v5</w:t>
            </w:r>
          </w:p>
        </w:tc>
        <w:tc>
          <w:tcPr/>
          <w:p w:rsidR="00000000" w:rsidDel="00000000" w:rsidP="00000000" w:rsidRDefault="00000000" w:rsidRPr="00000000" w14:paraId="00000270">
            <w:pPr>
              <w:widowControl w:val="0"/>
              <w:jc w:val="left"/>
              <w:rPr/>
            </w:pPr>
            <w:r w:rsidDel="00000000" w:rsidR="00000000" w:rsidRPr="00000000">
              <w:rPr>
                <w:rtl w:val="0"/>
              </w:rPr>
              <w:t xml:space="preserve">AR_Benchmark_v5</w:t>
            </w:r>
          </w:p>
        </w:tc>
        <w:tc>
          <w:tcPr/>
          <w:p w:rsidR="00000000" w:rsidDel="00000000" w:rsidP="00000000" w:rsidRDefault="00000000" w:rsidRPr="00000000" w14:paraId="00000271">
            <w:pPr>
              <w:widowControl w:val="0"/>
              <w:jc w:val="left"/>
              <w:rPr/>
            </w:pPr>
            <w:r w:rsidDel="00000000" w:rsidR="00000000" w:rsidRPr="00000000">
              <w:rPr>
                <w:rtl w:val="0"/>
              </w:rPr>
              <w:t xml:space="preserve">-1.672</w:t>
            </w:r>
          </w:p>
        </w:tc>
        <w:tc>
          <w:tcPr>
            <w:shd w:fill="f8fafc" w:val="clear"/>
          </w:tcPr>
          <w:p w:rsidR="00000000" w:rsidDel="00000000" w:rsidP="00000000" w:rsidRDefault="00000000" w:rsidRPr="00000000" w14:paraId="00000272">
            <w:pPr>
              <w:widowControl w:val="0"/>
              <w:jc w:val="left"/>
              <w:rPr/>
            </w:pPr>
            <w:r w:rsidDel="00000000" w:rsidR="00000000" w:rsidRPr="00000000">
              <w:rPr>
                <w:rtl w:val="0"/>
              </w:rPr>
              <w:t xml:space="preserve">0.0979</w:t>
            </w:r>
          </w:p>
        </w:tc>
      </w:tr>
    </w:tbl>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3"/>
        <w:jc w:val="left"/>
        <w:rPr/>
      </w:pPr>
      <w:bookmarkStart w:colFirst="0" w:colLast="0" w:name="_v6h0mjiy6naj" w:id="51"/>
      <w:bookmarkEnd w:id="51"/>
      <w:r w:rsidDel="00000000" w:rsidR="00000000" w:rsidRPr="00000000">
        <w:rPr>
          <w:rtl w:val="0"/>
        </w:rPr>
        <w:t xml:space="preserve">2.3.4.3 FIGURE A: RF Feature Importance Plot </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drawing>
          <wp:inline distB="114300" distT="114300" distL="114300" distR="114300">
            <wp:extent cx="2755593" cy="2202631"/>
            <wp:effectExtent b="0" l="0" r="0" t="0"/>
            <wp:docPr id="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755593" cy="2202631"/>
                    </a:xfrm>
                    <a:prstGeom prst="rect"/>
                    <a:ln/>
                  </pic:spPr>
                </pic:pic>
              </a:graphicData>
            </a:graphic>
          </wp:inline>
        </w:drawing>
      </w:r>
      <w:r w:rsidDel="00000000" w:rsidR="00000000" w:rsidRPr="00000000">
        <w:rPr/>
        <w:drawing>
          <wp:inline distB="114300" distT="114300" distL="114300" distR="114300">
            <wp:extent cx="2690813" cy="2140865"/>
            <wp:effectExtent b="0" l="0" r="0" t="0"/>
            <wp:docPr id="4"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2690813" cy="2140865"/>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pStyle w:val="Heading3"/>
        <w:jc w:val="left"/>
        <w:rPr/>
      </w:pPr>
      <w:bookmarkStart w:colFirst="0" w:colLast="0" w:name="_a32g3d5szv6t" w:id="52"/>
      <w:bookmarkEnd w:id="52"/>
      <w:r w:rsidDel="00000000" w:rsidR="00000000" w:rsidRPr="00000000">
        <w:rPr>
          <w:rtl w:val="0"/>
        </w:rPr>
        <w:t xml:space="preserve">2.3.4.3 TABLES E: LASSO Coefficients for 2026 Q1</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LASSO Average</w:t>
      </w:r>
    </w:p>
    <w:tbl>
      <w:tblPr>
        <w:tblStyle w:val="Table11"/>
        <w:tblW w:w="8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890"/>
        <w:gridCol w:w="4230"/>
        <w:tblGridChange w:id="0">
          <w:tblGrid>
            <w:gridCol w:w="1980"/>
            <w:gridCol w:w="1890"/>
            <w:gridCol w:w="4230"/>
          </w:tblGrid>
        </w:tblGridChange>
      </w:tblGrid>
      <w:tr>
        <w:trPr>
          <w:cantSplit w:val="0"/>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27A">
            <w:pPr>
              <w:rPr/>
            </w:pPr>
            <w:r w:rsidDel="00000000" w:rsidR="00000000" w:rsidRPr="00000000">
              <w:rPr>
                <w:rtl w:val="0"/>
              </w:rPr>
              <w:t xml:space="preserve">Variable Code</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27B">
            <w:pPr>
              <w:rPr/>
            </w:pPr>
            <w:r w:rsidDel="00000000" w:rsidR="00000000" w:rsidRPr="00000000">
              <w:rPr>
                <w:rtl w:val="0"/>
              </w:rPr>
              <w:t xml:space="preserve">Coefficient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tcPr>
          <w:p w:rsidR="00000000" w:rsidDel="00000000" w:rsidP="00000000" w:rsidRDefault="00000000" w:rsidRPr="00000000" w14:paraId="0000027C">
            <w:pPr>
              <w:rPr/>
            </w:pPr>
            <w:r w:rsidDel="00000000" w:rsidR="00000000" w:rsidRPr="00000000">
              <w:rPr>
                <w:rtl w:val="0"/>
              </w:rPr>
              <w:t xml:space="preserve">Description/Type</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7D">
            <w:pPr>
              <w:rPr/>
            </w:pPr>
            <w:r w:rsidDel="00000000" w:rsidR="00000000" w:rsidRPr="00000000">
              <w:rPr>
                <w:rtl w:val="0"/>
              </w:rPr>
              <w:t xml:space="preserve">PCECC96_t_qd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7E">
            <w:pPr>
              <w:rPr/>
            </w:pPr>
            <w:r w:rsidDel="00000000" w:rsidR="00000000" w:rsidRPr="00000000">
              <w:rPr>
                <w:rtl w:val="0"/>
              </w:rPr>
              <w:t xml:space="preserve">+182.1586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7F">
            <w:pPr>
              <w:rPr/>
            </w:pPr>
            <w:r w:rsidDel="00000000" w:rsidR="00000000" w:rsidRPr="00000000">
              <w:rPr>
                <w:rtl w:val="0"/>
              </w:rPr>
              <w:t xml:space="preserve">Real Personal Consumption Expenditures</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0">
            <w:pPr>
              <w:rPr/>
            </w:pPr>
            <w:r w:rsidDel="00000000" w:rsidR="00000000" w:rsidRPr="00000000">
              <w:rPr>
                <w:rtl w:val="0"/>
              </w:rPr>
              <w:t xml:space="preserve">SRVPRD_t_md_md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1">
            <w:pPr>
              <w:rPr/>
            </w:pPr>
            <w:r w:rsidDel="00000000" w:rsidR="00000000" w:rsidRPr="00000000">
              <w:rPr>
                <w:rtl w:val="0"/>
              </w:rPr>
              <w:t xml:space="preserve">+144.7477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82">
            <w:pPr>
              <w:rPr/>
            </w:pPr>
            <w:r w:rsidDel="00000000" w:rsidR="00000000" w:rsidRPr="00000000">
              <w:rPr>
                <w:rtl w:val="0"/>
              </w:rPr>
              <w:t xml:space="preserve">Service-Providing Industries</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3">
            <w:pPr>
              <w:rPr/>
            </w:pPr>
            <w:r w:rsidDel="00000000" w:rsidR="00000000" w:rsidRPr="00000000">
              <w:rPr>
                <w:rtl w:val="0"/>
              </w:rPr>
              <w:t xml:space="preserve">M2SL_t_md_md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4">
            <w:pPr>
              <w:rPr/>
            </w:pPr>
            <w:r w:rsidDel="00000000" w:rsidR="00000000" w:rsidRPr="00000000">
              <w:rPr>
                <w:rtl w:val="0"/>
              </w:rPr>
              <w:t xml:space="preserve">-70.6254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85">
            <w:pPr>
              <w:rPr/>
            </w:pPr>
            <w:r w:rsidDel="00000000" w:rsidR="00000000" w:rsidRPr="00000000">
              <w:rPr>
                <w:rtl w:val="0"/>
              </w:rPr>
              <w:t xml:space="preserve">M2 Money Stock</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6">
            <w:pPr>
              <w:rPr/>
            </w:pPr>
            <w:r w:rsidDel="00000000" w:rsidR="00000000" w:rsidRPr="00000000">
              <w:rPr>
                <w:rtl w:val="0"/>
              </w:rPr>
              <w:t xml:space="preserve">GCEC1_t_qd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7">
            <w:pPr>
              <w:rPr/>
            </w:pPr>
            <w:r w:rsidDel="00000000" w:rsidR="00000000" w:rsidRPr="00000000">
              <w:rPr>
                <w:rtl w:val="0"/>
              </w:rPr>
              <w:t xml:space="preserve">+56.8027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88">
            <w:pPr>
              <w:rPr/>
            </w:pPr>
            <w:r w:rsidDel="00000000" w:rsidR="00000000" w:rsidRPr="00000000">
              <w:rPr>
                <w:rtl w:val="0"/>
              </w:rPr>
              <w:t xml:space="preserve">Real Govt Consumption &amp; Investment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9">
            <w:pPr>
              <w:rPr/>
            </w:pPr>
            <w:r w:rsidDel="00000000" w:rsidR="00000000" w:rsidRPr="00000000">
              <w:rPr>
                <w:rtl w:val="0"/>
              </w:rPr>
              <w:t xml:space="preserve">ULCNFB_t_qd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A">
            <w:pPr>
              <w:rPr/>
            </w:pPr>
            <w:r w:rsidDel="00000000" w:rsidR="00000000" w:rsidRPr="00000000">
              <w:rPr>
                <w:rtl w:val="0"/>
              </w:rPr>
              <w:t xml:space="preserve">-43.4757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8B">
            <w:pPr>
              <w:rPr/>
            </w:pPr>
            <w:r w:rsidDel="00000000" w:rsidR="00000000" w:rsidRPr="00000000">
              <w:rPr>
                <w:rtl w:val="0"/>
              </w:rPr>
              <w:t xml:space="preserve">Unit Labor Cost (Nonfarm Business)</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C">
            <w:pPr>
              <w:rPr/>
            </w:pPr>
            <w:r w:rsidDel="00000000" w:rsidR="00000000" w:rsidRPr="00000000">
              <w:rPr>
                <w:rtl w:val="0"/>
              </w:rPr>
              <w:t xml:space="preserve">GPDIC1_t_qd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D">
            <w:pPr>
              <w:rPr/>
            </w:pPr>
            <w:r w:rsidDel="00000000" w:rsidR="00000000" w:rsidRPr="00000000">
              <w:rPr>
                <w:rtl w:val="0"/>
              </w:rPr>
              <w:t xml:space="preserve">+36.5838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8E">
            <w:pPr>
              <w:rPr/>
            </w:pPr>
            <w:r w:rsidDel="00000000" w:rsidR="00000000" w:rsidRPr="00000000">
              <w:rPr>
                <w:rtl w:val="0"/>
              </w:rPr>
              <w:t xml:space="preserve">Real Gross Private Domestic Investment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F">
            <w:pPr>
              <w:rPr/>
            </w:pPr>
            <w:r w:rsidDel="00000000" w:rsidR="00000000" w:rsidRPr="00000000">
              <w:rPr>
                <w:rtl w:val="0"/>
              </w:rPr>
              <w:t xml:space="preserve">EXPGSC1_t_qd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0">
            <w:pPr>
              <w:rPr/>
            </w:pPr>
            <w:r w:rsidDel="00000000" w:rsidR="00000000" w:rsidRPr="00000000">
              <w:rPr>
                <w:rtl w:val="0"/>
              </w:rPr>
              <w:t xml:space="preserve">+24.4420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91">
            <w:pPr>
              <w:rPr/>
            </w:pPr>
            <w:r w:rsidDel="00000000" w:rsidR="00000000" w:rsidRPr="00000000">
              <w:rPr>
                <w:rtl w:val="0"/>
              </w:rPr>
              <w:t xml:space="preserve">Real Exports of Goods and Services</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2">
            <w:pPr>
              <w:rPr/>
            </w:pPr>
            <w:r w:rsidDel="00000000" w:rsidR="00000000" w:rsidRPr="00000000">
              <w:rPr>
                <w:rtl w:val="0"/>
              </w:rPr>
              <w:t xml:space="preserve">SLCEx_t_qd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3">
            <w:pPr>
              <w:rPr/>
            </w:pPr>
            <w:r w:rsidDel="00000000" w:rsidR="00000000" w:rsidRPr="00000000">
              <w:rPr>
                <w:rtl w:val="0"/>
              </w:rPr>
              <w:t xml:space="preserve">+14.5272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94">
            <w:pPr>
              <w:rPr/>
            </w:pPr>
            <w:r w:rsidDel="00000000" w:rsidR="00000000" w:rsidRPr="00000000">
              <w:rPr>
                <w:rtl w:val="0"/>
              </w:rPr>
              <w:t xml:space="preserve">State and Local Consumption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5">
            <w:pPr>
              <w:rPr/>
            </w:pPr>
            <w:r w:rsidDel="00000000" w:rsidR="00000000" w:rsidRPr="00000000">
              <w:rPr>
                <w:rtl w:val="0"/>
              </w:rPr>
              <w:t xml:space="preserve">IPB51220SQ_t_qd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6">
            <w:pPr>
              <w:rPr/>
            </w:pPr>
            <w:r w:rsidDel="00000000" w:rsidR="00000000" w:rsidRPr="00000000">
              <w:rPr>
                <w:rtl w:val="0"/>
              </w:rPr>
              <w:t xml:space="preserve">-8.9947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97">
            <w:pPr>
              <w:rPr/>
            </w:pPr>
            <w:r w:rsidDel="00000000" w:rsidR="00000000" w:rsidRPr="00000000">
              <w:rPr>
                <w:rtl w:val="0"/>
              </w:rPr>
              <w:t xml:space="preserve">Industrial Production (Consumer Goods)</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8">
            <w:pPr>
              <w:rPr/>
            </w:pPr>
            <w:r w:rsidDel="00000000" w:rsidR="00000000" w:rsidRPr="00000000">
              <w:rPr>
                <w:rtl w:val="0"/>
              </w:rPr>
              <w:t xml:space="preserve">PCNDx_t_qd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9">
            <w:pPr>
              <w:rPr/>
            </w:pPr>
            <w:r w:rsidDel="00000000" w:rsidR="00000000" w:rsidRPr="00000000">
              <w:rPr>
                <w:rtl w:val="0"/>
              </w:rPr>
              <w:t xml:space="preserve">+8.0736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9A">
            <w:pPr>
              <w:rPr/>
            </w:pPr>
            <w:r w:rsidDel="00000000" w:rsidR="00000000" w:rsidRPr="00000000">
              <w:rPr>
                <w:rtl w:val="0"/>
              </w:rPr>
              <w:t xml:space="preserve">Personal Consumption (Non-durable)</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B">
            <w:pPr>
              <w:rPr/>
            </w:pPr>
            <w:r w:rsidDel="00000000" w:rsidR="00000000" w:rsidRPr="00000000">
              <w:rPr>
                <w:rtl w:val="0"/>
              </w:rPr>
              <w:t xml:space="preserve">TNWMVBSNNCBx</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C">
            <w:pPr>
              <w:rPr/>
            </w:pPr>
            <w:r w:rsidDel="00000000" w:rsidR="00000000" w:rsidRPr="00000000">
              <w:rPr>
                <w:rtl w:val="0"/>
              </w:rPr>
              <w:t xml:space="preserve">+2.6475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9D">
            <w:pPr>
              <w:rPr/>
            </w:pPr>
            <w:r w:rsidDel="00000000" w:rsidR="00000000" w:rsidRPr="00000000">
              <w:rPr>
                <w:rtl w:val="0"/>
              </w:rPr>
              <w:t xml:space="preserve">Household Net Worth</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E">
            <w:pPr>
              <w:rPr/>
            </w:pPr>
            <w:r w:rsidDel="00000000" w:rsidR="00000000" w:rsidRPr="00000000">
              <w:rPr>
                <w:rtl w:val="0"/>
              </w:rPr>
              <w:t xml:space="preserve">covid_recover_qd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F">
            <w:pPr>
              <w:rPr/>
            </w:pPr>
            <w:r w:rsidDel="00000000" w:rsidR="00000000" w:rsidRPr="00000000">
              <w:rPr>
                <w:rtl w:val="0"/>
              </w:rPr>
              <w:t xml:space="preserve">+2.4336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A0">
            <w:pPr>
              <w:rPr/>
            </w:pPr>
            <w:r w:rsidDel="00000000" w:rsidR="00000000" w:rsidRPr="00000000">
              <w:rPr>
                <w:rtl w:val="0"/>
              </w:rPr>
              <w:t xml:space="preserve">Recovery Indicator</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1">
            <w:pPr>
              <w:rPr/>
            </w:pPr>
            <w:r w:rsidDel="00000000" w:rsidR="00000000" w:rsidRPr="00000000">
              <w:rPr>
                <w:rtl w:val="0"/>
              </w:rPr>
              <w:t xml:space="preserve">covid_crash_qd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2">
            <w:pPr>
              <w:rPr/>
            </w:pPr>
            <w:r w:rsidDel="00000000" w:rsidR="00000000" w:rsidRPr="00000000">
              <w:rPr>
                <w:rtl w:val="0"/>
              </w:rPr>
              <w:t xml:space="preserve">-1.5980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A3">
            <w:pPr>
              <w:rPr/>
            </w:pPr>
            <w:r w:rsidDel="00000000" w:rsidR="00000000" w:rsidRPr="00000000">
              <w:rPr>
                <w:rtl w:val="0"/>
              </w:rPr>
              <w:t xml:space="preserve">Shock Indicator</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4">
            <w:pPr>
              <w:rPr/>
            </w:pPr>
            <w:r w:rsidDel="00000000" w:rsidR="00000000" w:rsidRPr="00000000">
              <w:rPr>
                <w:rtl w:val="0"/>
              </w:rPr>
              <w:t xml:space="preserve">CP3Mx_t_md_md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5">
            <w:pPr>
              <w:rPr/>
            </w:pPr>
            <w:r w:rsidDel="00000000" w:rsidR="00000000" w:rsidRPr="00000000">
              <w:rPr>
                <w:rtl w:val="0"/>
              </w:rPr>
              <w:t xml:space="preserve">+0.6742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A6">
            <w:pPr>
              <w:rPr/>
            </w:pPr>
            <w:r w:rsidDel="00000000" w:rsidR="00000000" w:rsidRPr="00000000">
              <w:rPr>
                <w:rtl w:val="0"/>
              </w:rPr>
              <w:t xml:space="preserve">3-Month Commercial Paper Rate</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7">
            <w:pPr>
              <w:rPr/>
            </w:pPr>
            <w:r w:rsidDel="00000000" w:rsidR="00000000" w:rsidRPr="00000000">
              <w:rPr>
                <w:rtl w:val="0"/>
              </w:rPr>
              <w:t xml:space="preserve">BOGMBASEREALx</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8">
            <w:pPr>
              <w:rPr/>
            </w:pPr>
            <w:r w:rsidDel="00000000" w:rsidR="00000000" w:rsidRPr="00000000">
              <w:rPr>
                <w:rtl w:val="0"/>
              </w:rPr>
              <w:t xml:space="preserve">+0.3052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A9">
            <w:pPr>
              <w:rPr/>
            </w:pPr>
            <w:r w:rsidDel="00000000" w:rsidR="00000000" w:rsidRPr="00000000">
              <w:rPr>
                <w:rtl w:val="0"/>
              </w:rPr>
              <w:t xml:space="preserve">Real Monetary Base</w:t>
            </w:r>
          </w:p>
        </w:tc>
      </w:tr>
      <w:tr>
        <w:trPr>
          <w:cantSplit w:val="0"/>
          <w:trHeight w:val="650.92529296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A">
            <w:pPr>
              <w:rPr/>
            </w:pPr>
            <w:r w:rsidDel="00000000" w:rsidR="00000000" w:rsidRPr="00000000">
              <w:rPr>
                <w:rtl w:val="0"/>
              </w:rPr>
              <w:t xml:space="preserve">CLAIMSx_t_md_md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B">
            <w:pPr>
              <w:rPr/>
            </w:pPr>
            <w:r w:rsidDel="00000000" w:rsidR="00000000" w:rsidRPr="00000000">
              <w:rPr>
                <w:rtl w:val="0"/>
              </w:rPr>
              <w:t xml:space="preserve">-0.1679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AC">
            <w:pPr>
              <w:rPr/>
            </w:pPr>
            <w:r w:rsidDel="00000000" w:rsidR="00000000" w:rsidRPr="00000000">
              <w:rPr>
                <w:rtl w:val="0"/>
              </w:rPr>
              <w:t xml:space="preserve">Initial Unemployment Claims</w:t>
            </w:r>
          </w:p>
        </w:tc>
      </w:tr>
    </w:tbl>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LASSO Average + Lags</w:t>
      </w:r>
    </w:p>
    <w:tbl>
      <w:tblPr>
        <w:tblStyle w:val="Table1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440"/>
        <w:gridCol w:w="4875"/>
        <w:tblGridChange w:id="0">
          <w:tblGrid>
            <w:gridCol w:w="2640"/>
            <w:gridCol w:w="1440"/>
            <w:gridCol w:w="487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2AF">
            <w:pPr>
              <w:rPr/>
            </w:pPr>
            <w:r w:rsidDel="00000000" w:rsidR="00000000" w:rsidRPr="00000000">
              <w:rPr>
                <w:rtl w:val="0"/>
              </w:rPr>
              <w:t xml:space="preserve">Variable Code</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2B0">
            <w:pPr>
              <w:rPr/>
            </w:pPr>
            <w:r w:rsidDel="00000000" w:rsidR="00000000" w:rsidRPr="00000000">
              <w:rPr>
                <w:rtl w:val="0"/>
              </w:rPr>
              <w:t xml:space="preserve">Coefficient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tcPr>
          <w:p w:rsidR="00000000" w:rsidDel="00000000" w:rsidP="00000000" w:rsidRDefault="00000000" w:rsidRPr="00000000" w14:paraId="000002B1">
            <w:pPr>
              <w:rPr/>
            </w:pPr>
            <w:r w:rsidDel="00000000" w:rsidR="00000000" w:rsidRPr="00000000">
              <w:rPr>
                <w:rtl w:val="0"/>
              </w:rPr>
              <w:t xml:space="preserve">Notes</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2">
            <w:pPr>
              <w:rPr/>
            </w:pPr>
            <w:r w:rsidDel="00000000" w:rsidR="00000000" w:rsidRPr="00000000">
              <w:rPr>
                <w:rtl w:val="0"/>
              </w:rPr>
              <w:t xml:space="preserve">PCECC96_t_qd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3">
            <w:pPr>
              <w:rPr/>
            </w:pPr>
            <w:r w:rsidDel="00000000" w:rsidR="00000000" w:rsidRPr="00000000">
              <w:rPr>
                <w:rtl w:val="0"/>
              </w:rPr>
              <w:t xml:space="preserve">+191.8579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B4">
            <w:pPr>
              <w:rPr/>
            </w:pPr>
            <w:r w:rsidDel="00000000" w:rsidR="00000000" w:rsidRPr="00000000">
              <w:rPr>
                <w:rtl w:val="0"/>
              </w:rPr>
              <w:t xml:space="preserve">High impact consumer spending</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5">
            <w:pPr>
              <w:rPr/>
            </w:pPr>
            <w:r w:rsidDel="00000000" w:rsidR="00000000" w:rsidRPr="00000000">
              <w:rPr>
                <w:rtl w:val="0"/>
              </w:rPr>
              <w:t xml:space="preserve">SRVPRD_t_md_md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6">
            <w:pPr>
              <w:rPr/>
            </w:pPr>
            <w:r w:rsidDel="00000000" w:rsidR="00000000" w:rsidRPr="00000000">
              <w:rPr>
                <w:rtl w:val="0"/>
              </w:rPr>
              <w:t xml:space="preserve">+173.2279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B7">
            <w:pPr>
              <w:rPr/>
            </w:pPr>
            <w:r w:rsidDel="00000000" w:rsidR="00000000" w:rsidRPr="00000000">
              <w:rPr>
                <w:rtl w:val="0"/>
              </w:rPr>
              <w:t xml:space="preserve">Service sector dominance</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8">
            <w:pPr>
              <w:rPr/>
            </w:pPr>
            <w:r w:rsidDel="00000000" w:rsidR="00000000" w:rsidRPr="00000000">
              <w:rPr>
                <w:rtl w:val="0"/>
              </w:rPr>
              <w:t xml:space="preserve">GCEC1_t_qd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9">
            <w:pPr>
              <w:rPr/>
            </w:pPr>
            <w:r w:rsidDel="00000000" w:rsidR="00000000" w:rsidRPr="00000000">
              <w:rPr>
                <w:rtl w:val="0"/>
              </w:rPr>
              <w:t xml:space="preserve">+62.5726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BA">
            <w:pPr>
              <w:rPr/>
            </w:pPr>
            <w:r w:rsidDel="00000000" w:rsidR="00000000" w:rsidRPr="00000000">
              <w:rPr>
                <w:rtl w:val="0"/>
              </w:rPr>
              <w:t xml:space="preserve">Government expenditure</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B">
            <w:pPr>
              <w:rPr/>
            </w:pPr>
            <w:r w:rsidDel="00000000" w:rsidR="00000000" w:rsidRPr="00000000">
              <w:rPr>
                <w:rtl w:val="0"/>
              </w:rPr>
              <w:t xml:space="preserve">ULCNFB_t_qd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C">
            <w:pPr>
              <w:rPr/>
            </w:pPr>
            <w:r w:rsidDel="00000000" w:rsidR="00000000" w:rsidRPr="00000000">
              <w:rPr>
                <w:rtl w:val="0"/>
              </w:rPr>
              <w:t xml:space="preserve">-46.0166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BD">
            <w:pPr>
              <w:rPr/>
            </w:pPr>
            <w:r w:rsidDel="00000000" w:rsidR="00000000" w:rsidRPr="00000000">
              <w:rPr>
                <w:rtl w:val="0"/>
              </w:rPr>
              <w:t xml:space="preserve">Labor cost pressure</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E">
            <w:pPr>
              <w:rPr/>
            </w:pPr>
            <w:r w:rsidDel="00000000" w:rsidR="00000000" w:rsidRPr="00000000">
              <w:rPr>
                <w:rtl w:val="0"/>
              </w:rPr>
              <w:t xml:space="preserve">GPDIC1_t_qd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F">
            <w:pPr>
              <w:rPr/>
            </w:pPr>
            <w:r w:rsidDel="00000000" w:rsidR="00000000" w:rsidRPr="00000000">
              <w:rPr>
                <w:rtl w:val="0"/>
              </w:rPr>
              <w:t xml:space="preserve">+36.7052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C0">
            <w:pPr>
              <w:rPr/>
            </w:pPr>
            <w:r w:rsidDel="00000000" w:rsidR="00000000" w:rsidRPr="00000000">
              <w:rPr>
                <w:rtl w:val="0"/>
              </w:rPr>
              <w:t xml:space="preserve">Investment growth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1">
            <w:pPr>
              <w:rPr/>
            </w:pPr>
            <w:r w:rsidDel="00000000" w:rsidR="00000000" w:rsidRPr="00000000">
              <w:rPr>
                <w:rtl w:val="0"/>
              </w:rPr>
              <w:t xml:space="preserve">EXPGSC1_t_qd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2">
            <w:pPr>
              <w:rPr/>
            </w:pPr>
            <w:r w:rsidDel="00000000" w:rsidR="00000000" w:rsidRPr="00000000">
              <w:rPr>
                <w:rtl w:val="0"/>
              </w:rPr>
              <w:t xml:space="preserve">+24.1505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C3">
            <w:pPr>
              <w:rPr/>
            </w:pPr>
            <w:r w:rsidDel="00000000" w:rsidR="00000000" w:rsidRPr="00000000">
              <w:rPr>
                <w:rtl w:val="0"/>
              </w:rPr>
              <w:t xml:space="preserve">Export performance</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4">
            <w:pPr>
              <w:rPr/>
            </w:pPr>
            <w:r w:rsidDel="00000000" w:rsidR="00000000" w:rsidRPr="00000000">
              <w:rPr>
                <w:rtl w:val="0"/>
              </w:rPr>
              <w:t xml:space="preserve">IPB51220SQ_t_qd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5">
            <w:pPr>
              <w:rPr/>
            </w:pPr>
            <w:r w:rsidDel="00000000" w:rsidR="00000000" w:rsidRPr="00000000">
              <w:rPr>
                <w:rtl w:val="0"/>
              </w:rPr>
              <w:t xml:space="preserve">-9.2825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C6">
            <w:pPr>
              <w:rPr/>
            </w:pPr>
            <w:r w:rsidDel="00000000" w:rsidR="00000000" w:rsidRPr="00000000">
              <w:rPr>
                <w:rtl w:val="0"/>
              </w:rPr>
              <w:t xml:space="preserve">Industrial production drag</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7">
            <w:pPr>
              <w:rPr/>
            </w:pPr>
            <w:r w:rsidDel="00000000" w:rsidR="00000000" w:rsidRPr="00000000">
              <w:rPr>
                <w:rtl w:val="0"/>
              </w:rPr>
              <w:t xml:space="preserve">PCNDx_t_qd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8">
            <w:pPr>
              <w:rPr/>
            </w:pPr>
            <w:r w:rsidDel="00000000" w:rsidR="00000000" w:rsidRPr="00000000">
              <w:rPr>
                <w:rtl w:val="0"/>
              </w:rPr>
              <w:t xml:space="preserve">+4.0939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C9">
            <w:pPr>
              <w:rPr/>
            </w:pPr>
            <w:r w:rsidDel="00000000" w:rsidR="00000000" w:rsidRPr="00000000">
              <w:rPr>
                <w:rtl w:val="0"/>
              </w:rPr>
              <w:t xml:space="preserve">Non-durable goods</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A">
            <w:pPr>
              <w:rPr/>
            </w:pPr>
            <w:r w:rsidDel="00000000" w:rsidR="00000000" w:rsidRPr="00000000">
              <w:rPr>
                <w:rtl w:val="0"/>
              </w:rPr>
              <w:t xml:space="preserve">TNWMVBSNNCBx</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B">
            <w:pPr>
              <w:rPr/>
            </w:pPr>
            <w:r w:rsidDel="00000000" w:rsidR="00000000" w:rsidRPr="00000000">
              <w:rPr>
                <w:rtl w:val="0"/>
              </w:rPr>
              <w:t xml:space="preserve">+2.9471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CC">
            <w:pPr>
              <w:rPr/>
            </w:pPr>
            <w:r w:rsidDel="00000000" w:rsidR="00000000" w:rsidRPr="00000000">
              <w:rPr>
                <w:rtl w:val="0"/>
              </w:rPr>
              <w:t xml:space="preserve">Net worth factor</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D">
            <w:pPr>
              <w:rPr/>
            </w:pPr>
            <w:r w:rsidDel="00000000" w:rsidR="00000000" w:rsidRPr="00000000">
              <w:rPr>
                <w:rtl w:val="0"/>
              </w:rPr>
              <w:t xml:space="preserve">covid_recover_qd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E">
            <w:pPr>
              <w:rPr/>
            </w:pPr>
            <w:r w:rsidDel="00000000" w:rsidR="00000000" w:rsidRPr="00000000">
              <w:rPr>
                <w:rtl w:val="0"/>
              </w:rPr>
              <w:t xml:space="preserve">+1.0655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CF">
            <w:pPr>
              <w:rPr/>
            </w:pPr>
            <w:r w:rsidDel="00000000" w:rsidR="00000000" w:rsidRPr="00000000">
              <w:rPr>
                <w:rtl w:val="0"/>
              </w:rPr>
              <w:t xml:space="preserve">Recovery trend</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D0">
            <w:pPr>
              <w:rPr/>
            </w:pPr>
            <w:r w:rsidDel="00000000" w:rsidR="00000000" w:rsidRPr="00000000">
              <w:rPr>
                <w:rtl w:val="0"/>
              </w:rPr>
              <w:t xml:space="preserve">covid_crash_qd_lag1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D1">
            <w:pPr>
              <w:rPr/>
            </w:pPr>
            <w:r w:rsidDel="00000000" w:rsidR="00000000" w:rsidRPr="00000000">
              <w:rPr>
                <w:rtl w:val="0"/>
              </w:rPr>
              <w:t xml:space="preserve">+1.0655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D2">
            <w:pPr>
              <w:rPr/>
            </w:pPr>
            <w:r w:rsidDel="00000000" w:rsidR="00000000" w:rsidRPr="00000000">
              <w:rPr>
                <w:rtl w:val="0"/>
              </w:rPr>
              <w:t xml:space="preserve">Lagged shock response</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D3">
            <w:pPr>
              <w:rPr/>
            </w:pPr>
            <w:r w:rsidDel="00000000" w:rsidR="00000000" w:rsidRPr="00000000">
              <w:rPr>
                <w:rtl w:val="0"/>
              </w:rPr>
              <w:t xml:space="preserve">covid_crash_qd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D4">
            <w:pPr>
              <w:rPr/>
            </w:pPr>
            <w:r w:rsidDel="00000000" w:rsidR="00000000" w:rsidRPr="00000000">
              <w:rPr>
                <w:rtl w:val="0"/>
              </w:rPr>
              <w:t xml:space="preserve">-0.7659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D5">
            <w:pPr>
              <w:rPr/>
            </w:pPr>
            <w:r w:rsidDel="00000000" w:rsidR="00000000" w:rsidRPr="00000000">
              <w:rPr>
                <w:rtl w:val="0"/>
              </w:rPr>
              <w:t xml:space="preserve">Immediate shock effect</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D6">
            <w:pPr>
              <w:rPr/>
            </w:pPr>
            <w:r w:rsidDel="00000000" w:rsidR="00000000" w:rsidRPr="00000000">
              <w:rPr>
                <w:rtl w:val="0"/>
              </w:rPr>
              <w:t xml:space="preserve">CP3Mx_t_md_md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D7">
            <w:pPr>
              <w:rPr/>
            </w:pPr>
            <w:r w:rsidDel="00000000" w:rsidR="00000000" w:rsidRPr="00000000">
              <w:rPr>
                <w:rtl w:val="0"/>
              </w:rPr>
              <w:t xml:space="preserve">+0.7484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D8">
            <w:pPr>
              <w:rPr/>
            </w:pPr>
            <w:r w:rsidDel="00000000" w:rsidR="00000000" w:rsidRPr="00000000">
              <w:rPr>
                <w:rtl w:val="0"/>
              </w:rPr>
              <w:t xml:space="preserve">Interest rate component</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D9">
            <w:pPr>
              <w:rPr/>
            </w:pPr>
            <w:r w:rsidDel="00000000" w:rsidR="00000000" w:rsidRPr="00000000">
              <w:rPr>
                <w:rtl w:val="0"/>
              </w:rPr>
              <w:t xml:space="preserve">UNRATE_t_md_md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DA">
            <w:pPr>
              <w:rPr/>
            </w:pPr>
            <w:r w:rsidDel="00000000" w:rsidR="00000000" w:rsidRPr="00000000">
              <w:rPr>
                <w:rtl w:val="0"/>
              </w:rPr>
              <w:t xml:space="preserve">+0.5290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DB">
            <w:pPr>
              <w:rPr/>
            </w:pPr>
            <w:r w:rsidDel="00000000" w:rsidR="00000000" w:rsidRPr="00000000">
              <w:rPr>
                <w:rtl w:val="0"/>
              </w:rPr>
              <w:t xml:space="preserve">Unemployment rate</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DC">
            <w:pPr>
              <w:rPr/>
            </w:pPr>
            <w:r w:rsidDel="00000000" w:rsidR="00000000" w:rsidRPr="00000000">
              <w:rPr>
                <w:rtl w:val="0"/>
              </w:rPr>
              <w:t xml:space="preserve">BOGMBASEREALx</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DD">
            <w:pPr>
              <w:rPr/>
            </w:pPr>
            <w:r w:rsidDel="00000000" w:rsidR="00000000" w:rsidRPr="00000000">
              <w:rPr>
                <w:rtl w:val="0"/>
              </w:rPr>
              <w:t xml:space="preserve">-0.1165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DE">
            <w:pPr>
              <w:rPr/>
            </w:pPr>
            <w:r w:rsidDel="00000000" w:rsidR="00000000" w:rsidRPr="00000000">
              <w:rPr>
                <w:rtl w:val="0"/>
              </w:rPr>
              <w:t xml:space="preserve">Real monetary base (negative shift)</w:t>
            </w:r>
          </w:p>
        </w:tc>
      </w:tr>
    </w:tbl>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LASSO + UMIDAS</w:t>
      </w:r>
    </w:p>
    <w:p w:rsidR="00000000" w:rsidDel="00000000" w:rsidP="00000000" w:rsidRDefault="00000000" w:rsidRPr="00000000" w14:paraId="000002E1">
      <w:pPr>
        <w:rPr/>
      </w:pPr>
      <w:r w:rsidDel="00000000" w:rsidR="00000000" w:rsidRPr="00000000">
        <w:rPr>
          <w:rtl w:val="0"/>
        </w:rPr>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680"/>
        <w:gridCol w:w="4845"/>
        <w:tblGridChange w:id="0">
          <w:tblGrid>
            <w:gridCol w:w="2490"/>
            <w:gridCol w:w="1680"/>
            <w:gridCol w:w="484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2E2">
            <w:pPr>
              <w:rPr/>
            </w:pPr>
            <w:r w:rsidDel="00000000" w:rsidR="00000000" w:rsidRPr="00000000">
              <w:rPr>
                <w:rtl w:val="0"/>
              </w:rPr>
              <w:t xml:space="preserve">Variable Code</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2E3">
            <w:pPr>
              <w:rPr/>
            </w:pPr>
            <w:r w:rsidDel="00000000" w:rsidR="00000000" w:rsidRPr="00000000">
              <w:rPr>
                <w:rtl w:val="0"/>
              </w:rPr>
              <w:t xml:space="preserve">Coefficient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tcPr>
          <w:p w:rsidR="00000000" w:rsidDel="00000000" w:rsidP="00000000" w:rsidRDefault="00000000" w:rsidRPr="00000000" w14:paraId="000002E4">
            <w:pPr>
              <w:rPr/>
            </w:pPr>
            <w:r w:rsidDel="00000000" w:rsidR="00000000" w:rsidRPr="00000000">
              <w:rPr>
                <w:rtl w:val="0"/>
              </w:rPr>
              <w:t xml:space="preserve">Observation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E5">
            <w:pPr>
              <w:rPr/>
            </w:pPr>
            <w:r w:rsidDel="00000000" w:rsidR="00000000" w:rsidRPr="00000000">
              <w:rPr>
                <w:rtl w:val="0"/>
              </w:rPr>
              <w:t xml:space="preserve">PCECC96_t_qd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E6">
            <w:pPr>
              <w:rPr/>
            </w:pPr>
            <w:r w:rsidDel="00000000" w:rsidR="00000000" w:rsidRPr="00000000">
              <w:rPr>
                <w:rtl w:val="0"/>
              </w:rPr>
              <w:t xml:space="preserve">+161.9201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E7">
            <w:pPr>
              <w:rPr/>
            </w:pPr>
            <w:r w:rsidDel="00000000" w:rsidR="00000000" w:rsidRPr="00000000">
              <w:rPr>
                <w:rtl w:val="0"/>
              </w:rPr>
              <w:t xml:space="preserve">Consistent primary driver</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E8">
            <w:pPr>
              <w:rPr/>
            </w:pPr>
            <w:r w:rsidDel="00000000" w:rsidR="00000000" w:rsidRPr="00000000">
              <w:rPr>
                <w:rtl w:val="0"/>
              </w:rPr>
              <w:t xml:space="preserve">GCEC1_t_qd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E9">
            <w:pPr>
              <w:rPr/>
            </w:pPr>
            <w:r w:rsidDel="00000000" w:rsidR="00000000" w:rsidRPr="00000000">
              <w:rPr>
                <w:rtl w:val="0"/>
              </w:rPr>
              <w:t xml:space="preserve">+65.0002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EA">
            <w:pPr>
              <w:rPr/>
            </w:pPr>
            <w:r w:rsidDel="00000000" w:rsidR="00000000" w:rsidRPr="00000000">
              <w:rPr>
                <w:rtl w:val="0"/>
              </w:rPr>
              <w:t xml:space="preserve">Strong government influence</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EB">
            <w:pPr>
              <w:rPr/>
            </w:pPr>
            <w:r w:rsidDel="00000000" w:rsidR="00000000" w:rsidRPr="00000000">
              <w:rPr>
                <w:rtl w:val="0"/>
              </w:rPr>
              <w:t xml:space="preserve">PCESVx_t_qd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EC">
            <w:pPr>
              <w:rPr/>
            </w:pPr>
            <w:r w:rsidDel="00000000" w:rsidR="00000000" w:rsidRPr="00000000">
              <w:rPr>
                <w:rtl w:val="0"/>
              </w:rPr>
              <w:t xml:space="preserve">+57.2080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ED">
            <w:pPr>
              <w:rPr/>
            </w:pPr>
            <w:r w:rsidDel="00000000" w:rsidR="00000000" w:rsidRPr="00000000">
              <w:rPr>
                <w:rtl w:val="0"/>
              </w:rPr>
              <w:t xml:space="preserve">Services consumption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EE">
            <w:pPr>
              <w:rPr/>
            </w:pPr>
            <w:r w:rsidDel="00000000" w:rsidR="00000000" w:rsidRPr="00000000">
              <w:rPr>
                <w:rtl w:val="0"/>
              </w:rPr>
              <w:t xml:space="preserve">ULCNFB_t_qd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EF">
            <w:pPr>
              <w:rPr/>
            </w:pPr>
            <w:r w:rsidDel="00000000" w:rsidR="00000000" w:rsidRPr="00000000">
              <w:rPr>
                <w:rtl w:val="0"/>
              </w:rPr>
              <w:t xml:space="preserve">-44.8315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F0">
            <w:pPr>
              <w:rPr/>
            </w:pPr>
            <w:r w:rsidDel="00000000" w:rsidR="00000000" w:rsidRPr="00000000">
              <w:rPr>
                <w:rtl w:val="0"/>
              </w:rPr>
              <w:t xml:space="preserve">Negative labor cost correlation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F1">
            <w:pPr>
              <w:rPr/>
            </w:pPr>
            <w:r w:rsidDel="00000000" w:rsidR="00000000" w:rsidRPr="00000000">
              <w:rPr>
                <w:rtl w:val="0"/>
              </w:rPr>
              <w:t xml:space="preserve">GPDIC1_t_qd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F2">
            <w:pPr>
              <w:rPr/>
            </w:pPr>
            <w:r w:rsidDel="00000000" w:rsidR="00000000" w:rsidRPr="00000000">
              <w:rPr>
                <w:rtl w:val="0"/>
              </w:rPr>
              <w:t xml:space="preserve">+38.5864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F3">
            <w:pPr>
              <w:rPr/>
            </w:pPr>
            <w:r w:rsidDel="00000000" w:rsidR="00000000" w:rsidRPr="00000000">
              <w:rPr>
                <w:rtl w:val="0"/>
              </w:rPr>
              <w:t xml:space="preserve">Domestic investment</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F4">
            <w:pPr>
              <w:rPr/>
            </w:pPr>
            <w:r w:rsidDel="00000000" w:rsidR="00000000" w:rsidRPr="00000000">
              <w:rPr>
                <w:rtl w:val="0"/>
              </w:rPr>
              <w:t xml:space="preserve">SRVPRD_t_md_m1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F5">
            <w:pPr>
              <w:rPr/>
            </w:pPr>
            <w:r w:rsidDel="00000000" w:rsidR="00000000" w:rsidRPr="00000000">
              <w:rPr>
                <w:rtl w:val="0"/>
              </w:rPr>
              <w:t xml:space="preserve">-30.0095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F6">
            <w:pPr>
              <w:rPr/>
            </w:pPr>
            <w:r w:rsidDel="00000000" w:rsidR="00000000" w:rsidRPr="00000000">
              <w:rPr>
                <w:rtl w:val="0"/>
              </w:rPr>
              <w:t xml:space="preserve">Service production (month 1)</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F7">
            <w:pPr>
              <w:rPr/>
            </w:pPr>
            <w:r w:rsidDel="00000000" w:rsidR="00000000" w:rsidRPr="00000000">
              <w:rPr>
                <w:rtl w:val="0"/>
              </w:rPr>
              <w:t xml:space="preserve">EXPGSC1_t_qd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F8">
            <w:pPr>
              <w:rPr/>
            </w:pPr>
            <w:r w:rsidDel="00000000" w:rsidR="00000000" w:rsidRPr="00000000">
              <w:rPr>
                <w:rtl w:val="0"/>
              </w:rPr>
              <w:t xml:space="preserve">+24.6115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F9">
            <w:pPr>
              <w:rPr/>
            </w:pPr>
            <w:r w:rsidDel="00000000" w:rsidR="00000000" w:rsidRPr="00000000">
              <w:rPr>
                <w:rtl w:val="0"/>
              </w:rPr>
              <w:t xml:space="preserve">Real exports</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FA">
            <w:pPr>
              <w:rPr/>
            </w:pPr>
            <w:r w:rsidDel="00000000" w:rsidR="00000000" w:rsidRPr="00000000">
              <w:rPr>
                <w:rtl w:val="0"/>
              </w:rPr>
              <w:t xml:space="preserve">PCNDx_t_qd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FB">
            <w:pPr>
              <w:rPr/>
            </w:pPr>
            <w:r w:rsidDel="00000000" w:rsidR="00000000" w:rsidRPr="00000000">
              <w:rPr>
                <w:rtl w:val="0"/>
              </w:rPr>
              <w:t xml:space="preserve">+13.2768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FC">
            <w:pPr>
              <w:rPr/>
            </w:pPr>
            <w:r w:rsidDel="00000000" w:rsidR="00000000" w:rsidRPr="00000000">
              <w:rPr>
                <w:rtl w:val="0"/>
              </w:rPr>
              <w:t xml:space="preserve">Non-durable spending</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FD">
            <w:pPr>
              <w:rPr/>
            </w:pPr>
            <w:r w:rsidDel="00000000" w:rsidR="00000000" w:rsidRPr="00000000">
              <w:rPr>
                <w:rtl w:val="0"/>
              </w:rPr>
              <w:t xml:space="preserve">IPB51220SQ_t_qd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FE">
            <w:pPr>
              <w:rPr/>
            </w:pPr>
            <w:r w:rsidDel="00000000" w:rsidR="00000000" w:rsidRPr="00000000">
              <w:rPr>
                <w:rtl w:val="0"/>
              </w:rPr>
              <w:t xml:space="preserve">-10.4238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FF">
            <w:pPr>
              <w:rPr/>
            </w:pPr>
            <w:r w:rsidDel="00000000" w:rsidR="00000000" w:rsidRPr="00000000">
              <w:rPr>
                <w:rtl w:val="0"/>
              </w:rPr>
              <w:t xml:space="preserve">Industrial production contraction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00">
            <w:pPr>
              <w:rPr/>
            </w:pPr>
            <w:r w:rsidDel="00000000" w:rsidR="00000000" w:rsidRPr="00000000">
              <w:rPr>
                <w:rtl w:val="0"/>
              </w:rPr>
              <w:t xml:space="preserve">USSERV_t_qd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01">
            <w:pPr>
              <w:rPr/>
            </w:pPr>
            <w:r w:rsidDel="00000000" w:rsidR="00000000" w:rsidRPr="00000000">
              <w:rPr>
                <w:rtl w:val="0"/>
              </w:rPr>
              <w:t xml:space="preserve">+10.0442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02">
            <w:pPr>
              <w:rPr/>
            </w:pPr>
            <w:r w:rsidDel="00000000" w:rsidR="00000000" w:rsidRPr="00000000">
              <w:rPr>
                <w:rtl w:val="0"/>
              </w:rPr>
              <w:t xml:space="preserve">Total US Services</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03">
            <w:pPr>
              <w:rPr/>
            </w:pPr>
            <w:r w:rsidDel="00000000" w:rsidR="00000000" w:rsidRPr="00000000">
              <w:rPr>
                <w:rtl w:val="0"/>
              </w:rPr>
              <w:t xml:space="preserve">TNWMVBSNNCBx</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04">
            <w:pPr>
              <w:rPr/>
            </w:pPr>
            <w:r w:rsidDel="00000000" w:rsidR="00000000" w:rsidRPr="00000000">
              <w:rPr>
                <w:rtl w:val="0"/>
              </w:rPr>
              <w:t xml:space="preserve">+3.7883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05">
            <w:pPr>
              <w:rPr/>
            </w:pPr>
            <w:r w:rsidDel="00000000" w:rsidR="00000000" w:rsidRPr="00000000">
              <w:rPr>
                <w:rtl w:val="0"/>
              </w:rPr>
              <w:t xml:space="preserve">Household wealth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06">
            <w:pPr>
              <w:rPr/>
            </w:pPr>
            <w:r w:rsidDel="00000000" w:rsidR="00000000" w:rsidRPr="00000000">
              <w:rPr>
                <w:rtl w:val="0"/>
              </w:rPr>
              <w:t xml:space="preserve">UEMPLT5_t_md_m1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07">
            <w:pPr>
              <w:rPr/>
            </w:pPr>
            <w:r w:rsidDel="00000000" w:rsidR="00000000" w:rsidRPr="00000000">
              <w:rPr>
                <w:rtl w:val="0"/>
              </w:rPr>
              <w:t xml:space="preserve">-1.9652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08">
            <w:pPr>
              <w:rPr/>
            </w:pPr>
            <w:r w:rsidDel="00000000" w:rsidR="00000000" w:rsidRPr="00000000">
              <w:rPr>
                <w:rtl w:val="0"/>
              </w:rPr>
              <w:t xml:space="preserve">Unemployment duration (&lt;5 weeks)</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09">
            <w:pPr>
              <w:rPr/>
            </w:pPr>
            <w:r w:rsidDel="00000000" w:rsidR="00000000" w:rsidRPr="00000000">
              <w:rPr>
                <w:rtl w:val="0"/>
              </w:rPr>
              <w:t xml:space="preserve">covid_recover_qd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0A">
            <w:pPr>
              <w:rPr/>
            </w:pPr>
            <w:r w:rsidDel="00000000" w:rsidR="00000000" w:rsidRPr="00000000">
              <w:rPr>
                <w:rtl w:val="0"/>
              </w:rPr>
              <w:t xml:space="preserve">+0.2148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0B">
            <w:pPr>
              <w:rPr/>
            </w:pPr>
            <w:r w:rsidDel="00000000" w:rsidR="00000000" w:rsidRPr="00000000">
              <w:rPr>
                <w:rtl w:val="0"/>
              </w:rPr>
              <w:t xml:space="preserve">Minimal recovery impact</w:t>
            </w:r>
          </w:p>
        </w:tc>
      </w:tr>
    </w:tbl>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3"/>
        <w:rPr/>
      </w:pPr>
      <w:bookmarkStart w:colFirst="0" w:colLast="0" w:name="_jppwj2b38otq" w:id="53"/>
      <w:bookmarkEnd w:id="53"/>
      <w:r w:rsidDel="00000000" w:rsidR="00000000" w:rsidRPr="00000000">
        <w:rPr>
          <w:rtl w:val="0"/>
        </w:rPr>
        <w:t xml:space="preserve">2.5 Table F: Supabase Table</w:t>
      </w:r>
    </w:p>
    <w:p w:rsidR="00000000" w:rsidDel="00000000" w:rsidP="00000000" w:rsidRDefault="00000000" w:rsidRPr="00000000" w14:paraId="0000030F">
      <w:pPr>
        <w:rPr>
          <w:b w:val="1"/>
          <w:bCs w:val="1"/>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3750"/>
        <w:gridCol w:w="3705"/>
        <w:tblGridChange w:id="0">
          <w:tblGrid>
            <w:gridCol w:w="1545"/>
            <w:gridCol w:w="3750"/>
            <w:gridCol w:w="3705"/>
          </w:tblGrid>
        </w:tblGridChange>
      </w:tblGrid>
      <w:tr>
        <w:trPr>
          <w:cantSplit w:val="0"/>
          <w:tblHeader w:val="0"/>
        </w:trPr>
        <w:tc>
          <w:tcPr>
            <w:tcBorders>
              <w:bottom w:color="3d444d" w:space="0" w:sz="6" w:val="single"/>
            </w:tcBorders>
          </w:tcPr>
          <w:p w:rsidR="00000000" w:rsidDel="00000000" w:rsidP="00000000" w:rsidRDefault="00000000" w:rsidRPr="00000000" w14:paraId="00000310">
            <w:pPr>
              <w:widowControl w:val="0"/>
              <w:jc w:val="left"/>
              <w:rPr/>
            </w:pPr>
            <w:r w:rsidDel="00000000" w:rsidR="00000000" w:rsidRPr="00000000">
              <w:rPr>
                <w:rtl w:val="0"/>
              </w:rPr>
              <w:t xml:space="preserve">Supabase Table</w:t>
            </w:r>
          </w:p>
        </w:tc>
        <w:tc>
          <w:tcPr>
            <w:tcBorders>
              <w:bottom w:color="3d444d" w:space="0" w:sz="6" w:val="single"/>
            </w:tcBorders>
          </w:tcPr>
          <w:p w:rsidR="00000000" w:rsidDel="00000000" w:rsidP="00000000" w:rsidRDefault="00000000" w:rsidRPr="00000000" w14:paraId="00000311">
            <w:pPr>
              <w:widowControl w:val="0"/>
              <w:jc w:val="left"/>
              <w:rPr/>
            </w:pPr>
            <w:r w:rsidDel="00000000" w:rsidR="00000000" w:rsidRPr="00000000">
              <w:rPr>
                <w:rtl w:val="0"/>
              </w:rPr>
              <w:t xml:space="preserve">Upserted by</w:t>
            </w:r>
          </w:p>
        </w:tc>
        <w:tc>
          <w:tcPr>
            <w:tcBorders>
              <w:bottom w:color="3d444d" w:space="0" w:sz="6" w:val="single"/>
            </w:tcBorders>
          </w:tcPr>
          <w:p w:rsidR="00000000" w:rsidDel="00000000" w:rsidP="00000000" w:rsidRDefault="00000000" w:rsidRPr="00000000" w14:paraId="00000312">
            <w:pPr>
              <w:widowControl w:val="0"/>
              <w:jc w:val="left"/>
              <w:rPr/>
            </w:pPr>
            <w:r w:rsidDel="00000000" w:rsidR="00000000" w:rsidRPr="00000000">
              <w:rPr>
                <w:rtl w:val="0"/>
              </w:rPr>
              <w:t xml:space="preserve">Used by</w:t>
            </w:r>
          </w:p>
        </w:tc>
      </w:tr>
      <w:tr>
        <w:trPr>
          <w:cantSplit w:val="0"/>
          <w:trHeight w:val="420" w:hRule="atLeast"/>
          <w:tblHeader w:val="0"/>
        </w:trPr>
        <w:tc>
          <w:tcPr>
            <w:vMerge w:val="restart"/>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13">
            <w:pPr>
              <w:widowControl w:val="0"/>
              <w:spacing w:after="240" w:lineRule="auto"/>
              <w:jc w:val="left"/>
              <w:rPr>
                <w:rFonts w:ascii="Arial" w:cs="Arial" w:eastAsia="Arial" w:hAnsi="Arial"/>
              </w:rPr>
            </w:pPr>
            <w:r w:rsidDel="00000000" w:rsidR="00000000" w:rsidRPr="00000000">
              <w:rPr>
                <w:rFonts w:ascii="Arial" w:cs="Arial" w:eastAsia="Arial" w:hAnsi="Arial"/>
                <w:rtl w:val="0"/>
              </w:rPr>
              <w:t xml:space="preserve">gdp</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14">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fred_loader.sync_csv_to_supabase()</w:t>
            </w:r>
            <w:r w:rsidDel="00000000" w:rsidR="00000000" w:rsidRPr="00000000">
              <w:rPr>
                <w:rFonts w:ascii="Arial" w:cs="Arial" w:eastAsia="Arial" w:hAnsi="Arial"/>
                <w:sz w:val="18"/>
                <w:szCs w:val="18"/>
                <w:rtl w:val="0"/>
              </w:rPr>
              <w:t xml:space="preserve"> (upsert, conflict on </w:t>
            </w:r>
            <w:r w:rsidDel="00000000" w:rsidR="00000000" w:rsidRPr="00000000">
              <w:rPr>
                <w:rFonts w:ascii="Courier New" w:cs="Courier New" w:eastAsia="Courier New" w:hAnsi="Courier New"/>
                <w:sz w:val="18"/>
                <w:szCs w:val="18"/>
                <w:rtl w:val="0"/>
              </w:rPr>
              <w:t xml:space="preserve">sasdate</w:t>
            </w:r>
            <w:r w:rsidDel="00000000" w:rsidR="00000000" w:rsidRPr="00000000">
              <w:rPr>
                <w:rFonts w:ascii="Arial" w:cs="Arial" w:eastAsia="Arial" w:hAnsi="Arial"/>
                <w:sz w:val="18"/>
                <w:szCs w:val="18"/>
                <w:rtl w:val="0"/>
              </w:rPr>
              <w:t xml:space="preserve">)</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15">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fred_loader.fill_missing_gdp_quarters()</w:t>
            </w:r>
            <w:r w:rsidDel="00000000" w:rsidR="00000000" w:rsidRPr="00000000">
              <w:rPr>
                <w:rFonts w:ascii="Arial" w:cs="Arial" w:eastAsia="Arial" w:hAnsi="Arial"/>
                <w:sz w:val="18"/>
                <w:szCs w:val="18"/>
                <w:rtl w:val="0"/>
              </w:rPr>
              <w:t xml:space="preserve"> (select latest </w:t>
            </w:r>
            <w:r w:rsidDel="00000000" w:rsidR="00000000" w:rsidRPr="00000000">
              <w:rPr>
                <w:rFonts w:ascii="Courier New" w:cs="Courier New" w:eastAsia="Courier New" w:hAnsi="Courier New"/>
                <w:sz w:val="18"/>
                <w:szCs w:val="18"/>
                <w:rtl w:val="0"/>
              </w:rPr>
              <w:t xml:space="preserve">sasdate</w:t>
            </w:r>
            <w:r w:rsidDel="00000000" w:rsidR="00000000" w:rsidRPr="00000000">
              <w:rPr>
                <w:rFonts w:ascii="Arial" w:cs="Arial" w:eastAsia="Arial" w:hAnsi="Arial"/>
                <w:sz w:val="18"/>
                <w:szCs w:val="18"/>
                <w:rtl w:val="0"/>
              </w:rPr>
              <w:t xml:space="preserve">)</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16">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17">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fred_loader.fill_missing_gdp_quarters()</w:t>
            </w:r>
            <w:r w:rsidDel="00000000" w:rsidR="00000000" w:rsidRPr="00000000">
              <w:rPr>
                <w:rFonts w:ascii="Arial" w:cs="Arial" w:eastAsia="Arial" w:hAnsi="Arial"/>
                <w:sz w:val="18"/>
                <w:szCs w:val="18"/>
                <w:rtl w:val="0"/>
              </w:rPr>
              <w:t xml:space="preserve"> (upsert missing quarters)</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18">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output_x._load_gdp()</w:t>
            </w:r>
            <w:r w:rsidDel="00000000" w:rsidR="00000000" w:rsidRPr="00000000">
              <w:rPr>
                <w:rFonts w:ascii="Arial" w:cs="Arial" w:eastAsia="Arial" w:hAnsi="Arial"/>
                <w:sz w:val="18"/>
                <w:szCs w:val="18"/>
                <w:rtl w:val="0"/>
              </w:rPr>
              <w:t xml:space="preserve"> (select all rows via </w:t>
            </w:r>
            <w:r w:rsidDel="00000000" w:rsidR="00000000" w:rsidRPr="00000000">
              <w:rPr>
                <w:rFonts w:ascii="Courier New" w:cs="Courier New" w:eastAsia="Courier New" w:hAnsi="Courier New"/>
                <w:sz w:val="18"/>
                <w:szCs w:val="18"/>
                <w:rtl w:val="0"/>
              </w:rPr>
              <w:t xml:space="preserve">read_table</w:t>
            </w:r>
            <w:r w:rsidDel="00000000" w:rsidR="00000000" w:rsidRPr="00000000">
              <w:rPr>
                <w:rFonts w:ascii="Arial" w:cs="Arial" w:eastAsia="Arial" w:hAnsi="Arial"/>
                <w:sz w:val="18"/>
                <w:szCs w:val="18"/>
                <w:rtl w:val="0"/>
              </w:rPr>
              <w:t xml:space="preserve">)</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19">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1A">
            <w:pPr>
              <w:widowControl w:val="0"/>
              <w:spacing w:after="240" w:lineRule="auto"/>
              <w:jc w:val="left"/>
              <w:rPr>
                <w:rFonts w:ascii="Arial" w:cs="Arial" w:eastAsia="Arial" w:hAnsi="Arial"/>
                <w:sz w:val="18"/>
                <w:szCs w:val="18"/>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1B">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output_x._load_gdp_with_flash()</w:t>
            </w:r>
            <w:r w:rsidDel="00000000" w:rsidR="00000000" w:rsidRPr="00000000">
              <w:rPr>
                <w:rFonts w:ascii="Arial" w:cs="Arial" w:eastAsia="Arial" w:hAnsi="Arial"/>
                <w:sz w:val="18"/>
                <w:szCs w:val="18"/>
                <w:rtl w:val="0"/>
              </w:rPr>
              <w:t xml:space="preserve"> (select all rows)</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1C">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1D">
            <w:pPr>
              <w:widowControl w:val="0"/>
              <w:spacing w:after="240" w:lineRule="auto"/>
              <w:jc w:val="left"/>
              <w:rPr>
                <w:rFonts w:ascii="Arial" w:cs="Arial" w:eastAsia="Arial" w:hAnsi="Arial"/>
                <w:sz w:val="18"/>
                <w:szCs w:val="18"/>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1E">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prediction.prediction_pipeline()</w:t>
            </w:r>
            <w:r w:rsidDel="00000000" w:rsidR="00000000" w:rsidRPr="00000000">
              <w:rPr>
                <w:rFonts w:ascii="Arial" w:cs="Arial" w:eastAsia="Arial" w:hAnsi="Arial"/>
                <w:sz w:val="18"/>
                <w:szCs w:val="18"/>
                <w:rtl w:val="0"/>
              </w:rPr>
              <w:t xml:space="preserve"> (select all rows )</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1F">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20">
            <w:pPr>
              <w:widowControl w:val="0"/>
              <w:spacing w:after="240" w:lineRule="auto"/>
              <w:jc w:val="left"/>
              <w:rPr>
                <w:rFonts w:ascii="Arial" w:cs="Arial" w:eastAsia="Arial" w:hAnsi="Arial"/>
                <w:sz w:val="18"/>
                <w:szCs w:val="18"/>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21">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historical.push_evaluation_to_supabase()</w:t>
            </w:r>
            <w:r w:rsidDel="00000000" w:rsidR="00000000" w:rsidRPr="00000000">
              <w:rPr>
                <w:rFonts w:ascii="Arial" w:cs="Arial" w:eastAsia="Arial" w:hAnsi="Arial"/>
                <w:sz w:val="18"/>
                <w:szCs w:val="18"/>
                <w:rtl w:val="0"/>
              </w:rPr>
              <w:t xml:space="preserve"> (select all rows)</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22">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23">
            <w:pPr>
              <w:widowControl w:val="0"/>
              <w:spacing w:after="240" w:lineRule="auto"/>
              <w:jc w:val="left"/>
              <w:rPr>
                <w:rFonts w:ascii="Arial" w:cs="Arial" w:eastAsia="Arial" w:hAnsi="Arial"/>
                <w:sz w:val="18"/>
                <w:szCs w:val="18"/>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24">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evaluation_table_hist.push_forecasts_to_evaluation()</w:t>
            </w:r>
            <w:r w:rsidDel="00000000" w:rsidR="00000000" w:rsidRPr="00000000">
              <w:rPr>
                <w:rFonts w:ascii="Arial" w:cs="Arial" w:eastAsia="Arial" w:hAnsi="Arial"/>
                <w:sz w:val="18"/>
                <w:szCs w:val="18"/>
                <w:rtl w:val="0"/>
              </w:rPr>
              <w:t xml:space="preserve"> (select all rows)</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25">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26">
            <w:pPr>
              <w:widowControl w:val="0"/>
              <w:spacing w:after="240" w:lineRule="auto"/>
              <w:jc w:val="left"/>
              <w:rPr>
                <w:rFonts w:ascii="Arial" w:cs="Arial" w:eastAsia="Arial" w:hAnsi="Arial"/>
                <w:sz w:val="18"/>
                <w:szCs w:val="18"/>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27">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fetch_functions.fetch_historical_data()</w:t>
            </w:r>
            <w:r w:rsidDel="00000000" w:rsidR="00000000" w:rsidRPr="00000000">
              <w:rPr>
                <w:rFonts w:ascii="Arial" w:cs="Arial" w:eastAsia="Arial" w:hAnsi="Arial"/>
                <w:sz w:val="18"/>
                <w:szCs w:val="18"/>
                <w:rtl w:val="0"/>
              </w:rPr>
              <w:t xml:space="preserve"> (select between dates)</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28">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29">
            <w:pPr>
              <w:widowControl w:val="0"/>
              <w:spacing w:after="240" w:lineRule="auto"/>
              <w:jc w:val="left"/>
              <w:rPr>
                <w:rFonts w:ascii="Arial" w:cs="Arial" w:eastAsia="Arial" w:hAnsi="Arial"/>
                <w:sz w:val="18"/>
                <w:szCs w:val="18"/>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2A">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actual_fetch_functions.fetch_historical_data()</w:t>
            </w:r>
            <w:r w:rsidDel="00000000" w:rsidR="00000000" w:rsidRPr="00000000">
              <w:rPr>
                <w:rFonts w:ascii="Arial" w:cs="Arial" w:eastAsia="Arial" w:hAnsi="Arial"/>
                <w:sz w:val="18"/>
                <w:szCs w:val="18"/>
                <w:rtl w:val="0"/>
              </w:rPr>
              <w:t xml:space="preserve"> (select between dates)</w:t>
            </w:r>
          </w:p>
        </w:tc>
      </w:tr>
      <w:tr>
        <w:trPr>
          <w:cantSplit w:val="0"/>
          <w:tblHeader w:val="0"/>
        </w:trPr>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2B">
            <w:pPr>
              <w:widowControl w:val="0"/>
              <w:spacing w:after="240" w:lineRule="auto"/>
              <w:jc w:val="left"/>
              <w:rPr>
                <w:rFonts w:ascii="Arial" w:cs="Arial" w:eastAsia="Arial" w:hAnsi="Arial"/>
              </w:rPr>
            </w:pPr>
            <w:r w:rsidDel="00000000" w:rsidR="00000000" w:rsidRPr="00000000">
              <w:rPr>
                <w:rFonts w:ascii="Arial" w:cs="Arial" w:eastAsia="Arial" w:hAnsi="Arial"/>
                <w:rtl w:val="0"/>
              </w:rPr>
              <w:t xml:space="preserve">fred_md</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2C">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fred_loader.sync_csv_to_supabase()</w:t>
            </w:r>
            <w:r w:rsidDel="00000000" w:rsidR="00000000" w:rsidRPr="00000000">
              <w:rPr>
                <w:rFonts w:ascii="Arial" w:cs="Arial" w:eastAsia="Arial" w:hAnsi="Arial"/>
                <w:sz w:val="18"/>
                <w:szCs w:val="18"/>
                <w:rtl w:val="0"/>
              </w:rPr>
              <w:t xml:space="preserve"> (upsert </w:t>
            </w:r>
            <w:r w:rsidDel="00000000" w:rsidR="00000000" w:rsidRPr="00000000">
              <w:rPr>
                <w:rFonts w:ascii="Courier New" w:cs="Courier New" w:eastAsia="Courier New" w:hAnsi="Courier New"/>
                <w:sz w:val="18"/>
                <w:szCs w:val="18"/>
                <w:rtl w:val="0"/>
              </w:rPr>
              <w:t xml:space="preserve">fred_md.csv</w:t>
            </w:r>
            <w:r w:rsidDel="00000000" w:rsidR="00000000" w:rsidRPr="00000000">
              <w:rPr>
                <w:rFonts w:ascii="Arial" w:cs="Arial" w:eastAsia="Arial" w:hAnsi="Arial"/>
                <w:sz w:val="18"/>
                <w:szCs w:val="18"/>
                <w:rtl w:val="0"/>
              </w:rPr>
              <w:t xml:space="preserve">, conflict on </w:t>
            </w:r>
            <w:r w:rsidDel="00000000" w:rsidR="00000000" w:rsidRPr="00000000">
              <w:rPr>
                <w:rFonts w:ascii="Courier New" w:cs="Courier New" w:eastAsia="Courier New" w:hAnsi="Courier New"/>
                <w:sz w:val="18"/>
                <w:szCs w:val="18"/>
                <w:rtl w:val="0"/>
              </w:rPr>
              <w:t xml:space="preserve">sasdate</w:t>
            </w:r>
            <w:r w:rsidDel="00000000" w:rsidR="00000000" w:rsidRPr="00000000">
              <w:rPr>
                <w:rFonts w:ascii="Arial" w:cs="Arial" w:eastAsia="Arial" w:hAnsi="Arial"/>
                <w:sz w:val="18"/>
                <w:szCs w:val="18"/>
                <w:rtl w:val="0"/>
              </w:rPr>
              <w:t xml:space="preserve">)</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2D">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ragged_edge.fill_ragged_edge()</w:t>
            </w:r>
            <w:r w:rsidDel="00000000" w:rsidR="00000000" w:rsidRPr="00000000">
              <w:rPr>
                <w:rFonts w:ascii="Arial" w:cs="Arial" w:eastAsia="Arial" w:hAnsi="Arial"/>
                <w:sz w:val="18"/>
                <w:szCs w:val="18"/>
                <w:rtl w:val="0"/>
              </w:rPr>
              <w:t xml:space="preserve"> (select all rows via </w:t>
            </w:r>
            <w:r w:rsidDel="00000000" w:rsidR="00000000" w:rsidRPr="00000000">
              <w:rPr>
                <w:rFonts w:ascii="Courier New" w:cs="Courier New" w:eastAsia="Courier New" w:hAnsi="Courier New"/>
                <w:sz w:val="18"/>
                <w:szCs w:val="18"/>
                <w:rtl w:val="0"/>
              </w:rPr>
              <w:t xml:space="preserve">read_table</w:t>
            </w:r>
            <w:r w:rsidDel="00000000" w:rsidR="00000000" w:rsidRPr="00000000">
              <w:rPr>
                <w:rFonts w:ascii="Arial" w:cs="Arial" w:eastAsia="Arial" w:hAnsi="Arial"/>
                <w:sz w:val="18"/>
                <w:szCs w:val="18"/>
                <w:rtl w:val="0"/>
              </w:rPr>
              <w:t xml:space="preserve">, called from </w:t>
            </w:r>
            <w:r w:rsidDel="00000000" w:rsidR="00000000" w:rsidRPr="00000000">
              <w:rPr>
                <w:rFonts w:ascii="Courier New" w:cs="Courier New" w:eastAsia="Courier New" w:hAnsi="Courier New"/>
                <w:sz w:val="18"/>
                <w:szCs w:val="18"/>
                <w:rtl w:val="0"/>
              </w:rPr>
              <w:t xml:space="preserve">test.run()</w:t>
            </w:r>
            <w:r w:rsidDel="00000000" w:rsidR="00000000" w:rsidRPr="00000000">
              <w:rPr>
                <w:rFonts w:ascii="Arial" w:cs="Arial" w:eastAsia="Arial" w:hAnsi="Arial"/>
                <w:sz w:val="18"/>
                <w:szCs w:val="18"/>
                <w:rtl w:val="0"/>
              </w:rPr>
              <w:t xml:space="preserve">)</w:t>
            </w:r>
          </w:p>
        </w:tc>
      </w:tr>
      <w:tr>
        <w:trPr>
          <w:cantSplit w:val="0"/>
          <w:tblHeader w:val="0"/>
        </w:trPr>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2E">
            <w:pPr>
              <w:widowControl w:val="0"/>
              <w:spacing w:after="240" w:lineRule="auto"/>
              <w:jc w:val="left"/>
              <w:rPr>
                <w:rFonts w:ascii="Arial" w:cs="Arial" w:eastAsia="Arial" w:hAnsi="Arial"/>
              </w:rPr>
            </w:pPr>
            <w:r w:rsidDel="00000000" w:rsidR="00000000" w:rsidRPr="00000000">
              <w:rPr>
                <w:rFonts w:ascii="Arial" w:cs="Arial" w:eastAsia="Arial" w:hAnsi="Arial"/>
                <w:rtl w:val="0"/>
              </w:rPr>
              <w:t xml:space="preserve">fred_qd_x</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2F">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fred_loader.sync_csv_to_supabase()</w:t>
            </w:r>
            <w:r w:rsidDel="00000000" w:rsidR="00000000" w:rsidRPr="00000000">
              <w:rPr>
                <w:rFonts w:ascii="Arial" w:cs="Arial" w:eastAsia="Arial" w:hAnsi="Arial"/>
                <w:sz w:val="18"/>
                <w:szCs w:val="18"/>
                <w:rtl w:val="0"/>
              </w:rPr>
              <w:t xml:space="preserve"> (upsert </w:t>
            </w:r>
            <w:r w:rsidDel="00000000" w:rsidR="00000000" w:rsidRPr="00000000">
              <w:rPr>
                <w:rFonts w:ascii="Courier New" w:cs="Courier New" w:eastAsia="Courier New" w:hAnsi="Courier New"/>
                <w:sz w:val="18"/>
                <w:szCs w:val="18"/>
                <w:rtl w:val="0"/>
              </w:rPr>
              <w:t xml:space="preserve">fred_qd_X.csv</w:t>
            </w:r>
            <w:r w:rsidDel="00000000" w:rsidR="00000000" w:rsidRPr="00000000">
              <w:rPr>
                <w:rFonts w:ascii="Arial" w:cs="Arial" w:eastAsia="Arial" w:hAnsi="Arial"/>
                <w:sz w:val="18"/>
                <w:szCs w:val="18"/>
                <w:rtl w:val="0"/>
              </w:rPr>
              <w:t xml:space="preserve">, conflict on </w:t>
            </w:r>
            <w:r w:rsidDel="00000000" w:rsidR="00000000" w:rsidRPr="00000000">
              <w:rPr>
                <w:rFonts w:ascii="Courier New" w:cs="Courier New" w:eastAsia="Courier New" w:hAnsi="Courier New"/>
                <w:sz w:val="18"/>
                <w:szCs w:val="18"/>
                <w:rtl w:val="0"/>
              </w:rPr>
              <w:t xml:space="preserve">sasdate</w:t>
            </w:r>
            <w:r w:rsidDel="00000000" w:rsidR="00000000" w:rsidRPr="00000000">
              <w:rPr>
                <w:rFonts w:ascii="Arial" w:cs="Arial" w:eastAsia="Arial" w:hAnsi="Arial"/>
                <w:sz w:val="18"/>
                <w:szCs w:val="18"/>
                <w:rtl w:val="0"/>
              </w:rPr>
              <w:t xml:space="preserve">)</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30">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ragged_edge.fill_ragged_edge()</w:t>
            </w:r>
            <w:r w:rsidDel="00000000" w:rsidR="00000000" w:rsidRPr="00000000">
              <w:rPr>
                <w:rFonts w:ascii="Arial" w:cs="Arial" w:eastAsia="Arial" w:hAnsi="Arial"/>
                <w:sz w:val="18"/>
                <w:szCs w:val="18"/>
                <w:rtl w:val="0"/>
              </w:rPr>
              <w:t xml:space="preserve"> (select all rows via </w:t>
            </w:r>
            <w:r w:rsidDel="00000000" w:rsidR="00000000" w:rsidRPr="00000000">
              <w:rPr>
                <w:rFonts w:ascii="Courier New" w:cs="Courier New" w:eastAsia="Courier New" w:hAnsi="Courier New"/>
                <w:sz w:val="18"/>
                <w:szCs w:val="18"/>
                <w:rtl w:val="0"/>
              </w:rPr>
              <w:t xml:space="preserve">read_table</w:t>
            </w:r>
            <w:r w:rsidDel="00000000" w:rsidR="00000000" w:rsidRPr="00000000">
              <w:rPr>
                <w:rFonts w:ascii="Arial" w:cs="Arial" w:eastAsia="Arial" w:hAnsi="Arial"/>
                <w:sz w:val="18"/>
                <w:szCs w:val="18"/>
                <w:rtl w:val="0"/>
              </w:rPr>
              <w:t xml:space="preserve">, called from </w:t>
            </w:r>
            <w:r w:rsidDel="00000000" w:rsidR="00000000" w:rsidRPr="00000000">
              <w:rPr>
                <w:rFonts w:ascii="Courier New" w:cs="Courier New" w:eastAsia="Courier New" w:hAnsi="Courier New"/>
                <w:sz w:val="18"/>
                <w:szCs w:val="18"/>
                <w:rtl w:val="0"/>
              </w:rPr>
              <w:t xml:space="preserve">test.run()</w:t>
            </w:r>
            <w:r w:rsidDel="00000000" w:rsidR="00000000" w:rsidRPr="00000000">
              <w:rPr>
                <w:rFonts w:ascii="Arial" w:cs="Arial" w:eastAsia="Arial" w:hAnsi="Arial"/>
                <w:sz w:val="18"/>
                <w:szCs w:val="18"/>
                <w:rtl w:val="0"/>
              </w:rPr>
              <w:t xml:space="preserve">)</w:t>
            </w:r>
          </w:p>
        </w:tc>
      </w:tr>
      <w:tr>
        <w:trPr>
          <w:cantSplit w:val="0"/>
          <w:tblHeader w:val="0"/>
        </w:trPr>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31">
            <w:pPr>
              <w:widowControl w:val="0"/>
              <w:spacing w:after="240" w:lineRule="auto"/>
              <w:jc w:val="left"/>
              <w:rPr>
                <w:rFonts w:ascii="Arial" w:cs="Arial" w:eastAsia="Arial" w:hAnsi="Arial"/>
              </w:rPr>
            </w:pPr>
            <w:r w:rsidDel="00000000" w:rsidR="00000000" w:rsidRPr="00000000">
              <w:rPr>
                <w:rFonts w:ascii="Arial" w:cs="Arial" w:eastAsia="Arial" w:hAnsi="Arial"/>
                <w:rtl w:val="0"/>
              </w:rPr>
              <w:t xml:space="preserve">filled_md</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32">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ragged_edge.upsert_table()</w:t>
            </w:r>
            <w:r w:rsidDel="00000000" w:rsidR="00000000" w:rsidRPr="00000000">
              <w:rPr>
                <w:rFonts w:ascii="Arial" w:cs="Arial" w:eastAsia="Arial" w:hAnsi="Arial"/>
                <w:sz w:val="18"/>
                <w:szCs w:val="18"/>
                <w:rtl w:val="0"/>
              </w:rPr>
              <w:t xml:space="preserve"> (upsert filled data, conflict on </w:t>
            </w:r>
            <w:r w:rsidDel="00000000" w:rsidR="00000000" w:rsidRPr="00000000">
              <w:rPr>
                <w:rFonts w:ascii="Courier New" w:cs="Courier New" w:eastAsia="Courier New" w:hAnsi="Courier New"/>
                <w:sz w:val="18"/>
                <w:szCs w:val="18"/>
                <w:rtl w:val="0"/>
              </w:rPr>
              <w:t xml:space="preserve">sasdate</w:t>
            </w:r>
            <w:r w:rsidDel="00000000" w:rsidR="00000000" w:rsidRPr="00000000">
              <w:rPr>
                <w:rFonts w:ascii="Arial" w:cs="Arial" w:eastAsia="Arial" w:hAnsi="Arial"/>
                <w:sz w:val="18"/>
                <w:szCs w:val="18"/>
                <w:rtl w:val="0"/>
              </w:rPr>
              <w:t xml:space="preserve">, called from </w:t>
            </w:r>
            <w:r w:rsidDel="00000000" w:rsidR="00000000" w:rsidRPr="00000000">
              <w:rPr>
                <w:rFonts w:ascii="Courier New" w:cs="Courier New" w:eastAsia="Courier New" w:hAnsi="Courier New"/>
                <w:sz w:val="18"/>
                <w:szCs w:val="18"/>
                <w:rtl w:val="0"/>
              </w:rPr>
              <w:t xml:space="preserve">test.run()</w:t>
            </w:r>
            <w:r w:rsidDel="00000000" w:rsidR="00000000" w:rsidRPr="00000000">
              <w:rPr>
                <w:rFonts w:ascii="Arial" w:cs="Arial" w:eastAsia="Arial" w:hAnsi="Arial"/>
                <w:sz w:val="18"/>
                <w:szCs w:val="18"/>
                <w:rtl w:val="0"/>
              </w:rPr>
              <w:t xml:space="preserve">)</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33">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output_x.load_filled_data()</w:t>
            </w:r>
            <w:r w:rsidDel="00000000" w:rsidR="00000000" w:rsidRPr="00000000">
              <w:rPr>
                <w:rFonts w:ascii="Arial" w:cs="Arial" w:eastAsia="Arial" w:hAnsi="Arial"/>
                <w:sz w:val="18"/>
                <w:szCs w:val="18"/>
                <w:rtl w:val="0"/>
              </w:rPr>
              <w:t xml:space="preserve"> (select all rows via </w:t>
            </w:r>
            <w:r w:rsidDel="00000000" w:rsidR="00000000" w:rsidRPr="00000000">
              <w:rPr>
                <w:rFonts w:ascii="Courier New" w:cs="Courier New" w:eastAsia="Courier New" w:hAnsi="Courier New"/>
                <w:sz w:val="18"/>
                <w:szCs w:val="18"/>
                <w:rtl w:val="0"/>
              </w:rPr>
              <w:t xml:space="preserve">read_table</w:t>
            </w:r>
            <w:r w:rsidDel="00000000" w:rsidR="00000000" w:rsidRPr="00000000">
              <w:rPr>
                <w:rFonts w:ascii="Arial" w:cs="Arial" w:eastAsia="Arial" w:hAnsi="Arial"/>
                <w:sz w:val="18"/>
                <w:szCs w:val="18"/>
                <w:rtl w:val="0"/>
              </w:rPr>
              <w:t xml:space="preserve">)</w:t>
            </w:r>
          </w:p>
        </w:tc>
      </w:tr>
      <w:tr>
        <w:trPr>
          <w:cantSplit w:val="0"/>
          <w:tblHeader w:val="0"/>
        </w:trPr>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34">
            <w:pPr>
              <w:widowControl w:val="0"/>
              <w:spacing w:after="240" w:lineRule="auto"/>
              <w:jc w:val="left"/>
              <w:rPr>
                <w:rFonts w:ascii="Arial" w:cs="Arial" w:eastAsia="Arial" w:hAnsi="Arial"/>
              </w:rPr>
            </w:pPr>
            <w:r w:rsidDel="00000000" w:rsidR="00000000" w:rsidRPr="00000000">
              <w:rPr>
                <w:rFonts w:ascii="Arial" w:cs="Arial" w:eastAsia="Arial" w:hAnsi="Arial"/>
                <w:rtl w:val="0"/>
              </w:rPr>
              <w:t xml:space="preserve">filled_qd</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35">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ragged_edge.upsert_table()</w:t>
            </w:r>
            <w:r w:rsidDel="00000000" w:rsidR="00000000" w:rsidRPr="00000000">
              <w:rPr>
                <w:rFonts w:ascii="Arial" w:cs="Arial" w:eastAsia="Arial" w:hAnsi="Arial"/>
                <w:sz w:val="18"/>
                <w:szCs w:val="18"/>
                <w:rtl w:val="0"/>
              </w:rPr>
              <w:t xml:space="preserve"> (upsert filled data, conflict on </w:t>
            </w:r>
            <w:r w:rsidDel="00000000" w:rsidR="00000000" w:rsidRPr="00000000">
              <w:rPr>
                <w:rFonts w:ascii="Courier New" w:cs="Courier New" w:eastAsia="Courier New" w:hAnsi="Courier New"/>
                <w:sz w:val="18"/>
                <w:szCs w:val="18"/>
                <w:rtl w:val="0"/>
              </w:rPr>
              <w:t xml:space="preserve">sasdate</w:t>
            </w:r>
            <w:r w:rsidDel="00000000" w:rsidR="00000000" w:rsidRPr="00000000">
              <w:rPr>
                <w:rFonts w:ascii="Arial" w:cs="Arial" w:eastAsia="Arial" w:hAnsi="Arial"/>
                <w:sz w:val="18"/>
                <w:szCs w:val="18"/>
                <w:rtl w:val="0"/>
              </w:rPr>
              <w:t xml:space="preserve">, called from </w:t>
            </w:r>
            <w:r w:rsidDel="00000000" w:rsidR="00000000" w:rsidRPr="00000000">
              <w:rPr>
                <w:rFonts w:ascii="Courier New" w:cs="Courier New" w:eastAsia="Courier New" w:hAnsi="Courier New"/>
                <w:sz w:val="18"/>
                <w:szCs w:val="18"/>
                <w:rtl w:val="0"/>
              </w:rPr>
              <w:t xml:space="preserve">test.run()</w:t>
            </w:r>
            <w:r w:rsidDel="00000000" w:rsidR="00000000" w:rsidRPr="00000000">
              <w:rPr>
                <w:rFonts w:ascii="Arial" w:cs="Arial" w:eastAsia="Arial" w:hAnsi="Arial"/>
                <w:sz w:val="18"/>
                <w:szCs w:val="18"/>
                <w:rtl w:val="0"/>
              </w:rPr>
              <w:t xml:space="preserve">)</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36">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output_x.load_filled_data()</w:t>
            </w:r>
            <w:r w:rsidDel="00000000" w:rsidR="00000000" w:rsidRPr="00000000">
              <w:rPr>
                <w:rFonts w:ascii="Arial" w:cs="Arial" w:eastAsia="Arial" w:hAnsi="Arial"/>
                <w:sz w:val="18"/>
                <w:szCs w:val="18"/>
                <w:rtl w:val="0"/>
              </w:rPr>
              <w:t xml:space="preserve"> (select all rows via </w:t>
            </w:r>
            <w:r w:rsidDel="00000000" w:rsidR="00000000" w:rsidRPr="00000000">
              <w:rPr>
                <w:rFonts w:ascii="Courier New" w:cs="Courier New" w:eastAsia="Courier New" w:hAnsi="Courier New"/>
                <w:sz w:val="18"/>
                <w:szCs w:val="18"/>
                <w:rtl w:val="0"/>
              </w:rPr>
              <w:t xml:space="preserve">read_table</w:t>
            </w:r>
            <w:r w:rsidDel="00000000" w:rsidR="00000000" w:rsidRPr="00000000">
              <w:rPr>
                <w:rFonts w:ascii="Arial" w:cs="Arial" w:eastAsia="Arial" w:hAnsi="Arial"/>
                <w:sz w:val="18"/>
                <w:szCs w:val="18"/>
                <w:rtl w:val="0"/>
              </w:rPr>
              <w:t xml:space="preserve">)</w:t>
            </w:r>
          </w:p>
        </w:tc>
      </w:tr>
      <w:tr>
        <w:trPr>
          <w:cantSplit w:val="0"/>
          <w:trHeight w:val="420" w:hRule="atLeast"/>
          <w:tblHeader w:val="0"/>
        </w:trPr>
        <w:tc>
          <w:tcPr>
            <w:vMerge w:val="restart"/>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37">
            <w:pPr>
              <w:widowControl w:val="0"/>
              <w:spacing w:after="240" w:lineRule="auto"/>
              <w:jc w:val="left"/>
              <w:rPr>
                <w:rFonts w:ascii="Arial" w:cs="Arial" w:eastAsia="Arial" w:hAnsi="Arial"/>
              </w:rPr>
            </w:pPr>
            <w:r w:rsidDel="00000000" w:rsidR="00000000" w:rsidRPr="00000000">
              <w:rPr>
                <w:rFonts w:ascii="Arial" w:cs="Arial" w:eastAsia="Arial" w:hAnsi="Arial"/>
                <w:rtl w:val="0"/>
              </w:rPr>
              <w:t xml:space="preserve">model_forecasts</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38">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prediction._push_to_supabase()</w:t>
            </w:r>
            <w:r w:rsidDel="00000000" w:rsidR="00000000" w:rsidRPr="00000000">
              <w:rPr>
                <w:rFonts w:ascii="Arial" w:cs="Arial" w:eastAsia="Arial" w:hAnsi="Arial"/>
                <w:sz w:val="18"/>
                <w:szCs w:val="18"/>
                <w:rtl w:val="0"/>
              </w:rPr>
              <w:t xml:space="preserve"> (upsert, conflict on </w:t>
            </w:r>
            <w:r w:rsidDel="00000000" w:rsidR="00000000" w:rsidRPr="00000000">
              <w:rPr>
                <w:rFonts w:ascii="Courier New" w:cs="Courier New" w:eastAsia="Courier New" w:hAnsi="Courier New"/>
                <w:sz w:val="18"/>
                <w:szCs w:val="18"/>
                <w:rtl w:val="0"/>
              </w:rPr>
              <w:t xml:space="preserve">model_name, quarter_date, month_date</w:t>
            </w:r>
            <w:r w:rsidDel="00000000" w:rsidR="00000000" w:rsidRPr="00000000">
              <w:rPr>
                <w:rFonts w:ascii="Arial" w:cs="Arial" w:eastAsia="Arial" w:hAnsi="Arial"/>
                <w:sz w:val="18"/>
                <w:szCs w:val="18"/>
                <w:rtl w:val="0"/>
              </w:rPr>
              <w:t xml:space="preserve">)</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39">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prediction.fetch_all_model_forecasts()</w:t>
            </w:r>
            <w:r w:rsidDel="00000000" w:rsidR="00000000" w:rsidRPr="00000000">
              <w:rPr>
                <w:rFonts w:ascii="Arial" w:cs="Arial" w:eastAsia="Arial" w:hAnsi="Arial"/>
                <w:sz w:val="18"/>
                <w:szCs w:val="18"/>
                <w:rtl w:val="0"/>
              </w:rPr>
              <w:t xml:space="preserve"> (paginated select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Arial" w:cs="Arial" w:eastAsia="Arial" w:hAnsi="Arial"/>
                <w:sz w:val="18"/>
                <w:szCs w:val="18"/>
                <w:rtl w:val="0"/>
              </w:rPr>
              <w:t xml:space="preserve">)</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3A">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3B">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prediction.compute_and_push_model_average()</w:t>
            </w:r>
            <w:r w:rsidDel="00000000" w:rsidR="00000000" w:rsidRPr="00000000">
              <w:rPr>
                <w:rFonts w:ascii="Arial" w:cs="Arial" w:eastAsia="Arial" w:hAnsi="Arial"/>
                <w:sz w:val="18"/>
                <w:szCs w:val="18"/>
                <w:rtl w:val="0"/>
              </w:rPr>
              <w:t xml:space="preserve"> (upsert </w:t>
            </w:r>
            <w:r w:rsidDel="00000000" w:rsidR="00000000" w:rsidRPr="00000000">
              <w:rPr>
                <w:rFonts w:ascii="Courier New" w:cs="Courier New" w:eastAsia="Courier New" w:hAnsi="Courier New"/>
                <w:sz w:val="18"/>
                <w:szCs w:val="18"/>
                <w:rtl w:val="0"/>
              </w:rPr>
              <w:t xml:space="preserve">All_Model_Average</w:t>
            </w:r>
            <w:r w:rsidDel="00000000" w:rsidR="00000000" w:rsidRPr="00000000">
              <w:rPr>
                <w:rFonts w:ascii="Arial" w:cs="Arial" w:eastAsia="Arial" w:hAnsi="Arial"/>
                <w:sz w:val="18"/>
                <w:szCs w:val="18"/>
                <w:rtl w:val="0"/>
              </w:rPr>
              <w:t xml:space="preserve">)</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3C">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prediction.nowcast_single_latest()</w:t>
            </w:r>
            <w:r w:rsidDel="00000000" w:rsidR="00000000" w:rsidRPr="00000000">
              <w:rPr>
                <w:rFonts w:ascii="Arial" w:cs="Arial" w:eastAsia="Arial" w:hAnsi="Arial"/>
                <w:sz w:val="18"/>
                <w:szCs w:val="18"/>
                <w:rtl w:val="0"/>
              </w:rPr>
              <w:t xml:space="preserve"> (select latest nowcast to fill missing GDP)</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3D">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3E">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historical.push_poos_to_supabase()</w:t>
            </w:r>
            <w:r w:rsidDel="00000000" w:rsidR="00000000" w:rsidRPr="00000000">
              <w:rPr>
                <w:rFonts w:ascii="Arial" w:cs="Arial" w:eastAsia="Arial" w:hAnsi="Arial"/>
                <w:sz w:val="18"/>
                <w:szCs w:val="18"/>
                <w:rtl w:val="0"/>
              </w:rPr>
              <w:t xml:space="preserve"> (upsert POOS records)</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3F">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output_x._load_gdp_with_flash()</w:t>
            </w:r>
            <w:r w:rsidDel="00000000" w:rsidR="00000000" w:rsidRPr="00000000">
              <w:rPr>
                <w:rFonts w:ascii="Arial" w:cs="Arial" w:eastAsia="Arial" w:hAnsi="Arial"/>
                <w:sz w:val="18"/>
                <w:szCs w:val="18"/>
                <w:rtl w:val="0"/>
              </w:rPr>
              <w:t xml:space="preserve"> (select Ensemble nowcast for unreleased quarters)</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40">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41">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ci_update.update_ci_columns()</w:t>
            </w:r>
            <w:r w:rsidDel="00000000" w:rsidR="00000000" w:rsidRPr="00000000">
              <w:rPr>
                <w:rFonts w:ascii="Arial" w:cs="Arial" w:eastAsia="Arial" w:hAnsi="Arial"/>
                <w:sz w:val="18"/>
                <w:szCs w:val="18"/>
                <w:rtl w:val="0"/>
              </w:rPr>
              <w:t xml:space="preserve"> (row-by-row update CI columns via </w:t>
            </w:r>
            <w:r w:rsidDel="00000000" w:rsidR="00000000" w:rsidRPr="00000000">
              <w:rPr>
                <w:rFonts w:ascii="Courier New" w:cs="Courier New" w:eastAsia="Courier New" w:hAnsi="Courier New"/>
                <w:sz w:val="18"/>
                <w:szCs w:val="18"/>
                <w:rtl w:val="0"/>
              </w:rPr>
              <w:t xml:space="preserve">.eq("id", ...)</w:t>
            </w:r>
            <w:r w:rsidDel="00000000" w:rsidR="00000000" w:rsidRPr="00000000">
              <w:rPr>
                <w:rFonts w:ascii="Arial" w:cs="Arial" w:eastAsia="Arial" w:hAnsi="Arial"/>
                <w:sz w:val="18"/>
                <w:szCs w:val="18"/>
                <w:rtl w:val="0"/>
              </w:rPr>
              <w:t xml:space="preserve">)</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42">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poos.cut_and_fill()</w:t>
            </w:r>
            <w:r w:rsidDel="00000000" w:rsidR="00000000" w:rsidRPr="00000000">
              <w:rPr>
                <w:rFonts w:ascii="Arial" w:cs="Arial" w:eastAsia="Arial" w:hAnsi="Arial"/>
                <w:sz w:val="18"/>
                <w:szCs w:val="18"/>
                <w:rtl w:val="0"/>
              </w:rPr>
              <w:t xml:space="preserve"> (select nowcasts to fill GDP gap)</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43">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44">
            <w:pPr>
              <w:widowControl w:val="0"/>
              <w:spacing w:after="240" w:lineRule="auto"/>
              <w:jc w:val="left"/>
              <w:rPr>
                <w:rFonts w:ascii="Arial" w:cs="Arial" w:eastAsia="Arial" w:hAnsi="Arial"/>
                <w:sz w:val="18"/>
                <w:szCs w:val="18"/>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45">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ci_update.fetch_all_model_forecasts()</w:t>
            </w:r>
            <w:r w:rsidDel="00000000" w:rsidR="00000000" w:rsidRPr="00000000">
              <w:rPr>
                <w:rFonts w:ascii="Arial" w:cs="Arial" w:eastAsia="Arial" w:hAnsi="Arial"/>
                <w:sz w:val="18"/>
                <w:szCs w:val="18"/>
                <w:rtl w:val="0"/>
              </w:rPr>
              <w:t xml:space="preserve"> (paginated select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Arial" w:cs="Arial" w:eastAsia="Arial" w:hAnsi="Arial"/>
                <w:sz w:val="18"/>
                <w:szCs w:val="18"/>
                <w:rtl w:val="0"/>
              </w:rPr>
              <w:t xml:space="preserve">)</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46">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47">
            <w:pPr>
              <w:widowControl w:val="0"/>
              <w:spacing w:after="240" w:lineRule="auto"/>
              <w:jc w:val="left"/>
              <w:rPr>
                <w:rFonts w:ascii="Arial" w:cs="Arial" w:eastAsia="Arial" w:hAnsi="Arial"/>
                <w:sz w:val="18"/>
                <w:szCs w:val="18"/>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48">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evaluation_table_hist.fetch_all_model_forecasts()</w:t>
            </w:r>
            <w:r w:rsidDel="00000000" w:rsidR="00000000" w:rsidRPr="00000000">
              <w:rPr>
                <w:rFonts w:ascii="Arial" w:cs="Arial" w:eastAsia="Arial" w:hAnsi="Arial"/>
                <w:sz w:val="18"/>
                <w:szCs w:val="18"/>
                <w:rtl w:val="0"/>
              </w:rPr>
              <w:t xml:space="preserve"> (paginated select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Arial" w:cs="Arial" w:eastAsia="Arial" w:hAnsi="Arial"/>
                <w:sz w:val="18"/>
                <w:szCs w:val="18"/>
                <w:rtl w:val="0"/>
              </w:rPr>
              <w:t xml:space="preserve">)</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49">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4A">
            <w:pPr>
              <w:widowControl w:val="0"/>
              <w:spacing w:after="240" w:lineRule="auto"/>
              <w:jc w:val="left"/>
              <w:rPr>
                <w:rFonts w:ascii="Arial" w:cs="Arial" w:eastAsia="Arial" w:hAnsi="Arial"/>
                <w:sz w:val="18"/>
                <w:szCs w:val="18"/>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4B">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evaluation_table_hist.push_forecasts_to_evaluation()</w:t>
            </w:r>
            <w:r w:rsidDel="00000000" w:rsidR="00000000" w:rsidRPr="00000000">
              <w:rPr>
                <w:rFonts w:ascii="Arial" w:cs="Arial" w:eastAsia="Arial" w:hAnsi="Arial"/>
                <w:sz w:val="18"/>
                <w:szCs w:val="18"/>
                <w:rtl w:val="0"/>
              </w:rPr>
              <w:t xml:space="preserve"> (select filtered by </w:t>
            </w:r>
            <w:r w:rsidDel="00000000" w:rsidR="00000000" w:rsidRPr="00000000">
              <w:rPr>
                <w:rFonts w:ascii="Courier New" w:cs="Courier New" w:eastAsia="Courier New" w:hAnsi="Courier New"/>
                <w:sz w:val="18"/>
                <w:szCs w:val="18"/>
                <w:rtl w:val="0"/>
              </w:rPr>
              <w:t xml:space="preserve">run_date</w:t>
            </w:r>
            <w:r w:rsidDel="00000000" w:rsidR="00000000" w:rsidRPr="00000000">
              <w:rPr>
                <w:rFonts w:ascii="Arial" w:cs="Arial" w:eastAsia="Arial" w:hAnsi="Arial"/>
                <w:sz w:val="18"/>
                <w:szCs w:val="18"/>
                <w:rtl w:val="0"/>
              </w:rPr>
              <w:t xml:space="preserve">)</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4C">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4D">
            <w:pPr>
              <w:widowControl w:val="0"/>
              <w:spacing w:after="240" w:lineRule="auto"/>
              <w:jc w:val="left"/>
              <w:rPr>
                <w:rFonts w:ascii="Arial" w:cs="Arial" w:eastAsia="Arial" w:hAnsi="Arial"/>
                <w:sz w:val="18"/>
                <w:szCs w:val="18"/>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4E">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fetch_functions.fetch_nowcast_data()</w:t>
            </w:r>
            <w:r w:rsidDel="00000000" w:rsidR="00000000" w:rsidRPr="00000000">
              <w:rPr>
                <w:rFonts w:ascii="Arial" w:cs="Arial" w:eastAsia="Arial" w:hAnsi="Arial"/>
                <w:sz w:val="18"/>
                <w:szCs w:val="18"/>
                <w:rtl w:val="0"/>
              </w:rPr>
              <w:t xml:space="preserve"> (select by </w:t>
            </w:r>
            <w:r w:rsidDel="00000000" w:rsidR="00000000" w:rsidRPr="00000000">
              <w:rPr>
                <w:rFonts w:ascii="Courier New" w:cs="Courier New" w:eastAsia="Courier New" w:hAnsi="Courier New"/>
                <w:sz w:val="18"/>
                <w:szCs w:val="18"/>
                <w:rtl w:val="0"/>
              </w:rPr>
              <w:t xml:space="preserve">quarter_date</w:t>
            </w:r>
            <w:r w:rsidDel="00000000" w:rsidR="00000000" w:rsidRPr="00000000">
              <w:rPr>
                <w:rFonts w:ascii="Arial" w:cs="Arial" w:eastAsia="Arial" w:hAnsi="Arial"/>
                <w:sz w:val="18"/>
                <w:szCs w:val="18"/>
                <w:rtl w:val="0"/>
              </w:rPr>
              <w:t xml:space="preserve">)</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4F">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50">
            <w:pPr>
              <w:widowControl w:val="0"/>
              <w:spacing w:after="240" w:lineRule="auto"/>
              <w:jc w:val="left"/>
              <w:rPr>
                <w:rFonts w:ascii="Arial" w:cs="Arial" w:eastAsia="Arial" w:hAnsi="Arial"/>
                <w:sz w:val="18"/>
                <w:szCs w:val="18"/>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51">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fetch_functions.fetch_nowcast_x_labels()</w:t>
            </w:r>
            <w:r w:rsidDel="00000000" w:rsidR="00000000" w:rsidRPr="00000000">
              <w:rPr>
                <w:rFonts w:ascii="Arial" w:cs="Arial" w:eastAsia="Arial" w:hAnsi="Arial"/>
                <w:sz w:val="18"/>
                <w:szCs w:val="18"/>
                <w:rtl w:val="0"/>
              </w:rPr>
              <w:t xml:space="preserve"> (select by </w:t>
            </w:r>
            <w:r w:rsidDel="00000000" w:rsidR="00000000" w:rsidRPr="00000000">
              <w:rPr>
                <w:rFonts w:ascii="Courier New" w:cs="Courier New" w:eastAsia="Courier New" w:hAnsi="Courier New"/>
                <w:sz w:val="18"/>
                <w:szCs w:val="18"/>
                <w:rtl w:val="0"/>
              </w:rPr>
              <w:t xml:space="preserve">quarter_date</w:t>
            </w:r>
            <w:r w:rsidDel="00000000" w:rsidR="00000000" w:rsidRPr="00000000">
              <w:rPr>
                <w:rFonts w:ascii="Arial" w:cs="Arial" w:eastAsia="Arial" w:hAnsi="Arial"/>
                <w:sz w:val="18"/>
                <w:szCs w:val="18"/>
                <w:rtl w:val="0"/>
              </w:rPr>
              <w:t xml:space="preserve">)</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52">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53">
            <w:pPr>
              <w:widowControl w:val="0"/>
              <w:spacing w:after="240" w:lineRule="auto"/>
              <w:jc w:val="left"/>
              <w:rPr>
                <w:rFonts w:ascii="Arial" w:cs="Arial" w:eastAsia="Arial" w:hAnsi="Arial"/>
                <w:sz w:val="18"/>
                <w:szCs w:val="18"/>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54">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fetch_functions.fetch_confidence_intervals()</w:t>
            </w:r>
            <w:r w:rsidDel="00000000" w:rsidR="00000000" w:rsidRPr="00000000">
              <w:rPr>
                <w:rFonts w:ascii="Arial" w:cs="Arial" w:eastAsia="Arial" w:hAnsi="Arial"/>
                <w:sz w:val="18"/>
                <w:szCs w:val="18"/>
                <w:rtl w:val="0"/>
              </w:rPr>
              <w:t xml:space="preserve"> (select CI columns by model/quarter)</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55">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56">
            <w:pPr>
              <w:widowControl w:val="0"/>
              <w:spacing w:after="240" w:lineRule="auto"/>
              <w:jc w:val="left"/>
              <w:rPr>
                <w:rFonts w:ascii="Arial" w:cs="Arial" w:eastAsia="Arial" w:hAnsi="Arial"/>
                <w:sz w:val="18"/>
                <w:szCs w:val="18"/>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57">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fetch_functions.fetch_historical_data()</w:t>
            </w:r>
            <w:r w:rsidDel="00000000" w:rsidR="00000000" w:rsidRPr="00000000">
              <w:rPr>
                <w:rFonts w:ascii="Arial" w:cs="Arial" w:eastAsia="Arial" w:hAnsi="Arial"/>
                <w:sz w:val="18"/>
                <w:szCs w:val="18"/>
                <w:rtl w:val="0"/>
              </w:rPr>
              <w:t xml:space="preserve"> (select predictions between dates)</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58">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59">
            <w:pPr>
              <w:widowControl w:val="0"/>
              <w:spacing w:after="240" w:lineRule="auto"/>
              <w:jc w:val="left"/>
              <w:rPr>
                <w:rFonts w:ascii="Arial" w:cs="Arial" w:eastAsia="Arial" w:hAnsi="Arial"/>
                <w:sz w:val="18"/>
                <w:szCs w:val="18"/>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5A">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actual_fetch_functions.*</w:t>
            </w:r>
            <w:r w:rsidDel="00000000" w:rsidR="00000000" w:rsidRPr="00000000">
              <w:rPr>
                <w:rFonts w:ascii="Arial" w:cs="Arial" w:eastAsia="Arial" w:hAnsi="Arial"/>
                <w:sz w:val="18"/>
                <w:szCs w:val="18"/>
                <w:rtl w:val="0"/>
              </w:rPr>
              <w:t xml:space="preserve"> (same 4 functions as above)</w:t>
            </w:r>
          </w:p>
        </w:tc>
      </w:tr>
      <w:tr>
        <w:trPr>
          <w:cantSplit w:val="0"/>
          <w:trHeight w:val="420" w:hRule="atLeast"/>
          <w:tblHeader w:val="0"/>
        </w:trPr>
        <w:tc>
          <w:tcPr>
            <w:vMerge w:val="restart"/>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5B">
            <w:pPr>
              <w:widowControl w:val="0"/>
              <w:spacing w:after="240" w:lineRule="auto"/>
              <w:jc w:val="left"/>
              <w:rPr>
                <w:rFonts w:ascii="Arial" w:cs="Arial" w:eastAsia="Arial" w:hAnsi="Arial"/>
              </w:rPr>
            </w:pPr>
            <w:r w:rsidDel="00000000" w:rsidR="00000000" w:rsidRPr="00000000">
              <w:rPr>
                <w:rFonts w:ascii="Arial" w:cs="Arial" w:eastAsia="Arial" w:hAnsi="Arial"/>
                <w:rtl w:val="0"/>
              </w:rPr>
              <w:t xml:space="preserve">evaluation</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5C">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historical.push_evaluation_to_supabase()</w:t>
            </w:r>
            <w:r w:rsidDel="00000000" w:rsidR="00000000" w:rsidRPr="00000000">
              <w:rPr>
                <w:rFonts w:ascii="Arial" w:cs="Arial" w:eastAsia="Arial" w:hAnsi="Arial"/>
                <w:sz w:val="18"/>
                <w:szCs w:val="18"/>
                <w:rtl w:val="0"/>
              </w:rPr>
              <w:t xml:space="preserve"> (upsert, conflict on </w:t>
            </w:r>
            <w:r w:rsidDel="00000000" w:rsidR="00000000" w:rsidRPr="00000000">
              <w:rPr>
                <w:rFonts w:ascii="Courier New" w:cs="Courier New" w:eastAsia="Courier New" w:hAnsi="Courier New"/>
                <w:sz w:val="18"/>
                <w:szCs w:val="18"/>
                <w:rtl w:val="0"/>
              </w:rPr>
              <w:t xml:space="preserve">quarter_date, version</w:t>
            </w:r>
            <w:r w:rsidDel="00000000" w:rsidR="00000000" w:rsidRPr="00000000">
              <w:rPr>
                <w:rFonts w:ascii="Arial" w:cs="Arial" w:eastAsia="Arial" w:hAnsi="Arial"/>
                <w:sz w:val="18"/>
                <w:szCs w:val="18"/>
                <w:rtl w:val="0"/>
              </w:rPr>
              <w:t xml:space="preserve">)</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5D">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evaluation_table_hist.calculate_and_upsert_rmse()</w:t>
            </w:r>
            <w:r w:rsidDel="00000000" w:rsidR="00000000" w:rsidRPr="00000000">
              <w:rPr>
                <w:rFonts w:ascii="Arial" w:cs="Arial" w:eastAsia="Arial" w:hAnsi="Arial"/>
                <w:sz w:val="18"/>
                <w:szCs w:val="18"/>
                <w:rtl w:val="0"/>
              </w:rPr>
              <w:t xml:space="preserve"> (select all rows)</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5E">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5F">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evaluation_table_hist.push_forecasts_to_evaluation()</w:t>
            </w:r>
            <w:r w:rsidDel="00000000" w:rsidR="00000000" w:rsidRPr="00000000">
              <w:rPr>
                <w:rFonts w:ascii="Arial" w:cs="Arial" w:eastAsia="Arial" w:hAnsi="Arial"/>
                <w:sz w:val="18"/>
                <w:szCs w:val="18"/>
                <w:rtl w:val="0"/>
              </w:rPr>
              <w:t xml:space="preserve"> (upsert, conflict on </w:t>
            </w:r>
            <w:r w:rsidDel="00000000" w:rsidR="00000000" w:rsidRPr="00000000">
              <w:rPr>
                <w:rFonts w:ascii="Courier New" w:cs="Courier New" w:eastAsia="Courier New" w:hAnsi="Courier New"/>
                <w:sz w:val="18"/>
                <w:szCs w:val="18"/>
                <w:rtl w:val="0"/>
              </w:rPr>
              <w:t xml:space="preserve">quarter_date, version</w:t>
            </w:r>
            <w:r w:rsidDel="00000000" w:rsidR="00000000" w:rsidRPr="00000000">
              <w:rPr>
                <w:rFonts w:ascii="Arial" w:cs="Arial" w:eastAsia="Arial" w:hAnsi="Arial"/>
                <w:sz w:val="18"/>
                <w:szCs w:val="18"/>
                <w:rtl w:val="0"/>
              </w:rPr>
              <w:t xml:space="preserve">) </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60">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dm_test.fetch_forecast_data()</w:t>
            </w:r>
            <w:r w:rsidDel="00000000" w:rsidR="00000000" w:rsidRPr="00000000">
              <w:rPr>
                <w:rFonts w:ascii="Arial" w:cs="Arial" w:eastAsia="Arial" w:hAnsi="Arial"/>
                <w:sz w:val="18"/>
                <w:szCs w:val="18"/>
                <w:rtl w:val="0"/>
              </w:rPr>
              <w:t xml:space="preserve"> (select </w:t>
            </w:r>
            <w:r w:rsidDel="00000000" w:rsidR="00000000" w:rsidRPr="00000000">
              <w:rPr>
                <w:rFonts w:ascii="Courier New" w:cs="Courier New" w:eastAsia="Courier New" w:hAnsi="Courier New"/>
                <w:sz w:val="18"/>
                <w:szCs w:val="18"/>
                <w:rtl w:val="0"/>
              </w:rPr>
              <w:t xml:space="preserve">quarter_date, version, gdp_actual</w:t>
            </w:r>
            <w:r w:rsidDel="00000000" w:rsidR="00000000" w:rsidRPr="00000000">
              <w:rPr>
                <w:rFonts w:ascii="Arial" w:cs="Arial" w:eastAsia="Arial" w:hAnsi="Arial"/>
                <w:sz w:val="18"/>
                <w:szCs w:val="18"/>
                <w:rtl w:val="0"/>
              </w:rPr>
              <w:t xml:space="preserve">, all model columns)</w:t>
            </w:r>
          </w:p>
        </w:tc>
      </w:tr>
      <w:tr>
        <w:trPr>
          <w:cantSplit w:val="0"/>
          <w:trHeight w:val="420" w:hRule="atLeast"/>
          <w:tblHeader w:val="0"/>
        </w:trPr>
        <w:tc>
          <w:tcPr>
            <w:vMerge w:val="restart"/>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61">
            <w:pPr>
              <w:widowControl w:val="0"/>
              <w:spacing w:after="240" w:lineRule="auto"/>
              <w:jc w:val="left"/>
              <w:rPr>
                <w:rFonts w:ascii="Arial" w:cs="Arial" w:eastAsia="Arial" w:hAnsi="Arial"/>
              </w:rPr>
            </w:pPr>
            <w:r w:rsidDel="00000000" w:rsidR="00000000" w:rsidRPr="00000000">
              <w:rPr>
                <w:rFonts w:ascii="Arial" w:cs="Arial" w:eastAsia="Arial" w:hAnsi="Arial"/>
                <w:rtl w:val="0"/>
              </w:rPr>
              <w:t xml:space="preserve">rmse</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62">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evaluation_table_hist.calculate_and_upsert_rmse()</w:t>
            </w:r>
            <w:r w:rsidDel="00000000" w:rsidR="00000000" w:rsidRPr="00000000">
              <w:rPr>
                <w:rFonts w:ascii="Arial" w:cs="Arial" w:eastAsia="Arial" w:hAnsi="Arial"/>
                <w:sz w:val="18"/>
                <w:szCs w:val="18"/>
                <w:rtl w:val="0"/>
              </w:rPr>
              <w:t xml:space="preserve"> (upsert per model+version, conflict on </w:t>
            </w:r>
            <w:r w:rsidDel="00000000" w:rsidR="00000000" w:rsidRPr="00000000">
              <w:rPr>
                <w:rFonts w:ascii="Courier New" w:cs="Courier New" w:eastAsia="Courier New" w:hAnsi="Courier New"/>
                <w:sz w:val="18"/>
                <w:szCs w:val="18"/>
                <w:rtl w:val="0"/>
              </w:rPr>
              <w:t xml:space="preserve">model, version</w:t>
            </w:r>
            <w:r w:rsidDel="00000000" w:rsidR="00000000" w:rsidRPr="00000000">
              <w:rPr>
                <w:rFonts w:ascii="Arial" w:cs="Arial" w:eastAsia="Arial" w:hAnsi="Arial"/>
                <w:sz w:val="18"/>
                <w:szCs w:val="18"/>
                <w:rtl w:val="0"/>
              </w:rPr>
              <w:t xml:space="preserve">)</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63">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prediction.nowcast_single()</w:t>
            </w:r>
            <w:r w:rsidDel="00000000" w:rsidR="00000000" w:rsidRPr="00000000">
              <w:rPr>
                <w:rFonts w:ascii="Arial" w:cs="Arial" w:eastAsia="Arial" w:hAnsi="Arial"/>
                <w:sz w:val="18"/>
                <w:szCs w:val="18"/>
                <w:rtl w:val="0"/>
              </w:rPr>
              <w:t xml:space="preserve"> (select RMSE by </w:t>
            </w:r>
            <w:r w:rsidDel="00000000" w:rsidR="00000000" w:rsidRPr="00000000">
              <w:rPr>
                <w:rFonts w:ascii="Courier New" w:cs="Courier New" w:eastAsia="Courier New" w:hAnsi="Courier New"/>
                <w:sz w:val="18"/>
                <w:szCs w:val="18"/>
                <w:rtl w:val="0"/>
              </w:rPr>
              <w:t xml:space="preserve">model, version</w:t>
            </w:r>
            <w:r w:rsidDel="00000000" w:rsidR="00000000" w:rsidRPr="00000000">
              <w:rPr>
                <w:rFonts w:ascii="Arial" w:cs="Arial" w:eastAsia="Arial" w:hAnsi="Arial"/>
                <w:sz w:val="18"/>
                <w:szCs w:val="18"/>
                <w:rtl w:val="0"/>
              </w:rPr>
              <w:t xml:space="preserve"> for CI calculation)</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64">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65">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evaluation_table_hist.calculate_mean_rmse_by_model()</w:t>
            </w:r>
            <w:r w:rsidDel="00000000" w:rsidR="00000000" w:rsidRPr="00000000">
              <w:rPr>
                <w:rFonts w:ascii="Arial" w:cs="Arial" w:eastAsia="Arial" w:hAnsi="Arial"/>
                <w:sz w:val="18"/>
                <w:szCs w:val="18"/>
                <w:rtl w:val="0"/>
              </w:rPr>
              <w:t xml:space="preserve"> (upsert mean RMSE as </w:t>
            </w:r>
            <w:r w:rsidDel="00000000" w:rsidR="00000000" w:rsidRPr="00000000">
              <w:rPr>
                <w:rFonts w:ascii="Courier New" w:cs="Courier New" w:eastAsia="Courier New" w:hAnsi="Courier New"/>
                <w:sz w:val="18"/>
                <w:szCs w:val="18"/>
                <w:rtl w:val="0"/>
              </w:rPr>
              <w:t xml:space="preserve">version=0</w:t>
            </w:r>
            <w:r w:rsidDel="00000000" w:rsidR="00000000" w:rsidRPr="00000000">
              <w:rPr>
                <w:rFonts w:ascii="Arial" w:cs="Arial" w:eastAsia="Arial" w:hAnsi="Arial"/>
                <w:sz w:val="18"/>
                <w:szCs w:val="18"/>
                <w:rtl w:val="0"/>
              </w:rPr>
              <w:t xml:space="preserve">)</w:t>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66">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prediction.nowcast_single_latest()</w:t>
            </w:r>
            <w:r w:rsidDel="00000000" w:rsidR="00000000" w:rsidRPr="00000000">
              <w:rPr>
                <w:rFonts w:ascii="Arial" w:cs="Arial" w:eastAsia="Arial" w:hAnsi="Arial"/>
                <w:sz w:val="18"/>
                <w:szCs w:val="18"/>
                <w:rtl w:val="0"/>
              </w:rPr>
              <w:t xml:space="preserve"> (select RMSE by </w:t>
            </w:r>
            <w:r w:rsidDel="00000000" w:rsidR="00000000" w:rsidRPr="00000000">
              <w:rPr>
                <w:rFonts w:ascii="Courier New" w:cs="Courier New" w:eastAsia="Courier New" w:hAnsi="Courier New"/>
                <w:sz w:val="18"/>
                <w:szCs w:val="18"/>
                <w:rtl w:val="0"/>
              </w:rPr>
              <w:t xml:space="preserve">model, version</w:t>
            </w:r>
            <w:r w:rsidDel="00000000" w:rsidR="00000000" w:rsidRPr="00000000">
              <w:rPr>
                <w:rFonts w:ascii="Arial" w:cs="Arial" w:eastAsia="Arial" w:hAnsi="Arial"/>
                <w:sz w:val="18"/>
                <w:szCs w:val="18"/>
                <w:rtl w:val="0"/>
              </w:rPr>
              <w:t xml:space="preserve">)</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67">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68">
            <w:pPr>
              <w:widowControl w:val="0"/>
              <w:spacing w:after="240" w:lineRule="auto"/>
              <w:jc w:val="left"/>
              <w:rPr>
                <w:rFonts w:ascii="Arial" w:cs="Arial" w:eastAsia="Arial" w:hAnsi="Arial"/>
                <w:sz w:val="18"/>
                <w:szCs w:val="18"/>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69">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ci_update.update_ci_columns()</w:t>
            </w:r>
            <w:r w:rsidDel="00000000" w:rsidR="00000000" w:rsidRPr="00000000">
              <w:rPr>
                <w:rFonts w:ascii="Arial" w:cs="Arial" w:eastAsia="Arial" w:hAnsi="Arial"/>
                <w:sz w:val="18"/>
                <w:szCs w:val="18"/>
                <w:rtl w:val="0"/>
              </w:rPr>
              <w:t xml:space="preserve"> (select all rows to recompute CIs)</w:t>
            </w:r>
          </w:p>
        </w:tc>
      </w:tr>
      <w:tr>
        <w:trPr>
          <w:cantSplit w:val="0"/>
          <w:trHeight w:val="420" w:hRule="atLeast"/>
          <w:tblHeader w:val="0"/>
        </w:trPr>
        <w:tc>
          <w:tcPr>
            <w:vMerge w:val="continue"/>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6A">
            <w:pPr>
              <w:widowControl w:val="0"/>
              <w:jc w:val="left"/>
              <w:rPr>
                <w:rFonts w:ascii="Arial" w:cs="Arial" w:eastAsia="Arial" w:hAnsi="Arial"/>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6B">
            <w:pPr>
              <w:widowControl w:val="0"/>
              <w:spacing w:after="240" w:lineRule="auto"/>
              <w:jc w:val="left"/>
              <w:rPr>
                <w:rFonts w:ascii="Arial" w:cs="Arial" w:eastAsia="Arial" w:hAnsi="Arial"/>
                <w:sz w:val="18"/>
                <w:szCs w:val="18"/>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left w:w="200.0" w:type="dxa"/>
              <w:right w:w="200.0" w:type="dxa"/>
            </w:tcMar>
          </w:tcPr>
          <w:p w:rsidR="00000000" w:rsidDel="00000000" w:rsidP="00000000" w:rsidRDefault="00000000" w:rsidRPr="00000000" w14:paraId="0000036C">
            <w:pPr>
              <w:widowControl w:val="0"/>
              <w:spacing w:after="240" w:lineRule="auto"/>
              <w:jc w:val="left"/>
              <w:rPr>
                <w:rFonts w:ascii="Arial" w:cs="Arial" w:eastAsia="Arial" w:hAnsi="Arial"/>
                <w:sz w:val="18"/>
                <w:szCs w:val="18"/>
              </w:rPr>
            </w:pPr>
            <w:r w:rsidDel="00000000" w:rsidR="00000000" w:rsidRPr="00000000">
              <w:rPr>
                <w:rFonts w:ascii="Courier New" w:cs="Courier New" w:eastAsia="Courier New" w:hAnsi="Courier New"/>
                <w:sz w:val="18"/>
                <w:szCs w:val="18"/>
                <w:rtl w:val="0"/>
              </w:rPr>
              <w:t xml:space="preserve">fetch_functions.fetch_rmse()</w:t>
            </w:r>
            <w:r w:rsidDel="00000000" w:rsidR="00000000" w:rsidRPr="00000000">
              <w:rPr>
                <w:rFonts w:ascii="Arial" w:cs="Arial" w:eastAsia="Arial" w:hAnsi="Arial"/>
                <w:sz w:val="18"/>
                <w:szCs w:val="18"/>
                <w:rtl w:val="0"/>
              </w:rPr>
              <w:t xml:space="preserve"> (select by model + version)</w:t>
            </w:r>
          </w:p>
        </w:tc>
      </w:tr>
    </w:tbl>
    <w:p w:rsidR="00000000" w:rsidDel="00000000" w:rsidP="00000000" w:rsidRDefault="00000000" w:rsidRPr="00000000" w14:paraId="0000036D">
      <w:pPr>
        <w:rPr>
          <w:sz w:val="18"/>
          <w:szCs w:val="18"/>
        </w:rPr>
        <w:sectPr>
          <w:headerReference r:id="rId25"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headerReference r:id="rId26" w:type="default"/>
          <w:type w:val="nextPage"/>
          <w:pgSz w:h="16838" w:w="11906" w:orient="portrait"/>
          <w:pgMar w:bottom="1440" w:top="1440" w:left="1440" w:right="1440" w:header="720" w:footer="720"/>
          <w:pgNumType w:start="1"/>
        </w:sectPr>
      </w:pPr>
      <w:bookmarkStart w:colFirst="0" w:colLast="0" w:name="_hqx406thg41v"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36F">
      <w:pPr>
        <w:spacing w:line="276" w:lineRule="auto"/>
        <w:jc w:val="left"/>
        <w:rPr>
          <w:rFonts w:ascii="Arial" w:cs="Arial" w:eastAsia="Arial" w:hAnsi="Arial"/>
        </w:rPr>
      </w:pPr>
      <w:r w:rsidDel="00000000" w:rsidR="00000000" w:rsidRPr="00000000">
        <w:rPr>
          <w:rFonts w:ascii="Arial" w:cs="Arial" w:eastAsia="Arial" w:hAnsi="Arial"/>
          <w:rtl w:val="0"/>
        </w:rPr>
        <w:t xml:space="preserve">3. technical documentation - total 15 pgs, single spaced 11pt</w:t>
      </w:r>
    </w:p>
    <w:p w:rsidR="00000000" w:rsidDel="00000000" w:rsidP="00000000" w:rsidRDefault="00000000" w:rsidRPr="00000000" w14:paraId="00000370">
      <w:pPr>
        <w:spacing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371">
      <w:pPr>
        <w:spacing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PART I: WHOLE GROUP</w:t>
      </w:r>
    </w:p>
    <w:p w:rsidR="00000000" w:rsidDel="00000000" w:rsidP="00000000" w:rsidRDefault="00000000" w:rsidRPr="00000000" w14:paraId="00000372">
      <w:pPr>
        <w:spacing w:line="276" w:lineRule="auto"/>
        <w:jc w:val="left"/>
        <w:rPr>
          <w:rFonts w:ascii="Arial" w:cs="Arial" w:eastAsia="Arial" w:hAnsi="Arial"/>
        </w:rPr>
      </w:pPr>
      <w:r w:rsidDel="00000000" w:rsidR="00000000" w:rsidRPr="00000000">
        <w:rPr>
          <w:rFonts w:ascii="Arial" w:cs="Arial" w:eastAsia="Arial" w:hAnsi="Arial"/>
          <w:rtl w:val="0"/>
        </w:rPr>
        <w:t xml:space="preserve">- Project overview: restate the problem you are addressing and the main goal of the project; short description of the app and its intended users; include an overview of the tools used throughout the project.</w:t>
      </w:r>
    </w:p>
    <w:p w:rsidR="00000000" w:rsidDel="00000000" w:rsidP="00000000" w:rsidRDefault="00000000" w:rsidRPr="00000000" w14:paraId="00000373">
      <w:pPr>
        <w:spacing w:line="276" w:lineRule="auto"/>
        <w:jc w:val="left"/>
        <w:rPr>
          <w:rFonts w:ascii="Arial" w:cs="Arial" w:eastAsia="Arial" w:hAnsi="Arial"/>
        </w:rPr>
      </w:pPr>
      <w:r w:rsidDel="00000000" w:rsidR="00000000" w:rsidRPr="00000000">
        <w:rPr>
          <w:rFonts w:ascii="Arial" w:cs="Arial" w:eastAsia="Arial" w:hAnsi="Arial"/>
          <w:rtl w:val="0"/>
        </w:rPr>
        <w:t xml:space="preserve">- Overall design: overall architecture of your web application, focusing on how the front-end and back-end components interact; high-level overview of the data flow between user inputs, data processing, modeling, and output display. </w:t>
      </w:r>
    </w:p>
    <w:p w:rsidR="00000000" w:rsidDel="00000000" w:rsidP="00000000" w:rsidRDefault="00000000" w:rsidRPr="00000000" w14:paraId="00000374">
      <w:pPr>
        <w:spacing w:line="276" w:lineRule="auto"/>
        <w:jc w:val="left"/>
        <w:rPr>
          <w:rFonts w:ascii="Arial" w:cs="Arial" w:eastAsia="Arial" w:hAnsi="Arial"/>
        </w:rPr>
      </w:pPr>
      <w:r w:rsidDel="00000000" w:rsidR="00000000" w:rsidRPr="00000000">
        <w:rPr>
          <w:rFonts w:ascii="Arial" w:cs="Arial" w:eastAsia="Arial" w:hAnsi="Arial"/>
          <w:rtl w:val="0"/>
        </w:rPr>
        <w:t xml:space="preserve">- Data and methodology: List the data sets used in your project and briefly describe how they were obtained; summarize any pre-processing steps taken to prepare the data for analysis and describe key transformations or feature engineering steps; short summary of the modeling or analytical techniques used in your project.</w:t>
      </w:r>
    </w:p>
    <w:p w:rsidR="00000000" w:rsidDel="00000000" w:rsidP="00000000" w:rsidRDefault="00000000" w:rsidRPr="00000000" w14:paraId="00000375">
      <w:pPr>
        <w:spacing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376">
      <w:pPr>
        <w:spacing w:line="276" w:lineRule="auto"/>
        <w:jc w:val="left"/>
        <w:rPr>
          <w:rFonts w:ascii="Arial" w:cs="Arial" w:eastAsia="Arial" w:hAnsi="Arial"/>
        </w:rPr>
      </w:pPr>
      <w:r w:rsidDel="00000000" w:rsidR="00000000" w:rsidRPr="00000000">
        <w:rPr>
          <w:rFonts w:ascii="Arial" w:cs="Arial" w:eastAsia="Arial" w:hAnsi="Arial"/>
          <w:rtl w:val="0"/>
        </w:rPr>
        <w:t xml:space="preserve">PART 2: BACK END</w:t>
      </w:r>
    </w:p>
    <w:p w:rsidR="00000000" w:rsidDel="00000000" w:rsidP="00000000" w:rsidRDefault="00000000" w:rsidRPr="00000000" w14:paraId="00000377">
      <w:pPr>
        <w:spacing w:line="276" w:lineRule="auto"/>
        <w:jc w:val="left"/>
        <w:rPr>
          <w:rFonts w:ascii="Arial" w:cs="Arial" w:eastAsia="Arial" w:hAnsi="Arial"/>
        </w:rPr>
      </w:pPr>
      <w:r w:rsidDel="00000000" w:rsidR="00000000" w:rsidRPr="00000000">
        <w:rPr>
          <w:rFonts w:ascii="Arial" w:cs="Arial" w:eastAsia="Arial" w:hAnsi="Arial"/>
          <w:rtl w:val="0"/>
        </w:rPr>
        <w:t xml:space="preserve">- describe final data sources, any data cleaning, transformation, or pre-processing steps</w:t>
      </w:r>
    </w:p>
    <w:p w:rsidR="00000000" w:rsidDel="00000000" w:rsidP="00000000" w:rsidRDefault="00000000" w:rsidRPr="00000000" w14:paraId="00000378">
      <w:pPr>
        <w:spacing w:line="276" w:lineRule="auto"/>
        <w:jc w:val="left"/>
        <w:rPr>
          <w:rFonts w:ascii="Arial" w:cs="Arial" w:eastAsia="Arial" w:hAnsi="Arial"/>
        </w:rPr>
      </w:pPr>
      <w:r w:rsidDel="00000000" w:rsidR="00000000" w:rsidRPr="00000000">
        <w:rPr>
          <w:rFonts w:ascii="Arial" w:cs="Arial" w:eastAsia="Arial" w:hAnsi="Arial"/>
          <w:rtl w:val="0"/>
        </w:rPr>
        <w:t xml:space="preserve">- modeling and analysis process: </w:t>
      </w:r>
    </w:p>
    <w:p w:rsidR="00000000" w:rsidDel="00000000" w:rsidP="00000000" w:rsidRDefault="00000000" w:rsidRPr="00000000" w14:paraId="00000379">
      <w:pPr>
        <w:spacing w:line="276" w:lineRule="auto"/>
        <w:jc w:val="left"/>
        <w:rPr>
          <w:rFonts w:ascii="Arial" w:cs="Arial" w:eastAsia="Arial" w:hAnsi="Arial"/>
        </w:rPr>
      </w:pPr>
      <w:r w:rsidDel="00000000" w:rsidR="00000000" w:rsidRPr="00000000">
        <w:rPr>
          <w:rFonts w:ascii="Arial" w:cs="Arial" w:eastAsia="Arial" w:hAnsi="Arial"/>
          <w:rtl w:val="0"/>
        </w:rPr>
        <w:t xml:space="preserve">     a) justify choice of models or algorithms and describe how they were trained, validated, and evaluated</w:t>
      </w:r>
    </w:p>
    <w:p w:rsidR="00000000" w:rsidDel="00000000" w:rsidP="00000000" w:rsidRDefault="00000000" w:rsidRPr="00000000" w14:paraId="0000037A">
      <w:pPr>
        <w:spacing w:line="276" w:lineRule="auto"/>
        <w:jc w:val="left"/>
        <w:rPr>
          <w:rFonts w:ascii="Arial" w:cs="Arial" w:eastAsia="Arial" w:hAnsi="Arial"/>
        </w:rPr>
      </w:pPr>
      <w:r w:rsidDel="00000000" w:rsidR="00000000" w:rsidRPr="00000000">
        <w:rPr>
          <w:rFonts w:ascii="Arial" w:cs="Arial" w:eastAsia="Arial" w:hAnsi="Arial"/>
          <w:rtl w:val="0"/>
        </w:rPr>
        <w:t xml:space="preserve">     b) Include relevant performance metrics, information about cross-validation, and any hyperparameter tuning that was performed</w:t>
      </w:r>
    </w:p>
    <w:p w:rsidR="00000000" w:rsidDel="00000000" w:rsidP="00000000" w:rsidRDefault="00000000" w:rsidRPr="00000000" w14:paraId="0000037B">
      <w:pPr>
        <w:spacing w:line="276" w:lineRule="auto"/>
        <w:jc w:val="left"/>
        <w:rPr>
          <w:rFonts w:ascii="Arial" w:cs="Arial" w:eastAsia="Arial" w:hAnsi="Arial"/>
        </w:rPr>
      </w:pPr>
      <w:r w:rsidDel="00000000" w:rsidR="00000000" w:rsidRPr="00000000">
        <w:rPr>
          <w:rFonts w:ascii="Arial" w:cs="Arial" w:eastAsia="Arial" w:hAnsi="Arial"/>
          <w:rtl w:val="0"/>
        </w:rPr>
        <w:t xml:space="preserve">     c) explain how the processed data or model outputs were made accessible to the front-end.</w:t>
      </w:r>
    </w:p>
    <w:p w:rsidR="00000000" w:rsidDel="00000000" w:rsidP="00000000" w:rsidRDefault="00000000" w:rsidRPr="00000000" w14:paraId="0000037C">
      <w:pPr>
        <w:spacing w:line="276" w:lineRule="auto"/>
        <w:jc w:val="left"/>
        <w:rPr>
          <w:rFonts w:ascii="Arial" w:cs="Arial" w:eastAsia="Arial" w:hAnsi="Arial"/>
        </w:rPr>
      </w:pPr>
      <w:r w:rsidDel="00000000" w:rsidR="00000000" w:rsidRPr="00000000">
        <w:rPr>
          <w:rFonts w:ascii="Arial" w:cs="Arial" w:eastAsia="Arial" w:hAnsi="Arial"/>
          <w:rtl w:val="0"/>
        </w:rPr>
        <w:t xml:space="preserve">- discuss any challenges you encountered during back-end development</w:t>
      </w:r>
    </w:p>
    <w:p w:rsidR="00000000" w:rsidDel="00000000" w:rsidP="00000000" w:rsidRDefault="00000000" w:rsidRPr="00000000" w14:paraId="0000037D">
      <w:pPr>
        <w:spacing w:line="276" w:lineRule="auto"/>
        <w:jc w:val="left"/>
        <w:rPr>
          <w:rFonts w:ascii="Arial" w:cs="Arial" w:eastAsia="Arial" w:hAnsi="Arial"/>
        </w:rPr>
      </w:pPr>
      <w:r w:rsidDel="00000000" w:rsidR="00000000" w:rsidRPr="00000000">
        <w:rPr>
          <w:rFonts w:ascii="Arial" w:cs="Arial" w:eastAsia="Arial" w:hAnsi="Arial"/>
          <w:rtl w:val="0"/>
        </w:rPr>
        <w:t xml:space="preserve">- Highlight trade-offs related to data quality, model performance, or deployment, and any suggested areas for improvement or potential future work.</w:t>
      </w:r>
    </w:p>
    <w:p w:rsidR="00000000" w:rsidDel="00000000" w:rsidP="00000000" w:rsidRDefault="00000000" w:rsidRPr="00000000" w14:paraId="0000037E">
      <w:pPr>
        <w:spacing w:line="276" w:lineRule="auto"/>
        <w:jc w:val="left"/>
        <w:rPr>
          <w:rFonts w:ascii="Arial" w:cs="Arial" w:eastAsia="Arial" w:hAnsi="Arial"/>
        </w:rPr>
      </w:pPr>
      <w:r w:rsidDel="00000000" w:rsidR="00000000" w:rsidRPr="00000000">
        <w:rPr>
          <w:rFonts w:ascii="Arial" w:cs="Arial" w:eastAsia="Arial" w:hAnsi="Arial"/>
          <w:rtl w:val="0"/>
        </w:rPr>
        <w:t xml:space="preserve">- summarize the roles and contributions of each team member</w:t>
      </w:r>
    </w:p>
    <w:p w:rsidR="00000000" w:rsidDel="00000000" w:rsidP="00000000" w:rsidRDefault="00000000" w:rsidRPr="00000000" w14:paraId="0000037F">
      <w:pPr>
        <w:spacing w:line="276" w:lineRule="auto"/>
        <w:jc w:val="left"/>
        <w:rPr>
          <w:rFonts w:ascii="Arial" w:cs="Arial" w:eastAsia="Arial" w:hAnsi="Arial"/>
        </w:rPr>
      </w:pPr>
      <w:r w:rsidDel="00000000" w:rsidR="00000000" w:rsidRPr="00000000">
        <w:rPr>
          <w:rFonts w:ascii="Arial" w:cs="Arial" w:eastAsia="Arial" w:hAnsi="Arial"/>
          <w:rtl w:val="0"/>
        </w:rPr>
        <w:t xml:space="preserve">- Reflect on your timeline, milestones, and any deviations from the original proposal.</w:t>
      </w:r>
    </w:p>
    <w:p w:rsidR="00000000" w:rsidDel="00000000" w:rsidP="00000000" w:rsidRDefault="00000000" w:rsidRPr="00000000" w14:paraId="00000380">
      <w:pPr>
        <w:spacing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381">
      <w:pPr>
        <w:spacing w:line="276" w:lineRule="auto"/>
        <w:jc w:val="left"/>
        <w:rPr>
          <w:rFonts w:ascii="Arial" w:cs="Arial" w:eastAsia="Arial" w:hAnsi="Arial"/>
        </w:rPr>
      </w:pPr>
      <w:r w:rsidDel="00000000" w:rsidR="00000000" w:rsidRPr="00000000">
        <w:rPr>
          <w:rFonts w:ascii="Arial" w:cs="Arial" w:eastAsia="Arial" w:hAnsi="Arial"/>
          <w:rtl w:val="0"/>
        </w:rPr>
        <w:t xml:space="preserve">PART 3: FRONT END</w:t>
      </w:r>
    </w:p>
    <w:p w:rsidR="00000000" w:rsidDel="00000000" w:rsidP="00000000" w:rsidRDefault="00000000" w:rsidRPr="00000000" w14:paraId="00000382">
      <w:pPr>
        <w:spacing w:line="276" w:lineRule="auto"/>
        <w:jc w:val="left"/>
        <w:rPr>
          <w:rFonts w:ascii="Arial" w:cs="Arial" w:eastAsia="Arial" w:hAnsi="Arial"/>
        </w:rPr>
      </w:pPr>
      <w:r w:rsidDel="00000000" w:rsidR="00000000" w:rsidRPr="00000000">
        <w:rPr>
          <w:rFonts w:ascii="Arial" w:cs="Arial" w:eastAsia="Arial" w:hAnsi="Arial"/>
          <w:rtl w:val="0"/>
        </w:rPr>
        <w:t xml:space="preserve">- describe the overall structure and layout of the application, including how users interact with the interface (key UI components &amp; their functions; how they communicate w backend e.g. how input is captured &amp; passed to BE for processing, how results are retrieved &amp; displayed)</w:t>
      </w:r>
    </w:p>
    <w:p w:rsidR="00000000" w:rsidDel="00000000" w:rsidP="00000000" w:rsidRDefault="00000000" w:rsidRPr="00000000" w14:paraId="00000383">
      <w:pPr>
        <w:spacing w:line="276" w:lineRule="auto"/>
        <w:jc w:val="left"/>
        <w:rPr>
          <w:rFonts w:ascii="Arial" w:cs="Arial" w:eastAsia="Arial" w:hAnsi="Arial"/>
        </w:rPr>
      </w:pPr>
      <w:r w:rsidDel="00000000" w:rsidR="00000000" w:rsidRPr="00000000">
        <w:rPr>
          <w:rFonts w:ascii="Arial" w:cs="Arial" w:eastAsia="Arial" w:hAnsi="Arial"/>
          <w:rtl w:val="0"/>
        </w:rPr>
        <w:t xml:space="preserve">- explain rationale behind design decisions, justify choices related to layout, styling, and interaction design</w:t>
      </w:r>
    </w:p>
    <w:p w:rsidR="00000000" w:rsidDel="00000000" w:rsidP="00000000" w:rsidRDefault="00000000" w:rsidRPr="00000000" w14:paraId="00000384">
      <w:pPr>
        <w:spacing w:line="276" w:lineRule="auto"/>
        <w:jc w:val="left"/>
        <w:rPr>
          <w:rFonts w:ascii="Arial" w:cs="Arial" w:eastAsia="Arial" w:hAnsi="Arial"/>
        </w:rPr>
      </w:pPr>
      <w:r w:rsidDel="00000000" w:rsidR="00000000" w:rsidRPr="00000000">
        <w:rPr>
          <w:rFonts w:ascii="Arial" w:cs="Arial" w:eastAsia="Arial" w:hAnsi="Arial"/>
          <w:rtl w:val="0"/>
        </w:rPr>
        <w:t xml:space="preserve">- include summary of user testing if applicable</w:t>
      </w:r>
    </w:p>
    <w:p w:rsidR="00000000" w:rsidDel="00000000" w:rsidP="00000000" w:rsidRDefault="00000000" w:rsidRPr="00000000" w14:paraId="00000385">
      <w:pPr>
        <w:spacing w:line="276" w:lineRule="auto"/>
        <w:jc w:val="left"/>
        <w:rPr>
          <w:rFonts w:ascii="Arial" w:cs="Arial" w:eastAsia="Arial" w:hAnsi="Arial"/>
        </w:rPr>
      </w:pPr>
      <w:r w:rsidDel="00000000" w:rsidR="00000000" w:rsidRPr="00000000">
        <w:rPr>
          <w:rFonts w:ascii="Arial" w:cs="Arial" w:eastAsia="Arial" w:hAnsi="Arial"/>
          <w:rtl w:val="0"/>
        </w:rPr>
        <w:t xml:space="preserve">- discuss any know limitation of the current UI and suggest possible improvements or additional features that could enhance usability in future work</w:t>
      </w:r>
    </w:p>
    <w:p w:rsidR="00000000" w:rsidDel="00000000" w:rsidP="00000000" w:rsidRDefault="00000000" w:rsidRPr="00000000" w14:paraId="00000386">
      <w:pPr>
        <w:spacing w:line="276" w:lineRule="auto"/>
        <w:jc w:val="left"/>
        <w:rPr>
          <w:rFonts w:ascii="Arial" w:cs="Arial" w:eastAsia="Arial" w:hAnsi="Arial"/>
        </w:rPr>
      </w:pPr>
      <w:r w:rsidDel="00000000" w:rsidR="00000000" w:rsidRPr="00000000">
        <w:rPr>
          <w:rFonts w:ascii="Arial" w:cs="Arial" w:eastAsia="Arial" w:hAnsi="Arial"/>
          <w:rtl w:val="0"/>
        </w:rPr>
        <w:t xml:space="preserve">- summarize the roles and contributions of each team member</w:t>
      </w:r>
    </w:p>
    <w:p w:rsidR="00000000" w:rsidDel="00000000" w:rsidP="00000000" w:rsidRDefault="00000000" w:rsidRPr="00000000" w14:paraId="00000387">
      <w:pPr>
        <w:spacing w:line="276" w:lineRule="auto"/>
        <w:jc w:val="left"/>
        <w:rPr>
          <w:rFonts w:ascii="Arial" w:cs="Arial" w:eastAsia="Arial" w:hAnsi="Arial"/>
        </w:rPr>
      </w:pPr>
      <w:r w:rsidDel="00000000" w:rsidR="00000000" w:rsidRPr="00000000">
        <w:rPr>
          <w:rFonts w:ascii="Arial" w:cs="Arial" w:eastAsia="Arial" w:hAnsi="Arial"/>
          <w:rtl w:val="0"/>
        </w:rPr>
        <w:t xml:space="preserve">- Reflect on your timeline, milestones, and any deviations from the original proposal.</w:t>
      </w:r>
    </w:p>
    <w:p w:rsidR="00000000" w:rsidDel="00000000" w:rsidP="00000000" w:rsidRDefault="00000000" w:rsidRPr="00000000" w14:paraId="00000388">
      <w:pPr>
        <w:spacing w:line="276" w:lineRule="auto"/>
        <w:jc w:val="left"/>
        <w:rPr>
          <w:rFonts w:ascii="Arial" w:cs="Arial" w:eastAsia="Arial" w:hAnsi="Arial"/>
        </w:rPr>
      </w:pPr>
      <w:r w:rsidDel="00000000" w:rsidR="00000000" w:rsidRPr="00000000">
        <w:rPr>
          <w:rtl w:val="0"/>
        </w:rPr>
      </w:r>
    </w:p>
    <w:sectPr>
      <w:headerReference r:id="rId27"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8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https://www.bls.gov/opub/hom/opt/data.htm#edn1</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line="240" w:lineRule="auto"/>
      <w:jc w:val="both"/>
    </w:pPr>
    <w:rPr>
      <w:rFonts w:ascii="Calibri" w:cs="Calibri" w:eastAsia="Calibri" w:hAnsi="Calibri"/>
      <w:b w:val="1"/>
      <w:bCs w:val="1"/>
      <w:sz w:val="24"/>
      <w:szCs w:val="24"/>
    </w:rPr>
  </w:style>
  <w:style w:type="paragraph" w:styleId="Heading3">
    <w:name w:val="heading 3"/>
    <w:basedOn w:val="Normal"/>
    <w:next w:val="Normal"/>
    <w:pPr>
      <w:keepNext w:val="1"/>
      <w:keepLines w:val="1"/>
      <w:spacing w:line="240" w:lineRule="auto"/>
      <w:jc w:val="both"/>
    </w:pPr>
    <w:rPr>
      <w:rFonts w:ascii="Calibri" w:cs="Calibri" w:eastAsia="Calibri" w:hAnsi="Calibri"/>
      <w:b w:val="1"/>
      <w:b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80/07350015.2015.1086655" TargetMode="External"/><Relationship Id="rId22" Type="http://schemas.openxmlformats.org/officeDocument/2006/relationships/hyperlink" Target="https://doi-org.libproxy1.nus.edu.sg/10.2307/2297912" TargetMode="External"/><Relationship Id="rId21" Type="http://schemas.openxmlformats.org/officeDocument/2006/relationships/hyperlink" Target="https://doi.org/10.20955/wp.2020.005" TargetMode="External"/><Relationship Id="rId24" Type="http://schemas.openxmlformats.org/officeDocument/2006/relationships/image" Target="media/image6.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26" Type="http://schemas.openxmlformats.org/officeDocument/2006/relationships/header" Target="header2.xml"/><Relationship Id="rId25" Type="http://schemas.openxmlformats.org/officeDocument/2006/relationships/header" Target="header1.xml"/><Relationship Id="rId27"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vismaypmenon.shinyapps.io/tkachenko_capital/" TargetMode="External"/><Relationship Id="rId8" Type="http://schemas.openxmlformats.org/officeDocument/2006/relationships/hyperlink" Target="https://github.com/vismaymenon/DSE6786-Nowcasting.git" TargetMode="External"/><Relationship Id="rId11" Type="http://schemas.openxmlformats.org/officeDocument/2006/relationships/hyperlink" Target="http://historical.py" TargetMode="External"/><Relationship Id="rId10" Type="http://schemas.openxmlformats.org/officeDocument/2006/relationships/hyperlink" Target="http://historical.py" TargetMode="External"/><Relationship Id="rId13" Type="http://schemas.openxmlformats.org/officeDocument/2006/relationships/image" Target="media/image4.png"/><Relationship Id="rId12" Type="http://schemas.openxmlformats.org/officeDocument/2006/relationships/hyperlink" Target="http://poos.py" TargetMode="External"/><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hyperlink" Target="https://arxiv.org/pdf/1608.00354" TargetMode="External"/><Relationship Id="rId16" Type="http://schemas.openxmlformats.org/officeDocument/2006/relationships/image" Target="media/image7.png"/><Relationship Id="rId19" Type="http://schemas.openxmlformats.org/officeDocument/2006/relationships/hyperlink" Target="https://doi-org.libproxy1.nus.edu.sg/10.1080/07350015.1998.10524759" TargetMode="External"/><Relationship Id="rId18" Type="http://schemas.openxmlformats.org/officeDocument/2006/relationships/hyperlink" Target="https://doi.org/10.1080/07350015.1995.1052459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bls.gov/opub/hom/opt/data.htm#ed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