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125261748"/>
        <w:docPartObj>
          <w:docPartGallery w:val="Cover Pages"/>
          <w:docPartUnique/>
        </w:docPartObj>
      </w:sdtPr>
      <w:sdtEndPr>
        <w:rPr>
          <w:bCs/>
          <w:caps/>
          <w:color w:val="1B4F72"/>
          <w:spacing w:val="20"/>
          <w:sz w:val="24"/>
          <w:szCs w:val="24"/>
        </w:rPr>
      </w:sdtEndPr>
      <w:sdtContent>
        <w:p w14:paraId="1B2F87E6" w14:textId="376DFE2D" w:rsidR="00F257D0" w:rsidRPr="00E750AE" w:rsidRDefault="000F3352" w:rsidP="00E750AE">
          <w:r>
            <w:rPr>
              <w:noProof/>
              <w:lang w:eastAsia="zh-CN"/>
            </w:rPr>
            <mc:AlternateContent>
              <mc:Choice Requires="wps">
                <w:drawing>
                  <wp:anchor distT="0" distB="0" distL="114300" distR="114300" simplePos="0" relativeHeight="251661312" behindDoc="0" locked="0" layoutInCell="1" allowOverlap="1" wp14:anchorId="0CC3A685" wp14:editId="1CDD4283">
                    <wp:simplePos x="0" y="0"/>
                    <wp:positionH relativeFrom="page">
                      <wp:posOffset>1131570</wp:posOffset>
                    </wp:positionH>
                    <wp:positionV relativeFrom="page">
                      <wp:posOffset>8957183</wp:posOffset>
                    </wp:positionV>
                    <wp:extent cx="5753100" cy="652780"/>
                    <wp:effectExtent l="0" t="0" r="10160" b="14605"/>
                    <wp:wrapSquare wrapText="bothSides"/>
                    <wp:docPr id="112" name="Text Box 93"/>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bCs/>
                                    <w:caps/>
                                    <w:color w:val="1B4F72"/>
                                    <w:spacing w:val="20"/>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70EE78F5" w14:textId="445D4152" w:rsidR="00F257D0" w:rsidRPr="000F3352" w:rsidRDefault="00E750AE" w:rsidP="000F3352">
                                    <w:pPr>
                                      <w:pStyle w:val="NoSpacing"/>
                                      <w:jc w:val="center"/>
                                      <w:rPr>
                                        <w:caps/>
                                        <w:color w:val="262626" w:themeColor="text1" w:themeTint="D9"/>
                                        <w:sz w:val="28"/>
                                        <w:szCs w:val="28"/>
                                      </w:rPr>
                                    </w:pPr>
                                    <w:r w:rsidRPr="000F3352">
                                      <w:rPr>
                                        <w:bCs/>
                                        <w:caps/>
                                        <w:color w:val="1B4F72"/>
                                        <w:spacing w:val="20"/>
                                        <w:sz w:val="28"/>
                                        <w:szCs w:val="28"/>
                                      </w:rPr>
                                      <w:t>JENNIFER MCKINNEY</w:t>
                                    </w:r>
                                  </w:p>
                                </w:sdtContent>
                              </w:sdt>
                              <w:p w14:paraId="07A34013" w14:textId="5A4D0096" w:rsidR="00F257D0" w:rsidRPr="000F3352" w:rsidRDefault="00E750AE" w:rsidP="000F3352">
                                <w:pPr>
                                  <w:pStyle w:val="NoSpacing"/>
                                  <w:jc w:val="center"/>
                                  <w:rPr>
                                    <w:caps/>
                                    <w:color w:val="262626" w:themeColor="text1" w:themeTint="D9"/>
                                    <w:sz w:val="20"/>
                                    <w:szCs w:val="20"/>
                                  </w:rPr>
                                </w:pPr>
                                <w:sdt>
                                  <w:sdtPr>
                                    <w:rPr>
                                      <w:bCs/>
                                      <w:caps/>
                                      <w:color w:val="A6A6A6" w:themeColor="background1" w:themeShade="A6"/>
                                      <w:spacing w:val="20"/>
                                      <w:sz w:val="18"/>
                                      <w:szCs w:val="18"/>
                                    </w:rPr>
                                    <w:alias w:val="Company"/>
                                    <w:tag w:val=""/>
                                    <w:id w:val="-661235724"/>
                                    <w:dataBinding w:prefixMappings="xmlns:ns0='http://schemas.openxmlformats.org/officeDocument/2006/extended-properties' " w:xpath="/ns0:Properties[1]/ns0:Company[1]" w:storeItemID="{6668398D-A668-4E3E-A5EB-62B293D839F1}"/>
                                    <w:text/>
                                  </w:sdtPr>
                                  <w:sdtContent>
                                    <w:r w:rsidRPr="000F3352">
                                      <w:rPr>
                                        <w:bCs/>
                                        <w:caps/>
                                        <w:color w:val="A6A6A6" w:themeColor="background1" w:themeShade="A6"/>
                                        <w:spacing w:val="20"/>
                                        <w:sz w:val="18"/>
                                        <w:szCs w:val="18"/>
                                      </w:rPr>
                                      <w:t>JOHNS HOPKINS UNIVERSITY / GREAT LEARNING</w:t>
                                    </w:r>
                                  </w:sdtContent>
                                </w:sdt>
                              </w:p>
                              <w:p w14:paraId="1CDDD021" w14:textId="39F9845F" w:rsidR="00F257D0" w:rsidRPr="000F3352" w:rsidRDefault="00E750AE" w:rsidP="000F3352">
                                <w:pPr>
                                  <w:pStyle w:val="NoSpacing"/>
                                  <w:jc w:val="center"/>
                                  <w:rPr>
                                    <w:caps/>
                                    <w:color w:val="262626" w:themeColor="text1" w:themeTint="D9"/>
                                    <w:sz w:val="20"/>
                                    <w:szCs w:val="20"/>
                                  </w:rPr>
                                </w:pPr>
                                <w:sdt>
                                  <w:sdtPr>
                                    <w:rPr>
                                      <w:bCs/>
                                      <w:caps/>
                                      <w:color w:val="A6A6A6" w:themeColor="background1" w:themeShade="A6"/>
                                      <w:spacing w:val="20"/>
                                      <w:sz w:val="18"/>
                                      <w:szCs w:val="18"/>
                                    </w:rPr>
                                    <w:alias w:val="Address"/>
                                    <w:tag w:val=""/>
                                    <w:id w:val="171227497"/>
                                    <w:dataBinding w:prefixMappings="xmlns:ns0='http://schemas.microsoft.com/office/2006/coverPageProps' " w:xpath="/ns0:CoverPageProperties[1]/ns0:CompanyAddress[1]" w:storeItemID="{55AF091B-3C7A-41E3-B477-F2FDAA23CFDA}"/>
                                    <w:text/>
                                  </w:sdtPr>
                                  <w:sdtContent>
                                    <w:r w:rsidRPr="000F3352">
                                      <w:rPr>
                                        <w:bCs/>
                                        <w:caps/>
                                        <w:color w:val="A6A6A6" w:themeColor="background1" w:themeShade="A6"/>
                                        <w:spacing w:val="20"/>
                                        <w:sz w:val="18"/>
                                        <w:szCs w:val="18"/>
                                      </w:rPr>
                                      <w:t>FEBRUARY 8, 2026</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type w14:anchorId="0CC3A685" id="_x0000_t202" coordsize="21600,21600" o:spt="202" path="m,l,21600r21600,l21600,xe">
                    <v:stroke joinstyle="miter"/>
                    <v:path gradientshapeok="t" o:connecttype="rect"/>
                  </v:shapetype>
                  <v:shape id="Text Box 93" o:spid="_x0000_s1026" type="#_x0000_t202" style="position:absolute;margin-left:89.1pt;margin-top:705.3pt;width:453pt;height:51.4pt;z-index:251661312;visibility:visible;mso-wrap-style:square;mso-width-percent:734;mso-height-percent:80;mso-wrap-distance-left:9pt;mso-wrap-distance-top:0;mso-wrap-distance-right:9pt;mso-wrap-distance-bottom:0;mso-position-horizontal:absolute;mso-position-horizontal-relative:page;mso-position-vertical:absolute;mso-position-vertical-relative:page;mso-width-percent:734;mso-height-percent:8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" filled="f" stroked="f" strokeweight=".5pt">
                    <v:textbox inset="0,0,0,0">
                      <w:txbxContent>
                        <w:sdt>
                          <w:sdtPr>
                            <w:rPr>
                              <w:bCs/>
                              <w:caps/>
                              <w:color w:val="1B4F72"/>
                              <w:spacing w:val="20"/>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70EE78F5" w14:textId="445D4152" w:rsidR="00F257D0" w:rsidRPr="000F3352" w:rsidRDefault="00E750AE" w:rsidP="000F3352">
                              <w:pPr>
                                <w:pStyle w:val="NoSpacing"/>
                                <w:jc w:val="center"/>
                                <w:rPr>
                                  <w:caps/>
                                  <w:color w:val="262626" w:themeColor="text1" w:themeTint="D9"/>
                                  <w:sz w:val="28"/>
                                  <w:szCs w:val="28"/>
                                </w:rPr>
                              </w:pPr>
                              <w:r w:rsidRPr="000F3352">
                                <w:rPr>
                                  <w:bCs/>
                                  <w:caps/>
                                  <w:color w:val="1B4F72"/>
                                  <w:spacing w:val="20"/>
                                  <w:sz w:val="28"/>
                                  <w:szCs w:val="28"/>
                                </w:rPr>
                                <w:t>JENNIFER MCKINNEY</w:t>
                              </w:r>
                            </w:p>
                          </w:sdtContent>
                        </w:sdt>
                        <w:p w14:paraId="07A34013" w14:textId="5A4D0096" w:rsidR="00F257D0" w:rsidRPr="000F3352" w:rsidRDefault="00E750AE" w:rsidP="000F3352">
                          <w:pPr>
                            <w:pStyle w:val="NoSpacing"/>
                            <w:jc w:val="center"/>
                            <w:rPr>
                              <w:caps/>
                              <w:color w:val="262626" w:themeColor="text1" w:themeTint="D9"/>
                              <w:sz w:val="20"/>
                              <w:szCs w:val="20"/>
                            </w:rPr>
                          </w:pPr>
                          <w:sdt>
                            <w:sdtPr>
                              <w:rPr>
                                <w:bCs/>
                                <w:caps/>
                                <w:color w:val="A6A6A6" w:themeColor="background1" w:themeShade="A6"/>
                                <w:spacing w:val="20"/>
                                <w:sz w:val="18"/>
                                <w:szCs w:val="18"/>
                              </w:rPr>
                              <w:alias w:val="Company"/>
                              <w:tag w:val=""/>
                              <w:id w:val="-661235724"/>
                              <w:dataBinding w:prefixMappings="xmlns:ns0='http://schemas.openxmlformats.org/officeDocument/2006/extended-properties' " w:xpath="/ns0:Properties[1]/ns0:Company[1]" w:storeItemID="{6668398D-A668-4E3E-A5EB-62B293D839F1}"/>
                              <w:text/>
                            </w:sdtPr>
                            <w:sdtContent>
                              <w:r w:rsidRPr="000F3352">
                                <w:rPr>
                                  <w:bCs/>
                                  <w:caps/>
                                  <w:color w:val="A6A6A6" w:themeColor="background1" w:themeShade="A6"/>
                                  <w:spacing w:val="20"/>
                                  <w:sz w:val="18"/>
                                  <w:szCs w:val="18"/>
                                </w:rPr>
                                <w:t>JOHNS HOPKINS UNIVERSITY / GREAT LEARNING</w:t>
                              </w:r>
                            </w:sdtContent>
                          </w:sdt>
                        </w:p>
                        <w:p w14:paraId="1CDDD021" w14:textId="39F9845F" w:rsidR="00F257D0" w:rsidRPr="000F3352" w:rsidRDefault="00E750AE" w:rsidP="000F3352">
                          <w:pPr>
                            <w:pStyle w:val="NoSpacing"/>
                            <w:jc w:val="center"/>
                            <w:rPr>
                              <w:caps/>
                              <w:color w:val="262626" w:themeColor="text1" w:themeTint="D9"/>
                              <w:sz w:val="20"/>
                              <w:szCs w:val="20"/>
                            </w:rPr>
                          </w:pPr>
                          <w:sdt>
                            <w:sdtPr>
                              <w:rPr>
                                <w:bCs/>
                                <w:caps/>
                                <w:color w:val="A6A6A6" w:themeColor="background1" w:themeShade="A6"/>
                                <w:spacing w:val="20"/>
                                <w:sz w:val="18"/>
                                <w:szCs w:val="18"/>
                              </w:rPr>
                              <w:alias w:val="Address"/>
                              <w:tag w:val=""/>
                              <w:id w:val="171227497"/>
                              <w:dataBinding w:prefixMappings="xmlns:ns0='http://schemas.microsoft.com/office/2006/coverPageProps' " w:xpath="/ns0:CoverPageProperties[1]/ns0:CompanyAddress[1]" w:storeItemID="{55AF091B-3C7A-41E3-B477-F2FDAA23CFDA}"/>
                              <w:text/>
                            </w:sdtPr>
                            <w:sdtContent>
                              <w:r w:rsidRPr="000F3352">
                                <w:rPr>
                                  <w:bCs/>
                                  <w:caps/>
                                  <w:color w:val="A6A6A6" w:themeColor="background1" w:themeShade="A6"/>
                                  <w:spacing w:val="20"/>
                                  <w:sz w:val="18"/>
                                  <w:szCs w:val="18"/>
                                </w:rPr>
                                <w:t>FEBRUARY 8, 2026</w:t>
                              </w:r>
                            </w:sdtContent>
                          </w:sdt>
                        </w:p>
                      </w:txbxContent>
                    </v:textbox>
                    <w10:wrap type="square" anchorx="page" anchory="page"/>
                  </v:shape>
                </w:pict>
              </mc:Fallback>
            </mc:AlternateContent>
          </w:r>
          <w:r>
            <w:rPr>
              <w:noProof/>
              <w:lang w:eastAsia="zh-CN"/>
            </w:rPr>
            <mc:AlternateContent>
              <mc:Choice Requires="wps">
                <w:drawing>
                  <wp:anchor distT="0" distB="0" distL="114300" distR="114300" simplePos="0" relativeHeight="251660288" behindDoc="0" locked="0" layoutInCell="1" allowOverlap="1" wp14:anchorId="229DA7D0" wp14:editId="57F9BBAE">
                    <wp:simplePos x="0" y="0"/>
                    <wp:positionH relativeFrom="margin">
                      <wp:posOffset>-520700</wp:posOffset>
                    </wp:positionH>
                    <wp:positionV relativeFrom="margin">
                      <wp:posOffset>1968500</wp:posOffset>
                    </wp:positionV>
                    <wp:extent cx="7124065" cy="4559300"/>
                    <wp:effectExtent l="0" t="0" r="635" b="0"/>
                    <wp:wrapSquare wrapText="bothSides"/>
                    <wp:docPr id="113" name="Text Box 95"/>
                    <wp:cNvGraphicFramePr/>
                    <a:graphic xmlns:a="http://schemas.openxmlformats.org/drawingml/2006/main">
                      <a:graphicData uri="http://schemas.microsoft.com/office/word/2010/wordprocessingShape">
                        <wps:wsp>
                          <wps:cNvSpPr txBox="1"/>
                          <wps:spPr>
                            <a:xfrm>
                              <a:off x="0" y="0"/>
                              <a:ext cx="7124065" cy="45593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4863073" w14:textId="63C7D493" w:rsidR="00F257D0" w:rsidRDefault="00E750AE" w:rsidP="000F3352">
                                <w:pPr>
                                  <w:pStyle w:val="NoSpacing"/>
                                  <w:jc w:val="center"/>
                                  <w:rPr>
                                    <w:bCs/>
                                    <w:caps/>
                                    <w:color w:val="1B4F72"/>
                                    <w:spacing w:val="20"/>
                                    <w:sz w:val="36"/>
                                    <w:szCs w:val="36"/>
                                  </w:rPr>
                                </w:pPr>
                                <w:sdt>
                                  <w:sdtPr>
                                    <w:rPr>
                                      <w:bCs/>
                                      <w:caps/>
                                      <w:color w:val="1B4F72"/>
                                      <w:spacing w:val="20"/>
                                      <w:sz w:val="36"/>
                                      <w:szCs w:val="36"/>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Pr="000F3352">
                                      <w:rPr>
                                        <w:bCs/>
                                        <w:caps/>
                                        <w:color w:val="1B4F72"/>
                                        <w:spacing w:val="20"/>
                                        <w:sz w:val="36"/>
                                        <w:szCs w:val="36"/>
                                      </w:rPr>
                                      <w:t>CAPSTONE:</w:t>
                                    </w:r>
                                    <w:r w:rsidR="000F3352">
                                      <w:rPr>
                                        <w:bCs/>
                                        <w:caps/>
                                        <w:color w:val="1B4F72"/>
                                        <w:spacing w:val="20"/>
                                        <w:sz w:val="36"/>
                                        <w:szCs w:val="36"/>
                                      </w:rPr>
                                      <w:br/>
                                    </w:r>
                                    <w:r w:rsidRPr="000F3352">
                                      <w:rPr>
                                        <w:bCs/>
                                        <w:caps/>
                                        <w:color w:val="1B4F72"/>
                                        <w:spacing w:val="20"/>
                                        <w:sz w:val="36"/>
                                        <w:szCs w:val="36"/>
                                      </w:rPr>
                                      <w:t xml:space="preserve"> </w:t>
                                    </w:r>
                                    <w:r w:rsidRPr="000F3352">
                                      <w:rPr>
                                        <w:bCs/>
                                        <w:caps/>
                                        <w:color w:val="1B4F72"/>
                                        <w:spacing w:val="20"/>
                                        <w:sz w:val="36"/>
                                        <w:szCs w:val="36"/>
                                      </w:rPr>
                                      <w:t>SENIOR MORTGAGE</w:t>
                                    </w:r>
                                    <w:r w:rsidRPr="000F3352">
                                      <w:rPr>
                                        <w:bCs/>
                                        <w:caps/>
                                        <w:color w:val="1B4F72"/>
                                        <w:spacing w:val="20"/>
                                        <w:sz w:val="36"/>
                                        <w:szCs w:val="36"/>
                                      </w:rPr>
                                      <w:t xml:space="preserve"> </w:t>
                                    </w:r>
                                    <w:r w:rsidRPr="000F3352">
                                      <w:rPr>
                                        <w:bCs/>
                                        <w:caps/>
                                        <w:color w:val="1B4F72"/>
                                        <w:spacing w:val="20"/>
                                        <w:sz w:val="36"/>
                                        <w:szCs w:val="36"/>
                                      </w:rPr>
                                      <w:t>UNDERWRITING SYSTEM</w:t>
                                    </w:r>
                                    <w:r w:rsidRPr="000F3352">
                                      <w:rPr>
                                        <w:bCs/>
                                        <w:caps/>
                                        <w:color w:val="1B4F72"/>
                                        <w:spacing w:val="20"/>
                                        <w:sz w:val="36"/>
                                        <w:szCs w:val="36"/>
                                      </w:rPr>
                                      <w:br/>
                                      <w:t>ADVANCED AGENTIC AI PROGRAM</w:t>
                                    </w:r>
                                  </w:sdtContent>
                                </w:sdt>
                              </w:p>
                              <w:p w14:paraId="5B09AEE3" w14:textId="77777777" w:rsidR="000F3352" w:rsidRDefault="000F3352" w:rsidP="000F3352">
                                <w:pPr>
                                  <w:pStyle w:val="NoSpacing"/>
                                  <w:jc w:val="center"/>
                                  <w:rPr>
                                    <w:caps/>
                                    <w:color w:val="333333" w:themeColor="text2" w:themeShade="BF"/>
                                    <w:sz w:val="52"/>
                                    <w:szCs w:val="52"/>
                                  </w:rPr>
                                </w:pPr>
                              </w:p>
                              <w:p w14:paraId="0E74E36E" w14:textId="77777777" w:rsidR="000F3352" w:rsidRDefault="000F3352" w:rsidP="000F3352">
                                <w:pPr>
                                  <w:pStyle w:val="NoSpacing"/>
                                  <w:jc w:val="center"/>
                                  <w:rPr>
                                    <w:caps/>
                                    <w:color w:val="333333" w:themeColor="text2" w:themeShade="BF"/>
                                    <w:sz w:val="52"/>
                                    <w:szCs w:val="52"/>
                                  </w:rPr>
                                </w:pPr>
                              </w:p>
                              <w:sdt>
                                <w:sdtPr>
                                  <w:rPr>
                                    <w:bCs/>
                                    <w:caps/>
                                    <w:color w:val="1B4F72"/>
                                    <w:spacing w:val="20"/>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2AFD5092" w14:textId="1EFB6A93" w:rsidR="00F257D0" w:rsidRDefault="00F257D0" w:rsidP="000F3352">
                                    <w:pPr>
                                      <w:pStyle w:val="NoSpacing"/>
                                      <w:jc w:val="center"/>
                                      <w:rPr>
                                        <w:smallCaps/>
                                        <w:color w:val="454545" w:themeColor="text2"/>
                                        <w:sz w:val="36"/>
                                        <w:szCs w:val="36"/>
                                      </w:rPr>
                                    </w:pPr>
                                    <w:r w:rsidRPr="000F3352">
                                      <w:rPr>
                                        <w:bCs/>
                                        <w:caps/>
                                        <w:color w:val="1B4F72"/>
                                        <w:spacing w:val="20"/>
                                        <w:sz w:val="36"/>
                                        <w:szCs w:val="36"/>
                                      </w:rPr>
                                      <w:t>DESIGN DECISION NARRATIVE</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29DA7D0" id="Text Box 95" o:spid="_x0000_s1027" type="#_x0000_t202" style="position:absolute;margin-left:-41pt;margin-top:155pt;width:560.95pt;height:359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" filled="f" stroked="f" strokeweight=".5pt">
                    <v:textbox inset="0,0,0,0">
                      <w:txbxContent>
                        <w:p w14:paraId="04863073" w14:textId="63C7D493" w:rsidR="00F257D0" w:rsidRDefault="00E750AE" w:rsidP="000F3352">
                          <w:pPr>
                            <w:pStyle w:val="NoSpacing"/>
                            <w:jc w:val="center"/>
                            <w:rPr>
                              <w:bCs/>
                              <w:caps/>
                              <w:color w:val="1B4F72"/>
                              <w:spacing w:val="20"/>
                              <w:sz w:val="36"/>
                              <w:szCs w:val="36"/>
                            </w:rPr>
                          </w:pPr>
                          <w:sdt>
                            <w:sdtPr>
                              <w:rPr>
                                <w:bCs/>
                                <w:caps/>
                                <w:color w:val="1B4F72"/>
                                <w:spacing w:val="20"/>
                                <w:sz w:val="36"/>
                                <w:szCs w:val="36"/>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Pr="000F3352">
                                <w:rPr>
                                  <w:bCs/>
                                  <w:caps/>
                                  <w:color w:val="1B4F72"/>
                                  <w:spacing w:val="20"/>
                                  <w:sz w:val="36"/>
                                  <w:szCs w:val="36"/>
                                </w:rPr>
                                <w:t>CAPSTONE:</w:t>
                              </w:r>
                              <w:r w:rsidR="000F3352">
                                <w:rPr>
                                  <w:bCs/>
                                  <w:caps/>
                                  <w:color w:val="1B4F72"/>
                                  <w:spacing w:val="20"/>
                                  <w:sz w:val="36"/>
                                  <w:szCs w:val="36"/>
                                </w:rPr>
                                <w:br/>
                              </w:r>
                              <w:r w:rsidRPr="000F3352">
                                <w:rPr>
                                  <w:bCs/>
                                  <w:caps/>
                                  <w:color w:val="1B4F72"/>
                                  <w:spacing w:val="20"/>
                                  <w:sz w:val="36"/>
                                  <w:szCs w:val="36"/>
                                </w:rPr>
                                <w:t xml:space="preserve"> </w:t>
                              </w:r>
                              <w:r w:rsidRPr="000F3352">
                                <w:rPr>
                                  <w:bCs/>
                                  <w:caps/>
                                  <w:color w:val="1B4F72"/>
                                  <w:spacing w:val="20"/>
                                  <w:sz w:val="36"/>
                                  <w:szCs w:val="36"/>
                                </w:rPr>
                                <w:t>SENIOR MORTGAGE</w:t>
                              </w:r>
                              <w:r w:rsidRPr="000F3352">
                                <w:rPr>
                                  <w:bCs/>
                                  <w:caps/>
                                  <w:color w:val="1B4F72"/>
                                  <w:spacing w:val="20"/>
                                  <w:sz w:val="36"/>
                                  <w:szCs w:val="36"/>
                                </w:rPr>
                                <w:t xml:space="preserve"> </w:t>
                              </w:r>
                              <w:r w:rsidRPr="000F3352">
                                <w:rPr>
                                  <w:bCs/>
                                  <w:caps/>
                                  <w:color w:val="1B4F72"/>
                                  <w:spacing w:val="20"/>
                                  <w:sz w:val="36"/>
                                  <w:szCs w:val="36"/>
                                </w:rPr>
                                <w:t>UNDERWRITING SYSTEM</w:t>
                              </w:r>
                              <w:r w:rsidRPr="000F3352">
                                <w:rPr>
                                  <w:bCs/>
                                  <w:caps/>
                                  <w:color w:val="1B4F72"/>
                                  <w:spacing w:val="20"/>
                                  <w:sz w:val="36"/>
                                  <w:szCs w:val="36"/>
                                </w:rPr>
                                <w:br/>
                                <w:t>ADVANCED AGENTIC AI PROGRAM</w:t>
                              </w:r>
                            </w:sdtContent>
                          </w:sdt>
                        </w:p>
                        <w:p w14:paraId="5B09AEE3" w14:textId="77777777" w:rsidR="000F3352" w:rsidRDefault="000F3352" w:rsidP="000F3352">
                          <w:pPr>
                            <w:pStyle w:val="NoSpacing"/>
                            <w:jc w:val="center"/>
                            <w:rPr>
                              <w:caps/>
                              <w:color w:val="333333" w:themeColor="text2" w:themeShade="BF"/>
                              <w:sz w:val="52"/>
                              <w:szCs w:val="52"/>
                            </w:rPr>
                          </w:pPr>
                        </w:p>
                        <w:p w14:paraId="0E74E36E" w14:textId="77777777" w:rsidR="000F3352" w:rsidRDefault="000F3352" w:rsidP="000F3352">
                          <w:pPr>
                            <w:pStyle w:val="NoSpacing"/>
                            <w:jc w:val="center"/>
                            <w:rPr>
                              <w:caps/>
                              <w:color w:val="333333" w:themeColor="text2" w:themeShade="BF"/>
                              <w:sz w:val="52"/>
                              <w:szCs w:val="52"/>
                            </w:rPr>
                          </w:pPr>
                        </w:p>
                        <w:sdt>
                          <w:sdtPr>
                            <w:rPr>
                              <w:bCs/>
                              <w:caps/>
                              <w:color w:val="1B4F72"/>
                              <w:spacing w:val="20"/>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2AFD5092" w14:textId="1EFB6A93" w:rsidR="00F257D0" w:rsidRDefault="00F257D0" w:rsidP="000F3352">
                              <w:pPr>
                                <w:pStyle w:val="NoSpacing"/>
                                <w:jc w:val="center"/>
                                <w:rPr>
                                  <w:smallCaps/>
                                  <w:color w:val="454545" w:themeColor="text2"/>
                                  <w:sz w:val="36"/>
                                  <w:szCs w:val="36"/>
                                </w:rPr>
                              </w:pPr>
                              <w:r w:rsidRPr="000F3352">
                                <w:rPr>
                                  <w:bCs/>
                                  <w:caps/>
                                  <w:color w:val="1B4F72"/>
                                  <w:spacing w:val="20"/>
                                  <w:sz w:val="36"/>
                                  <w:szCs w:val="36"/>
                                </w:rPr>
                                <w:t>DESIGN DECISION NARRATIVE</w:t>
                              </w:r>
                            </w:p>
                          </w:sdtContent>
                        </w:sdt>
                      </w:txbxContent>
                    </v:textbox>
                    <w10:wrap type="square" anchorx="margin" anchory="margin"/>
                  </v:shape>
                </w:pict>
              </mc:Fallback>
            </mc:AlternateContent>
          </w:r>
          <w:r w:rsidR="00E750AE">
            <w:rPr>
              <w:noProof/>
              <w:lang w:eastAsia="zh-CN"/>
            </w:rPr>
            <mc:AlternateContent>
              <mc:Choice Requires="wps">
                <w:drawing>
                  <wp:anchor distT="0" distB="0" distL="114300" distR="114300" simplePos="0" relativeHeight="251659264" behindDoc="0" locked="0" layoutInCell="1" allowOverlap="1" wp14:anchorId="03292599" wp14:editId="64AB9F6D">
                    <wp:simplePos x="0" y="0"/>
                    <wp:positionH relativeFrom="column">
                      <wp:posOffset>-564543</wp:posOffset>
                    </wp:positionH>
                    <wp:positionV relativeFrom="paragraph">
                      <wp:posOffset>-453225</wp:posOffset>
                    </wp:positionV>
                    <wp:extent cx="45719" cy="9557467"/>
                    <wp:effectExtent l="0" t="0" r="5715" b="5715"/>
                    <wp:wrapNone/>
                    <wp:docPr id="992429180" name="Rectangle 115"/>
                    <wp:cNvGraphicFramePr/>
                    <a:graphic xmlns:a="http://schemas.openxmlformats.org/drawingml/2006/main">
                      <a:graphicData uri="http://schemas.microsoft.com/office/word/2010/wordprocessingShape">
                        <wps:wsp>
                          <wps:cNvSpPr/>
                          <wps:spPr>
                            <a:xfrm>
                              <a:off x="0" y="0"/>
                              <a:ext cx="45719" cy="9557467"/>
                            </a:xfrm>
                            <a:prstGeom prst="rect">
                              <a:avLst/>
                            </a:prstGeom>
                            <a:solidFill>
                              <a:schemeClr val="tx2">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E31783" id="Rectangle 115" o:spid="_x0000_s1026" style="position:absolute;margin-left:-44.45pt;margin-top:-35.7pt;width:3.6pt;height:752.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" fillcolor="#d9d9d9 [671]" stroked="f" strokeweight="1pt"/>
                </w:pict>
              </mc:Fallback>
            </mc:AlternateContent>
          </w:r>
        </w:p>
      </w:sdtContent>
    </w:sdt>
    <w:p w14:paraId="5F17257B" w14:textId="77777777" w:rsidR="00E26B3B" w:rsidRDefault="00E26B3B" w:rsidP="00F257D0">
      <w:pPr>
        <w:sectPr w:rsidR="00E26B3B" w:rsidSect="00F257D0">
          <w:pgSz w:w="12240" w:h="15840"/>
          <w:pgMar w:top="1440" w:right="1440" w:bottom="1440" w:left="1440" w:header="708" w:footer="708" w:gutter="0"/>
          <w:pgNumType w:start="0"/>
          <w:cols w:space="720"/>
          <w:titlePg/>
          <w:docGrid w:linePitch="360"/>
        </w:sectPr>
      </w:pPr>
    </w:p>
    <w:p w14:paraId="1605CD02" w14:textId="77777777" w:rsidR="00E26B3B" w:rsidRPr="00DF691D" w:rsidRDefault="00000000" w:rsidP="00A36E34">
      <w:pPr>
        <w:pStyle w:val="Heading1"/>
      </w:pPr>
      <w:r w:rsidRPr="00DF691D">
        <w:lastRenderedPageBreak/>
        <w:t>Introduction</w:t>
      </w:r>
    </w:p>
    <w:p w14:paraId="779679B9" w14:textId="77777777" w:rsidR="00E26B3B" w:rsidRDefault="00000000" w:rsidP="00F257D0">
      <w:r>
        <w:t>This document traces the key design decisions and architectural improvements made during the development of the Senior Mortgage Underwriting System, a multi-agent AI application for mortgage loan underwriting. Each decision point reflects deliberate engineering choices driven by regulatory compliance requirements, software architecture best practices, and a commitment to building production-grade AI systems rather than mere academic prototypes. The principle that unifies all nine decisions is simple: in regulated AI, the architecture IS the compliance framework.</w:t>
      </w:r>
    </w:p>
    <w:p w14:paraId="49F305FB" w14:textId="28B23454" w:rsidR="00A36E34" w:rsidRDefault="00A36E34" w:rsidP="00F257D0">
      <w:r>
        <w:t>(diagram in conclusion)</w:t>
      </w:r>
    </w:p>
    <w:p w14:paraId="62C8B0A8" w14:textId="77777777" w:rsidR="00E26B3B" w:rsidRDefault="00000000" w:rsidP="00A36E34">
      <w:pPr>
        <w:pStyle w:val="Heading1"/>
      </w:pPr>
      <w:r>
        <w:t>Decision 1: Regulatory Framework as Architecture Driver</w:t>
      </w:r>
    </w:p>
    <w:p w14:paraId="482E0003" w14:textId="77777777" w:rsidR="00E26B3B" w:rsidRDefault="00000000" w:rsidP="00F257D0">
      <w:r>
        <w:rPr>
          <w:b/>
          <w:bCs/>
          <w:color w:val="333333"/>
        </w:rPr>
        <w:t xml:space="preserve">Context: </w:t>
      </w:r>
      <w:r>
        <w:t>The course template provided basic agent skeletons. Jennifer recognized that mortgage underwriting is one of the most heavily regulated domains in financial services.</w:t>
      </w:r>
    </w:p>
    <w:p w14:paraId="27C34AE8" w14:textId="77777777" w:rsidR="00E26B3B" w:rsidRDefault="00000000" w:rsidP="00F257D0">
      <w:r>
        <w:rPr>
          <w:b/>
          <w:bCs/>
          <w:color w:val="1B4F72"/>
        </w:rPr>
        <w:t xml:space="preserve">Decision: </w:t>
      </w:r>
      <w:r>
        <w:t>Embed regulatory compliance (ECOA/Reg B, Fair Housing Act, Dodd-Frank ATR/QM, NIST AI RMF, Colorado SB 24-205) directly into agent system prompts rather than treating compliance as an afterthought.</w:t>
      </w:r>
    </w:p>
    <w:p w14:paraId="0A1D7BA1" w14:textId="77777777" w:rsidR="00E26B3B" w:rsidRDefault="00000000" w:rsidP="00F257D0">
      <w:r>
        <w:rPr>
          <w:b/>
          <w:bCs/>
          <w:color w:val="2E7D32"/>
        </w:rPr>
        <w:t xml:space="preserve">Impact: </w:t>
      </w:r>
      <w:r>
        <w:t>Every agent decision is traceable to specific regulatory requirements. The system produces audit-ready output that meets SR 11-7 model risk management standards. This transforms the project from a coding exercise into a deployable compliance framework.</w:t>
      </w:r>
    </w:p>
    <w:p w14:paraId="281C7EB2" w14:textId="23524EB1" w:rsidR="00E26B3B" w:rsidRDefault="00000000" w:rsidP="00A36E34">
      <w:pPr>
        <w:pStyle w:val="Heading1"/>
      </w:pPr>
      <w:r>
        <w:t>Decision 2: PII Redaction Architecture</w:t>
      </w:r>
      <w:r w:rsidR="00F257D0">
        <w:t xml:space="preserve"> </w:t>
      </w:r>
      <w:r>
        <w:t>Defense in Depth</w:t>
      </w:r>
    </w:p>
    <w:p w14:paraId="683536C6" w14:textId="77777777" w:rsidR="00E26B3B" w:rsidRDefault="00000000" w:rsidP="00F257D0">
      <w:r>
        <w:rPr>
          <w:b/>
          <w:bCs/>
          <w:color w:val="333333"/>
        </w:rPr>
        <w:t xml:space="preserve">Context: </w:t>
      </w:r>
      <w:r>
        <w:t>The template included a basic sanitization function with placeholder fields.</w:t>
      </w:r>
    </w:p>
    <w:p w14:paraId="5C83280A" w14:textId="77777777" w:rsidR="00E26B3B" w:rsidRDefault="00000000" w:rsidP="00F257D0">
      <w:r>
        <w:rPr>
          <w:b/>
          <w:bCs/>
          <w:color w:val="1B4F72"/>
        </w:rPr>
        <w:t xml:space="preserve">Decision: </w:t>
      </w:r>
      <w:r>
        <w:t>Implement source-level PII redaction that sanitizes data before it reaches any LLM, following GLBA (Gramm-Leach-Bliley Act) financial privacy requirements. SSN masked to last 4 digits, names replaced with [APPLICANT_NAME], addresses redacted, phone numbers masked.</w:t>
      </w:r>
    </w:p>
    <w:p w14:paraId="2EA3E6DE" w14:textId="7EAAB937" w:rsidR="00E26B3B" w:rsidRDefault="00000000" w:rsidP="00F257D0">
      <w:r>
        <w:rPr>
          <w:b/>
          <w:bCs/>
          <w:color w:val="2E7D32"/>
        </w:rPr>
        <w:t xml:space="preserve">Impact: </w:t>
      </w:r>
      <w:r>
        <w:t>Data protection happens at the system boundary, not at the display layer. This is a fundamental architectural principle</w:t>
      </w:r>
      <w:r w:rsidR="00F257D0">
        <w:t xml:space="preserve"> </w:t>
      </w:r>
      <w:r>
        <w:t>sensitive data never enters the AI processing pipeline. Compliant with GDPR, CCPA, and GLBA simultaneously.</w:t>
      </w:r>
    </w:p>
    <w:p w14:paraId="60DCA751" w14:textId="203D9133" w:rsidR="00E26B3B" w:rsidRDefault="00000000" w:rsidP="00A36E34">
      <w:pPr>
        <w:pStyle w:val="Heading1"/>
      </w:pPr>
      <w:r>
        <w:t>Decision 3: Bias Detection</w:t>
      </w:r>
      <w:r w:rsidR="00F257D0">
        <w:t xml:space="preserve"> </w:t>
      </w:r>
      <w:r>
        <w:t>Beyond the Template</w:t>
      </w:r>
    </w:p>
    <w:p w14:paraId="0C0BB202" w14:textId="77777777" w:rsidR="00E26B3B" w:rsidRDefault="00000000" w:rsidP="00F257D0">
      <w:r>
        <w:rPr>
          <w:b/>
          <w:bCs/>
          <w:color w:val="333333"/>
        </w:rPr>
        <w:t xml:space="preserve">Context: </w:t>
      </w:r>
      <w:r>
        <w:t>The template provided a basic bias check function with minimal protected terms.</w:t>
      </w:r>
    </w:p>
    <w:p w14:paraId="37B8B990" w14:textId="77777777" w:rsidR="00E26B3B" w:rsidRDefault="00000000" w:rsidP="00F257D0">
      <w:r>
        <w:rPr>
          <w:b/>
          <w:bCs/>
          <w:color w:val="1B4F72"/>
        </w:rPr>
        <w:lastRenderedPageBreak/>
        <w:t xml:space="preserve">Decision: </w:t>
      </w:r>
      <w:r>
        <w:t>Expand the protected characteristics list to cover all federally protected classes (race, color, religion, national origin, sex, marital status, age, gender, disability, familial status) AND add proxy discrimination detection for zip code-based redlining patterns.</w:t>
      </w:r>
    </w:p>
    <w:p w14:paraId="44B3A40D" w14:textId="77777777" w:rsidR="00E26B3B" w:rsidRDefault="00000000" w:rsidP="00F257D0">
      <w:r>
        <w:rPr>
          <w:b/>
          <w:bCs/>
          <w:color w:val="2E7D32"/>
        </w:rPr>
        <w:t xml:space="preserve">Impact: </w:t>
      </w:r>
      <w:r>
        <w:t>The bias detection system catches both explicit discrimination and subtle proxy discrimination. This reflects real-world fair lending examination standards used by the CFPB and OCC. The system flags potential disparate impact before decisions are finalized.</w:t>
      </w:r>
    </w:p>
    <w:p w14:paraId="3AA95F4A" w14:textId="77777777" w:rsidR="00E26B3B" w:rsidRDefault="00000000" w:rsidP="00A36E34">
      <w:pPr>
        <w:pStyle w:val="Heading1"/>
      </w:pPr>
      <w:r>
        <w:t>Decision 4: DTI as System of Record</w:t>
      </w:r>
    </w:p>
    <w:p w14:paraId="0EB96830" w14:textId="155F24DE" w:rsidR="00E26B3B" w:rsidRDefault="00000000" w:rsidP="00F257D0">
      <w:r>
        <w:rPr>
          <w:b/>
          <w:bCs/>
          <w:color w:val="333333"/>
        </w:rPr>
        <w:t xml:space="preserve">Context: </w:t>
      </w:r>
      <w:r>
        <w:t xml:space="preserve">During testing, the TC2 Final Report displayed a DTI of 113.47%. Investigation revealed the execution cell’s </w:t>
      </w:r>
      <w:r w:rsidR="00F257D0">
        <w:t>sum (debts. Values (</w:t>
      </w:r>
      <w:r>
        <w:t xml:space="preserve">)) was </w:t>
      </w:r>
      <w:r w:rsidR="00F257D0">
        <w:t>double counting</w:t>
      </w:r>
      <w:r>
        <w:t xml:space="preserve"> because the JSON included both individual debt items AND a total_monthly_debt field.</w:t>
      </w:r>
    </w:p>
    <w:p w14:paraId="79DEA5CB" w14:textId="6DEF9A7A" w:rsidR="00E26B3B" w:rsidRDefault="00000000" w:rsidP="00F257D0">
      <w:r>
        <w:rPr>
          <w:b/>
          <w:bCs/>
          <w:color w:val="1B4F72"/>
        </w:rPr>
        <w:t xml:space="preserve">Decision: </w:t>
      </w:r>
      <w:r>
        <w:t>Rather than patching the calculation at the display layer, established the principle that execution cells are the system of record. Final Reports and HITL cells consume exported values</w:t>
      </w:r>
      <w:r w:rsidR="00F257D0">
        <w:t xml:space="preserve"> </w:t>
      </w:r>
      <w:r>
        <w:t>they never recalculate. The known DTI bug in the course template was documented but not “fixed” at the presentation layer to avoid introducing inconsistency.</w:t>
      </w:r>
    </w:p>
    <w:p w14:paraId="6D8B4AF7" w14:textId="3211E5B1" w:rsidR="00E26B3B" w:rsidRDefault="00000000" w:rsidP="00F257D0">
      <w:r>
        <w:rPr>
          <w:b/>
          <w:bCs/>
          <w:color w:val="2E7D32"/>
        </w:rPr>
        <w:t xml:space="preserve">Impact: </w:t>
      </w:r>
      <w:r>
        <w:t>This enforced a clean separation of concerns: computation happens once, at the source, and all downstream consumers reference the same canonical values. This is a core principle in financial systems</w:t>
      </w:r>
      <w:r w:rsidR="00F257D0">
        <w:t xml:space="preserve"> </w:t>
      </w:r>
      <w:r>
        <w:t>a single source of truth prevents reconciliation errors.</w:t>
      </w:r>
    </w:p>
    <w:p w14:paraId="13C7C711" w14:textId="2EDBF94C" w:rsidR="00E26B3B" w:rsidRDefault="00000000" w:rsidP="00A36E34">
      <w:pPr>
        <w:pStyle w:val="Heading1"/>
      </w:pPr>
      <w:r>
        <w:t>Decision 5: HITL Escalation Risk-Based Thresholds</w:t>
      </w:r>
    </w:p>
    <w:p w14:paraId="722C88DA" w14:textId="77777777" w:rsidR="00E26B3B" w:rsidRDefault="00000000" w:rsidP="00F257D0">
      <w:r>
        <w:rPr>
          <w:b/>
          <w:bCs/>
          <w:color w:val="333333"/>
        </w:rPr>
        <w:t xml:space="preserve">Context: </w:t>
      </w:r>
      <w:r>
        <w:t>The project required human-in-the-loop review capability but didn’t specify escalation criteria.</w:t>
      </w:r>
    </w:p>
    <w:p w14:paraId="318AFD72" w14:textId="1CD0699D" w:rsidR="00E26B3B" w:rsidRDefault="00000000" w:rsidP="00F257D0">
      <w:r>
        <w:rPr>
          <w:b/>
          <w:bCs/>
          <w:color w:val="1B4F72"/>
        </w:rPr>
        <w:t xml:space="preserve">Decision: </w:t>
      </w:r>
      <w:r>
        <w:t xml:space="preserve">Implement a three-trigger escalation framework: (1) </w:t>
      </w:r>
      <w:r w:rsidR="00F257D0">
        <w:t>risk score</w:t>
      </w:r>
      <w:r>
        <w:t xml:space="preserve"> &gt;= 65 (elevated risk), (2) bias_flags &gt; 0 (any discrimination concern), (3) decision == “DENIED” (adverse action requires human review). The HITL interface uses a split-pane layout with system analysis on the left and human decision controls on the right.</w:t>
      </w:r>
    </w:p>
    <w:p w14:paraId="3C29C79F" w14:textId="77777777" w:rsidR="00E26B3B" w:rsidRDefault="00000000" w:rsidP="00F257D0">
      <w:r>
        <w:rPr>
          <w:b/>
          <w:bCs/>
          <w:color w:val="2E7D32"/>
        </w:rPr>
        <w:t xml:space="preserve">Impact: </w:t>
      </w:r>
      <w:r>
        <w:t>Escalation is deterministic and auditable. Every denied application gets human review (Fair Housing compliance). Any bias concern triggers immediate escalation regardless of risk score. This maps directly to CFPB examination procedures for fair lending oversight.</w:t>
      </w:r>
    </w:p>
    <w:p w14:paraId="29DBE3FF" w14:textId="77777777" w:rsidR="00E26B3B" w:rsidRDefault="00000000" w:rsidP="00A36E34">
      <w:pPr>
        <w:pStyle w:val="Heading1"/>
      </w:pPr>
      <w:r>
        <w:t>Decision 6: Agent Prompts as Regulatory Instruments</w:t>
      </w:r>
    </w:p>
    <w:p w14:paraId="73C6812E" w14:textId="77777777" w:rsidR="00E26B3B" w:rsidRDefault="00000000" w:rsidP="00F257D0">
      <w:r>
        <w:rPr>
          <w:b/>
          <w:bCs/>
          <w:color w:val="333333"/>
        </w:rPr>
        <w:t xml:space="preserve">Context: </w:t>
      </w:r>
      <w:r>
        <w:t>Each specialist agent (Credit, Income, Asset, Collateral, Critic, Decision) needed system prompts.</w:t>
      </w:r>
    </w:p>
    <w:p w14:paraId="2156AFDC" w14:textId="77777777" w:rsidR="00E26B3B" w:rsidRDefault="00000000" w:rsidP="00F257D0">
      <w:r>
        <w:rPr>
          <w:b/>
          <w:bCs/>
          <w:color w:val="1B4F72"/>
        </w:rPr>
        <w:lastRenderedPageBreak/>
        <w:t xml:space="preserve">Decision: </w:t>
      </w:r>
      <w:r>
        <w:t>Design each agent’s system prompt as a regulatory compliance instrument that specifies: (a) applicable regulations, (b) required analysis framework, (c) structured output format for audit trails, (d) explicit instructions to avoid protected characteristic references.</w:t>
      </w:r>
    </w:p>
    <w:p w14:paraId="15A53EDA" w14:textId="77777777" w:rsidR="00E26B3B" w:rsidRDefault="00000000" w:rsidP="00F257D0">
      <w:r>
        <w:rPr>
          <w:b/>
          <w:bCs/>
          <w:color w:val="2E7D32"/>
        </w:rPr>
        <w:t xml:space="preserve">Impact: </w:t>
      </w:r>
      <w:r>
        <w:t>Agent outputs are structured for regulatory examination. Each analysis follows a consistent framework that maps to agency examination procedures. The Critic agent specifically cross-validates all analyses for consistency and compliance before the Decision agent renders judgment.</w:t>
      </w:r>
    </w:p>
    <w:p w14:paraId="7F68DFF2" w14:textId="77777777" w:rsidR="00E26B3B" w:rsidRDefault="00000000" w:rsidP="00A36E34">
      <w:pPr>
        <w:pStyle w:val="Heading1"/>
      </w:pPr>
      <w:r>
        <w:t>Decision 7: RAG-Enhanced Policy Retrieval</w:t>
      </w:r>
    </w:p>
    <w:p w14:paraId="7564544D" w14:textId="77777777" w:rsidR="00E26B3B" w:rsidRDefault="00000000" w:rsidP="00F257D0">
      <w:r>
        <w:rPr>
          <w:b/>
          <w:bCs/>
          <w:color w:val="333333"/>
        </w:rPr>
        <w:t xml:space="preserve">Context: </w:t>
      </w:r>
      <w:r>
        <w:t>The template included a placeholder for policy document loading.</w:t>
      </w:r>
    </w:p>
    <w:p w14:paraId="250304E3" w14:textId="77777777" w:rsidR="00E26B3B" w:rsidRDefault="00000000" w:rsidP="00F257D0">
      <w:r>
        <w:rPr>
          <w:b/>
          <w:bCs/>
          <w:color w:val="1B4F72"/>
        </w:rPr>
        <w:t xml:space="preserve">Decision: </w:t>
      </w:r>
      <w:r>
        <w:t>Implement full RAG pipeline using PyPDFLoader for policy document ingestion, RecursiveCharacterTextSplitter with 1000-token chunks and 200-token overlap for context preservation, and ChromaDB vector store for semantic policy retrieval.</w:t>
      </w:r>
    </w:p>
    <w:p w14:paraId="7FDF3621" w14:textId="3067D324" w:rsidR="00E26B3B" w:rsidRDefault="00000000" w:rsidP="00F257D0">
      <w:r>
        <w:rPr>
          <w:b/>
          <w:bCs/>
          <w:color w:val="2E7D32"/>
        </w:rPr>
        <w:t xml:space="preserve">Impact: </w:t>
      </w:r>
      <w:r>
        <w:t>Agents can retrieve specific underwriting policies relevant to each application rather than relying on static rules. This enables the system to adapt to policy changes without code modifications</w:t>
      </w:r>
      <w:r w:rsidR="00F257D0">
        <w:t xml:space="preserve"> </w:t>
      </w:r>
      <w:r>
        <w:t>a key requirement for production mortgage systems where guidelines update quarterly.</w:t>
      </w:r>
    </w:p>
    <w:p w14:paraId="312C7CA3" w14:textId="63017946" w:rsidR="00E26B3B" w:rsidRDefault="00000000" w:rsidP="00A36E34">
      <w:pPr>
        <w:pStyle w:val="Heading1"/>
      </w:pPr>
      <w:r>
        <w:t>Decision 8: Three</w:t>
      </w:r>
      <w:r w:rsidR="00F257D0">
        <w:t xml:space="preserve"> </w:t>
      </w:r>
      <w:r>
        <w:t>Profile Test Strategy</w:t>
      </w:r>
    </w:p>
    <w:p w14:paraId="12B63B3B" w14:textId="77777777" w:rsidR="00E26B3B" w:rsidRDefault="00000000" w:rsidP="00F257D0">
      <w:r>
        <w:rPr>
          <w:b/>
          <w:bCs/>
          <w:color w:val="333333"/>
        </w:rPr>
        <w:t xml:space="preserve">Context: </w:t>
      </w:r>
      <w:r>
        <w:t>The project required test cases to validate the system.</w:t>
      </w:r>
    </w:p>
    <w:p w14:paraId="740AFAE1" w14:textId="77777777" w:rsidR="00E26B3B" w:rsidRDefault="00000000" w:rsidP="00F257D0">
      <w:r>
        <w:rPr>
          <w:b/>
          <w:bCs/>
          <w:color w:val="1B4F72"/>
        </w:rPr>
        <w:t xml:space="preserve">Decision: </w:t>
      </w:r>
      <w:r>
        <w:t>Design three test profiles that span the full decision spectrum: (1) Strong Applicant (760 credit, 30.4% DTI, W2 employed, expected APPROVED), (2) Borderline Applicant (680 credit, 42% DTI, employment gap, expected CONDITIONAL), (3) Weak Applicant (595 credit, 50% DTI, bankruptcy, collections, expected REJECTED).</w:t>
      </w:r>
    </w:p>
    <w:p w14:paraId="64478FA2" w14:textId="17E79612" w:rsidR="00E26B3B" w:rsidRDefault="00000000" w:rsidP="00F257D0">
      <w:r>
        <w:rPr>
          <w:b/>
          <w:bCs/>
          <w:color w:val="2E7D32"/>
        </w:rPr>
        <w:t xml:space="preserve">Impact: </w:t>
      </w:r>
      <w:r>
        <w:t xml:space="preserve">Each profile tests different decision paths and risk factor combinations. The borderline case is particularly </w:t>
      </w:r>
      <w:r w:rsidR="00F257D0">
        <w:t>valuable it</w:t>
      </w:r>
      <w:r>
        <w:t xml:space="preserve"> forces the system to demonstrate nuanced conditional approval logic with specific stipulations rather than binary approve/deny. This mirrors real underwriting where most applications require conditions.</w:t>
      </w:r>
    </w:p>
    <w:p w14:paraId="285E2A78" w14:textId="0474783B" w:rsidR="00E26B3B" w:rsidRDefault="00000000" w:rsidP="00A36E34">
      <w:pPr>
        <w:pStyle w:val="Heading1"/>
      </w:pPr>
      <w:r>
        <w:t>Decision 9: Quality Over Shortcuts Root Cause Resolution</w:t>
      </w:r>
    </w:p>
    <w:p w14:paraId="3F9017A8" w14:textId="77777777" w:rsidR="00E26B3B" w:rsidRDefault="00000000" w:rsidP="00F257D0">
      <w:r>
        <w:rPr>
          <w:b/>
          <w:bCs/>
          <w:color w:val="333333"/>
        </w:rPr>
        <w:t xml:space="preserve">Context: </w:t>
      </w:r>
      <w:r>
        <w:t>Throughout development, multiple bugs and inconsistencies were discovered (DTI double-counting, display formatting issues, export variable mismatches).</w:t>
      </w:r>
    </w:p>
    <w:p w14:paraId="15E86E9C" w14:textId="77777777" w:rsidR="00E26B3B" w:rsidRDefault="00000000" w:rsidP="00F257D0">
      <w:r>
        <w:rPr>
          <w:b/>
          <w:bCs/>
          <w:color w:val="1B4F72"/>
        </w:rPr>
        <w:t xml:space="preserve">Decision: </w:t>
      </w:r>
      <w:r>
        <w:t>For every issue, trace to root cause rather than applying display-layer patches. When root causes were in course-provided template code, document the issue and maintain consistency rather than introducing divergent calculations.</w:t>
      </w:r>
    </w:p>
    <w:p w14:paraId="086F9651" w14:textId="72674B6A" w:rsidR="000F3352" w:rsidRDefault="00000000" w:rsidP="00F257D0">
      <w:r>
        <w:rPr>
          <w:b/>
          <w:bCs/>
          <w:color w:val="2E7D32"/>
        </w:rPr>
        <w:lastRenderedPageBreak/>
        <w:t xml:space="preserve">Impact: </w:t>
      </w:r>
      <w:r>
        <w:t xml:space="preserve">The codebase maintains internal consistency. Every number displayed can be traced to </w:t>
      </w:r>
      <w:proofErr w:type="spellStart"/>
      <w:r>
        <w:t>its</w:t>
      </w:r>
      <w:proofErr w:type="spellEnd"/>
      <w:r>
        <w:t xml:space="preserve"> </w:t>
      </w:r>
      <w:r w:rsidR="000F3352">
        <w:t>in a production system. This discipline is what separates academic prototypes from production-grade financial software.</w:t>
      </w:r>
    </w:p>
    <w:p w14:paraId="34AE5961" w14:textId="19B85715" w:rsidR="00E26B3B" w:rsidRDefault="00000000" w:rsidP="00A36E34">
      <w:pPr>
        <w:pStyle w:val="Heading1"/>
      </w:pPr>
      <w:r>
        <w:t>Conclusion</w:t>
      </w:r>
    </w:p>
    <w:p w14:paraId="3A90CD58" w14:textId="7450BDCD" w:rsidR="00A36E34" w:rsidRPr="00A36E34" w:rsidRDefault="00A36E34" w:rsidP="00A36E34">
      <w:r>
        <w:t>These nine decisions collectively transform a course template into a system that reflects production mortgage underwriting standards. The common thread is treating regulatory compliance, data integrity, and architectural discipline not as constraints but as design drivers. In regulated AI, the architecture IS the compliance framework, and every design choice either strengthens or undermines the system’s fitness for purpose. This project demonstrates that agentic AI systems in financial services require the same rigor as the human processes they augment clear accountability, traceable reasoning, and unwavering commitment to fairness and accuracy</w:t>
      </w:r>
      <w:r>
        <w:rPr>
          <w:noProof/>
        </w:rPr>
        <w:drawing>
          <wp:inline distT="0" distB="0" distL="0" distR="0" wp14:anchorId="3C60C5A7" wp14:editId="678B74F4">
            <wp:extent cx="3221933" cy="4033049"/>
            <wp:effectExtent l="0" t="0" r="4445" b="5715"/>
            <wp:docPr id="729290623" name="Picture 4"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290623" name="Picture 4" descr="A diagram of a company&#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237698" cy="4052783"/>
                    </a:xfrm>
                    <a:prstGeom prst="rect">
                      <a:avLst/>
                    </a:prstGeom>
                  </pic:spPr>
                </pic:pic>
              </a:graphicData>
            </a:graphic>
          </wp:inline>
        </w:drawing>
      </w:r>
      <w:r>
        <w:rPr>
          <w:noProof/>
        </w:rPr>
        <w:drawing>
          <wp:inline distT="0" distB="0" distL="0" distR="0" wp14:anchorId="7AEE25DB" wp14:editId="31B62E8F">
            <wp:extent cx="2933700" cy="3939540"/>
            <wp:effectExtent l="0" t="0" r="0" b="0"/>
            <wp:docPr id="129024382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79127" name="Picture 3"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954789" cy="3967860"/>
                    </a:xfrm>
                    <a:prstGeom prst="rect">
                      <a:avLst/>
                    </a:prstGeom>
                  </pic:spPr>
                </pic:pic>
              </a:graphicData>
            </a:graphic>
          </wp:inline>
        </w:drawing>
      </w:r>
    </w:p>
    <w:p w14:paraId="17C27072" w14:textId="37411B52" w:rsidR="00A36E34" w:rsidRDefault="00A36E34" w:rsidP="00A36E34">
      <w:pPr>
        <w:spacing w:after="200"/>
      </w:pPr>
    </w:p>
    <w:sectPr w:rsidR="00A36E34" w:rsidSect="00A36E34">
      <w:headerReference w:type="default" r:id="rId10"/>
      <w:footerReference w:type="default" r:id="rId11"/>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982B0" w14:textId="77777777" w:rsidR="00C3588F" w:rsidRDefault="00C3588F" w:rsidP="00F257D0">
      <w:r>
        <w:separator/>
      </w:r>
    </w:p>
  </w:endnote>
  <w:endnote w:type="continuationSeparator" w:id="0">
    <w:p w14:paraId="75D631F2" w14:textId="77777777" w:rsidR="00C3588F" w:rsidRDefault="00C3588F" w:rsidP="00F257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Rhymes Display">
    <w:panose1 w:val="02030504070403020203"/>
    <w:charset w:val="4D"/>
    <w:family w:val="roman"/>
    <w:notTrueType/>
    <w:pitch w:val="variable"/>
    <w:sig w:usb0="00000007" w:usb1="02000001" w:usb2="00000000" w:usb3="00000000" w:csb0="00000193"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D1F41" w14:textId="4CC46A70" w:rsidR="00E26B3B" w:rsidRDefault="00000000" w:rsidP="00F257D0">
    <w:r>
      <w:t xml:space="preserve">Page </w:t>
    </w:r>
    <w:r>
      <w:fldChar w:fldCharType="begin"/>
    </w:r>
    <w:r>
      <w:instrText>PAGE</w:instrText>
    </w:r>
    <w:r>
      <w:fldChar w:fldCharType="separate"/>
    </w:r>
    <w:r w:rsidR="00DF691D">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AD80B" w14:textId="77777777" w:rsidR="00C3588F" w:rsidRDefault="00C3588F" w:rsidP="00F257D0">
      <w:r>
        <w:separator/>
      </w:r>
    </w:p>
  </w:footnote>
  <w:footnote w:type="continuationSeparator" w:id="0">
    <w:p w14:paraId="6AC7317F" w14:textId="77777777" w:rsidR="00C3588F" w:rsidRDefault="00C3588F" w:rsidP="00F257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E82D4" w14:textId="77777777" w:rsidR="00E26B3B" w:rsidRDefault="00000000" w:rsidP="00F257D0">
    <w:r>
      <w:t>Design Decision Narrative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D523B"/>
    <w:multiLevelType w:val="hybridMultilevel"/>
    <w:tmpl w:val="D8969256"/>
    <w:lvl w:ilvl="0" w:tplc="7228079A">
      <w:start w:val="1"/>
      <w:numFmt w:val="bullet"/>
      <w:lvlText w:val="●"/>
      <w:lvlJc w:val="left"/>
      <w:pPr>
        <w:ind w:left="720" w:hanging="360"/>
      </w:pPr>
    </w:lvl>
    <w:lvl w:ilvl="1" w:tplc="F48E72B2">
      <w:start w:val="1"/>
      <w:numFmt w:val="bullet"/>
      <w:lvlText w:val="○"/>
      <w:lvlJc w:val="left"/>
      <w:pPr>
        <w:ind w:left="1440" w:hanging="360"/>
      </w:pPr>
    </w:lvl>
    <w:lvl w:ilvl="2" w:tplc="7AE65464">
      <w:start w:val="1"/>
      <w:numFmt w:val="bullet"/>
      <w:lvlText w:val="■"/>
      <w:lvlJc w:val="left"/>
      <w:pPr>
        <w:ind w:left="2160" w:hanging="360"/>
      </w:pPr>
    </w:lvl>
    <w:lvl w:ilvl="3" w:tplc="12D25FD6">
      <w:start w:val="1"/>
      <w:numFmt w:val="bullet"/>
      <w:lvlText w:val="●"/>
      <w:lvlJc w:val="left"/>
      <w:pPr>
        <w:ind w:left="2880" w:hanging="360"/>
      </w:pPr>
    </w:lvl>
    <w:lvl w:ilvl="4" w:tplc="32C886BC">
      <w:start w:val="1"/>
      <w:numFmt w:val="bullet"/>
      <w:lvlText w:val="○"/>
      <w:lvlJc w:val="left"/>
      <w:pPr>
        <w:ind w:left="3600" w:hanging="360"/>
      </w:pPr>
    </w:lvl>
    <w:lvl w:ilvl="5" w:tplc="5844B628">
      <w:start w:val="1"/>
      <w:numFmt w:val="bullet"/>
      <w:lvlText w:val="■"/>
      <w:lvlJc w:val="left"/>
      <w:pPr>
        <w:ind w:left="4320" w:hanging="360"/>
      </w:pPr>
    </w:lvl>
    <w:lvl w:ilvl="6" w:tplc="9CCE0B04">
      <w:start w:val="1"/>
      <w:numFmt w:val="bullet"/>
      <w:lvlText w:val="●"/>
      <w:lvlJc w:val="left"/>
      <w:pPr>
        <w:ind w:left="5040" w:hanging="360"/>
      </w:pPr>
    </w:lvl>
    <w:lvl w:ilvl="7" w:tplc="0F86DB98">
      <w:start w:val="1"/>
      <w:numFmt w:val="bullet"/>
      <w:lvlText w:val="●"/>
      <w:lvlJc w:val="left"/>
      <w:pPr>
        <w:ind w:left="5760" w:hanging="360"/>
      </w:pPr>
    </w:lvl>
    <w:lvl w:ilvl="8" w:tplc="17906EDC">
      <w:start w:val="1"/>
      <w:numFmt w:val="bullet"/>
      <w:lvlText w:val="●"/>
      <w:lvlJc w:val="left"/>
      <w:pPr>
        <w:ind w:left="6480" w:hanging="360"/>
      </w:pPr>
    </w:lvl>
  </w:abstractNum>
  <w:num w:numId="1" w16cid:durableId="4492033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6B3B"/>
    <w:rsid w:val="000F3352"/>
    <w:rsid w:val="005F2D8F"/>
    <w:rsid w:val="00A36E34"/>
    <w:rsid w:val="00C3588F"/>
    <w:rsid w:val="00DF691D"/>
    <w:rsid w:val="00E26B3B"/>
    <w:rsid w:val="00E750AE"/>
    <w:rsid w:val="00F257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17CDB"/>
  <w15:docId w15:val="{50B52521-07A8-624B-A21F-332728F5F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ajorEastAsia" w:hAnsiTheme="majorHAnsi" w:cstheme="majorBidi"/>
        <w:sz w:val="22"/>
        <w:szCs w:val="22"/>
        <w:lang w:val="en-US" w:eastAsia="en-US" w:bidi="ar-SA"/>
      </w:rPr>
    </w:rPrDefault>
    <w:pPrDefault>
      <w:pPr>
        <w:spacing w:after="20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57D0"/>
    <w:pPr>
      <w:spacing w:after="300"/>
    </w:pPr>
    <w:rPr>
      <w:rFonts w:ascii="Rhymes Display" w:eastAsia="Arial" w:hAnsi="Rhymes Display" w:cs="Arial"/>
    </w:rPr>
  </w:style>
  <w:style w:type="paragraph" w:styleId="Heading1">
    <w:name w:val="heading 1"/>
    <w:basedOn w:val="Normal"/>
    <w:next w:val="Normal"/>
    <w:link w:val="Heading1Char"/>
    <w:autoRedefine/>
    <w:uiPriority w:val="9"/>
    <w:qFormat/>
    <w:rsid w:val="00A36E34"/>
    <w:pPr>
      <w:pBdr>
        <w:bottom w:val="single" w:sz="4" w:space="1" w:color="184E7B" w:themeColor="accent6" w:themeShade="80"/>
      </w:pBdr>
      <w:spacing w:before="400"/>
      <w:outlineLvl w:val="0"/>
    </w:pPr>
    <w:rPr>
      <w:bCs/>
      <w:caps/>
      <w:color w:val="1B4F72"/>
      <w:spacing w:val="20"/>
      <w:sz w:val="28"/>
      <w:szCs w:val="32"/>
    </w:rPr>
  </w:style>
  <w:style w:type="paragraph" w:styleId="Heading2">
    <w:name w:val="heading 2"/>
    <w:basedOn w:val="Normal"/>
    <w:next w:val="Normal"/>
    <w:link w:val="Heading2Char"/>
    <w:uiPriority w:val="9"/>
    <w:semiHidden/>
    <w:unhideWhenUsed/>
    <w:qFormat/>
    <w:rsid w:val="00DF691D"/>
    <w:pPr>
      <w:pBdr>
        <w:bottom w:val="single" w:sz="4" w:space="1" w:color="8A3E00" w:themeColor="accent2" w:themeShade="7F"/>
      </w:pBdr>
      <w:spacing w:before="400"/>
      <w:jc w:val="center"/>
      <w:outlineLvl w:val="1"/>
    </w:pPr>
    <w:rPr>
      <w:caps/>
      <w:color w:val="8B3E00" w:themeColor="accent2" w:themeShade="80"/>
      <w:spacing w:val="15"/>
      <w:sz w:val="24"/>
      <w:szCs w:val="24"/>
    </w:rPr>
  </w:style>
  <w:style w:type="paragraph" w:styleId="Heading3">
    <w:name w:val="heading 3"/>
    <w:basedOn w:val="Normal"/>
    <w:next w:val="Normal"/>
    <w:link w:val="Heading3Char"/>
    <w:uiPriority w:val="9"/>
    <w:semiHidden/>
    <w:unhideWhenUsed/>
    <w:qFormat/>
    <w:rsid w:val="00DF691D"/>
    <w:pPr>
      <w:pBdr>
        <w:top w:val="dotted" w:sz="4" w:space="1" w:color="8A3E00" w:themeColor="accent2" w:themeShade="7F"/>
        <w:bottom w:val="dotted" w:sz="4" w:space="1" w:color="8A3E00" w:themeColor="accent2" w:themeShade="7F"/>
      </w:pBdr>
      <w:spacing w:before="300"/>
      <w:jc w:val="center"/>
      <w:outlineLvl w:val="2"/>
    </w:pPr>
    <w:rPr>
      <w:caps/>
      <w:color w:val="8A3E00" w:themeColor="accent2" w:themeShade="7F"/>
      <w:sz w:val="24"/>
      <w:szCs w:val="24"/>
    </w:rPr>
  </w:style>
  <w:style w:type="paragraph" w:styleId="Heading4">
    <w:name w:val="heading 4"/>
    <w:basedOn w:val="Normal"/>
    <w:next w:val="Normal"/>
    <w:link w:val="Heading4Char"/>
    <w:uiPriority w:val="9"/>
    <w:semiHidden/>
    <w:unhideWhenUsed/>
    <w:qFormat/>
    <w:rsid w:val="00DF691D"/>
    <w:pPr>
      <w:pBdr>
        <w:bottom w:val="dotted" w:sz="4" w:space="1" w:color="D05D01" w:themeColor="accent2" w:themeShade="BF"/>
      </w:pBdr>
      <w:spacing w:after="120"/>
      <w:jc w:val="center"/>
      <w:outlineLvl w:val="3"/>
    </w:pPr>
    <w:rPr>
      <w:caps/>
      <w:color w:val="8A3E00" w:themeColor="accent2" w:themeShade="7F"/>
      <w:spacing w:val="10"/>
    </w:rPr>
  </w:style>
  <w:style w:type="paragraph" w:styleId="Heading5">
    <w:name w:val="heading 5"/>
    <w:basedOn w:val="Normal"/>
    <w:next w:val="Normal"/>
    <w:link w:val="Heading5Char"/>
    <w:uiPriority w:val="9"/>
    <w:semiHidden/>
    <w:unhideWhenUsed/>
    <w:qFormat/>
    <w:rsid w:val="00DF691D"/>
    <w:pPr>
      <w:spacing w:before="320" w:after="120"/>
      <w:jc w:val="center"/>
      <w:outlineLvl w:val="4"/>
    </w:pPr>
    <w:rPr>
      <w:caps/>
      <w:color w:val="8A3E00" w:themeColor="accent2" w:themeShade="7F"/>
      <w:spacing w:val="10"/>
    </w:rPr>
  </w:style>
  <w:style w:type="paragraph" w:styleId="Heading6">
    <w:name w:val="heading 6"/>
    <w:basedOn w:val="Normal"/>
    <w:next w:val="Normal"/>
    <w:link w:val="Heading6Char"/>
    <w:uiPriority w:val="9"/>
    <w:semiHidden/>
    <w:unhideWhenUsed/>
    <w:qFormat/>
    <w:rsid w:val="00DF691D"/>
    <w:pPr>
      <w:spacing w:after="120"/>
      <w:jc w:val="center"/>
      <w:outlineLvl w:val="5"/>
    </w:pPr>
    <w:rPr>
      <w:caps/>
      <w:color w:val="D05D01" w:themeColor="accent2" w:themeShade="BF"/>
      <w:spacing w:val="10"/>
    </w:rPr>
  </w:style>
  <w:style w:type="paragraph" w:styleId="Heading7">
    <w:name w:val="heading 7"/>
    <w:basedOn w:val="Normal"/>
    <w:next w:val="Normal"/>
    <w:link w:val="Heading7Char"/>
    <w:uiPriority w:val="9"/>
    <w:semiHidden/>
    <w:unhideWhenUsed/>
    <w:qFormat/>
    <w:rsid w:val="00DF691D"/>
    <w:pPr>
      <w:spacing w:after="120"/>
      <w:jc w:val="center"/>
      <w:outlineLvl w:val="6"/>
    </w:pPr>
    <w:rPr>
      <w:i/>
      <w:iCs/>
      <w:caps/>
      <w:color w:val="D05D01" w:themeColor="accent2" w:themeShade="BF"/>
      <w:spacing w:val="10"/>
    </w:rPr>
  </w:style>
  <w:style w:type="paragraph" w:styleId="Heading8">
    <w:name w:val="heading 8"/>
    <w:basedOn w:val="Normal"/>
    <w:next w:val="Normal"/>
    <w:link w:val="Heading8Char"/>
    <w:uiPriority w:val="9"/>
    <w:semiHidden/>
    <w:unhideWhenUsed/>
    <w:qFormat/>
    <w:rsid w:val="00DF691D"/>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DF691D"/>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F691D"/>
    <w:pPr>
      <w:pBdr>
        <w:top w:val="dotted" w:sz="2" w:space="1" w:color="8B3E00" w:themeColor="accent2" w:themeShade="80"/>
        <w:bottom w:val="dotted" w:sz="2" w:space="6" w:color="8B3E00" w:themeColor="accent2" w:themeShade="80"/>
      </w:pBdr>
      <w:spacing w:before="500" w:line="240" w:lineRule="auto"/>
      <w:jc w:val="center"/>
    </w:pPr>
    <w:rPr>
      <w:caps/>
      <w:color w:val="8B3E00" w:themeColor="accent2" w:themeShade="80"/>
      <w:spacing w:val="50"/>
      <w:sz w:val="44"/>
      <w:szCs w:val="44"/>
    </w:rPr>
  </w:style>
  <w:style w:type="paragraph" w:customStyle="1" w:styleId="Strong1">
    <w:name w:val="Strong1"/>
    <w:rPr>
      <w:b/>
      <w:bCs/>
    </w:rPr>
  </w:style>
  <w:style w:type="paragraph" w:styleId="ListParagraph">
    <w:name w:val="List Paragraph"/>
    <w:basedOn w:val="Normal"/>
    <w:uiPriority w:val="34"/>
    <w:qFormat/>
    <w:rsid w:val="00DF691D"/>
    <w:pPr>
      <w:ind w:left="720"/>
      <w:contextualSpacing/>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customStyle="1" w:styleId="Heading1Char">
    <w:name w:val="Heading 1 Char"/>
    <w:basedOn w:val="DefaultParagraphFont"/>
    <w:link w:val="Heading1"/>
    <w:uiPriority w:val="9"/>
    <w:rsid w:val="00A36E34"/>
    <w:rPr>
      <w:rFonts w:ascii="Rhymes Display" w:eastAsia="Arial" w:hAnsi="Rhymes Display" w:cs="Arial"/>
      <w:bCs/>
      <w:caps/>
      <w:color w:val="1B4F72"/>
      <w:spacing w:val="20"/>
      <w:sz w:val="28"/>
      <w:szCs w:val="32"/>
    </w:rPr>
  </w:style>
  <w:style w:type="character" w:customStyle="1" w:styleId="Heading2Char">
    <w:name w:val="Heading 2 Char"/>
    <w:basedOn w:val="DefaultParagraphFont"/>
    <w:link w:val="Heading2"/>
    <w:uiPriority w:val="9"/>
    <w:semiHidden/>
    <w:rsid w:val="00DF691D"/>
    <w:rPr>
      <w:caps/>
      <w:color w:val="8B3E00" w:themeColor="accent2" w:themeShade="80"/>
      <w:spacing w:val="15"/>
      <w:sz w:val="24"/>
      <w:szCs w:val="24"/>
    </w:rPr>
  </w:style>
  <w:style w:type="character" w:customStyle="1" w:styleId="Heading3Char">
    <w:name w:val="Heading 3 Char"/>
    <w:basedOn w:val="DefaultParagraphFont"/>
    <w:link w:val="Heading3"/>
    <w:uiPriority w:val="9"/>
    <w:semiHidden/>
    <w:rsid w:val="00DF691D"/>
    <w:rPr>
      <w:caps/>
      <w:color w:val="8A3E00" w:themeColor="accent2" w:themeShade="7F"/>
      <w:sz w:val="24"/>
      <w:szCs w:val="24"/>
    </w:rPr>
  </w:style>
  <w:style w:type="character" w:customStyle="1" w:styleId="Heading4Char">
    <w:name w:val="Heading 4 Char"/>
    <w:basedOn w:val="DefaultParagraphFont"/>
    <w:link w:val="Heading4"/>
    <w:uiPriority w:val="9"/>
    <w:semiHidden/>
    <w:rsid w:val="00DF691D"/>
    <w:rPr>
      <w:caps/>
      <w:color w:val="8A3E00" w:themeColor="accent2" w:themeShade="7F"/>
      <w:spacing w:val="10"/>
    </w:rPr>
  </w:style>
  <w:style w:type="character" w:customStyle="1" w:styleId="Heading5Char">
    <w:name w:val="Heading 5 Char"/>
    <w:basedOn w:val="DefaultParagraphFont"/>
    <w:link w:val="Heading5"/>
    <w:uiPriority w:val="9"/>
    <w:semiHidden/>
    <w:rsid w:val="00DF691D"/>
    <w:rPr>
      <w:caps/>
      <w:color w:val="8A3E00" w:themeColor="accent2" w:themeShade="7F"/>
      <w:spacing w:val="10"/>
    </w:rPr>
  </w:style>
  <w:style w:type="character" w:customStyle="1" w:styleId="Heading6Char">
    <w:name w:val="Heading 6 Char"/>
    <w:basedOn w:val="DefaultParagraphFont"/>
    <w:link w:val="Heading6"/>
    <w:uiPriority w:val="9"/>
    <w:semiHidden/>
    <w:rsid w:val="00DF691D"/>
    <w:rPr>
      <w:caps/>
      <w:color w:val="D05D01" w:themeColor="accent2" w:themeShade="BF"/>
      <w:spacing w:val="10"/>
    </w:rPr>
  </w:style>
  <w:style w:type="character" w:customStyle="1" w:styleId="Heading7Char">
    <w:name w:val="Heading 7 Char"/>
    <w:basedOn w:val="DefaultParagraphFont"/>
    <w:link w:val="Heading7"/>
    <w:uiPriority w:val="9"/>
    <w:semiHidden/>
    <w:rsid w:val="00DF691D"/>
    <w:rPr>
      <w:i/>
      <w:iCs/>
      <w:caps/>
      <w:color w:val="D05D01" w:themeColor="accent2" w:themeShade="BF"/>
      <w:spacing w:val="10"/>
    </w:rPr>
  </w:style>
  <w:style w:type="character" w:customStyle="1" w:styleId="Heading8Char">
    <w:name w:val="Heading 8 Char"/>
    <w:basedOn w:val="DefaultParagraphFont"/>
    <w:link w:val="Heading8"/>
    <w:uiPriority w:val="9"/>
    <w:semiHidden/>
    <w:rsid w:val="00DF691D"/>
    <w:rPr>
      <w:caps/>
      <w:spacing w:val="10"/>
      <w:sz w:val="20"/>
      <w:szCs w:val="20"/>
    </w:rPr>
  </w:style>
  <w:style w:type="character" w:customStyle="1" w:styleId="Heading9Char">
    <w:name w:val="Heading 9 Char"/>
    <w:basedOn w:val="DefaultParagraphFont"/>
    <w:link w:val="Heading9"/>
    <w:uiPriority w:val="9"/>
    <w:semiHidden/>
    <w:rsid w:val="00DF691D"/>
    <w:rPr>
      <w:i/>
      <w:iCs/>
      <w:caps/>
      <w:spacing w:val="10"/>
      <w:sz w:val="20"/>
      <w:szCs w:val="20"/>
    </w:rPr>
  </w:style>
  <w:style w:type="paragraph" w:styleId="Caption">
    <w:name w:val="caption"/>
    <w:basedOn w:val="Normal"/>
    <w:next w:val="Normal"/>
    <w:uiPriority w:val="35"/>
    <w:semiHidden/>
    <w:unhideWhenUsed/>
    <w:qFormat/>
    <w:rsid w:val="00DF691D"/>
    <w:rPr>
      <w:caps/>
      <w:spacing w:val="10"/>
      <w:sz w:val="18"/>
      <w:szCs w:val="18"/>
    </w:rPr>
  </w:style>
  <w:style w:type="character" w:customStyle="1" w:styleId="TitleChar">
    <w:name w:val="Title Char"/>
    <w:basedOn w:val="DefaultParagraphFont"/>
    <w:link w:val="Title"/>
    <w:uiPriority w:val="10"/>
    <w:rsid w:val="00DF691D"/>
    <w:rPr>
      <w:caps/>
      <w:color w:val="8B3E00" w:themeColor="accent2" w:themeShade="80"/>
      <w:spacing w:val="50"/>
      <w:sz w:val="44"/>
      <w:szCs w:val="44"/>
    </w:rPr>
  </w:style>
  <w:style w:type="paragraph" w:styleId="Subtitle">
    <w:name w:val="Subtitle"/>
    <w:basedOn w:val="Normal"/>
    <w:next w:val="Normal"/>
    <w:link w:val="SubtitleChar"/>
    <w:uiPriority w:val="11"/>
    <w:qFormat/>
    <w:rsid w:val="00DF691D"/>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11"/>
    <w:rsid w:val="00DF691D"/>
    <w:rPr>
      <w:caps/>
      <w:spacing w:val="20"/>
      <w:sz w:val="18"/>
      <w:szCs w:val="18"/>
    </w:rPr>
  </w:style>
  <w:style w:type="character" w:styleId="Strong">
    <w:name w:val="Strong"/>
    <w:uiPriority w:val="22"/>
    <w:qFormat/>
    <w:rsid w:val="00DF691D"/>
    <w:rPr>
      <w:b/>
      <w:bCs/>
      <w:color w:val="D05D01" w:themeColor="accent2" w:themeShade="BF"/>
      <w:spacing w:val="5"/>
    </w:rPr>
  </w:style>
  <w:style w:type="character" w:styleId="Emphasis">
    <w:name w:val="Emphasis"/>
    <w:uiPriority w:val="20"/>
    <w:qFormat/>
    <w:rsid w:val="00DF691D"/>
    <w:rPr>
      <w:caps/>
      <w:spacing w:val="5"/>
      <w:sz w:val="20"/>
      <w:szCs w:val="20"/>
    </w:rPr>
  </w:style>
  <w:style w:type="paragraph" w:styleId="NoSpacing">
    <w:name w:val="No Spacing"/>
    <w:basedOn w:val="Normal"/>
    <w:link w:val="NoSpacingChar"/>
    <w:uiPriority w:val="1"/>
    <w:qFormat/>
    <w:rsid w:val="00DF691D"/>
    <w:pPr>
      <w:spacing w:after="0" w:line="240" w:lineRule="auto"/>
    </w:pPr>
  </w:style>
  <w:style w:type="paragraph" w:styleId="Quote">
    <w:name w:val="Quote"/>
    <w:basedOn w:val="Normal"/>
    <w:next w:val="Normal"/>
    <w:link w:val="QuoteChar"/>
    <w:uiPriority w:val="29"/>
    <w:qFormat/>
    <w:rsid w:val="00DF691D"/>
    <w:rPr>
      <w:i/>
      <w:iCs/>
    </w:rPr>
  </w:style>
  <w:style w:type="character" w:customStyle="1" w:styleId="QuoteChar">
    <w:name w:val="Quote Char"/>
    <w:basedOn w:val="DefaultParagraphFont"/>
    <w:link w:val="Quote"/>
    <w:uiPriority w:val="29"/>
    <w:rsid w:val="00DF691D"/>
    <w:rPr>
      <w:i/>
      <w:iCs/>
    </w:rPr>
  </w:style>
  <w:style w:type="paragraph" w:styleId="IntenseQuote">
    <w:name w:val="Intense Quote"/>
    <w:basedOn w:val="Normal"/>
    <w:next w:val="Normal"/>
    <w:link w:val="IntenseQuoteChar"/>
    <w:uiPriority w:val="30"/>
    <w:qFormat/>
    <w:rsid w:val="00DF691D"/>
    <w:pPr>
      <w:pBdr>
        <w:top w:val="dotted" w:sz="2" w:space="10" w:color="8B3E00" w:themeColor="accent2" w:themeShade="80"/>
        <w:bottom w:val="dotted" w:sz="2" w:space="4" w:color="8B3E00" w:themeColor="accent2" w:themeShade="80"/>
      </w:pBdr>
      <w:spacing w:before="160" w:line="300" w:lineRule="auto"/>
      <w:ind w:left="1440" w:right="1440"/>
    </w:pPr>
    <w:rPr>
      <w:caps/>
      <w:color w:val="8A3E00" w:themeColor="accent2" w:themeShade="7F"/>
      <w:spacing w:val="5"/>
      <w:sz w:val="20"/>
      <w:szCs w:val="20"/>
    </w:rPr>
  </w:style>
  <w:style w:type="character" w:customStyle="1" w:styleId="IntenseQuoteChar">
    <w:name w:val="Intense Quote Char"/>
    <w:basedOn w:val="DefaultParagraphFont"/>
    <w:link w:val="IntenseQuote"/>
    <w:uiPriority w:val="30"/>
    <w:rsid w:val="00DF691D"/>
    <w:rPr>
      <w:caps/>
      <w:color w:val="8A3E00" w:themeColor="accent2" w:themeShade="7F"/>
      <w:spacing w:val="5"/>
      <w:sz w:val="20"/>
      <w:szCs w:val="20"/>
    </w:rPr>
  </w:style>
  <w:style w:type="character" w:styleId="SubtleEmphasis">
    <w:name w:val="Subtle Emphasis"/>
    <w:uiPriority w:val="19"/>
    <w:qFormat/>
    <w:rsid w:val="00DF691D"/>
    <w:rPr>
      <w:i/>
      <w:iCs/>
    </w:rPr>
  </w:style>
  <w:style w:type="character" w:styleId="IntenseEmphasis">
    <w:name w:val="Intense Emphasis"/>
    <w:uiPriority w:val="21"/>
    <w:qFormat/>
    <w:rsid w:val="00DF691D"/>
    <w:rPr>
      <w:i/>
      <w:iCs/>
      <w:caps/>
      <w:spacing w:val="10"/>
      <w:sz w:val="20"/>
      <w:szCs w:val="20"/>
    </w:rPr>
  </w:style>
  <w:style w:type="character" w:styleId="SubtleReference">
    <w:name w:val="Subtle Reference"/>
    <w:basedOn w:val="DefaultParagraphFont"/>
    <w:uiPriority w:val="31"/>
    <w:qFormat/>
    <w:rsid w:val="00DF691D"/>
    <w:rPr>
      <w:rFonts w:asciiTheme="minorHAnsi" w:eastAsiaTheme="minorEastAsia" w:hAnsiTheme="minorHAnsi" w:cstheme="minorBidi"/>
      <w:i/>
      <w:iCs/>
      <w:color w:val="8A3E00" w:themeColor="accent2" w:themeShade="7F"/>
    </w:rPr>
  </w:style>
  <w:style w:type="character" w:styleId="IntenseReference">
    <w:name w:val="Intense Reference"/>
    <w:uiPriority w:val="32"/>
    <w:qFormat/>
    <w:rsid w:val="00DF691D"/>
    <w:rPr>
      <w:rFonts w:asciiTheme="minorHAnsi" w:eastAsiaTheme="minorEastAsia" w:hAnsiTheme="minorHAnsi" w:cstheme="minorBidi"/>
      <w:b/>
      <w:bCs/>
      <w:i/>
      <w:iCs/>
      <w:color w:val="8A3E00" w:themeColor="accent2" w:themeShade="7F"/>
    </w:rPr>
  </w:style>
  <w:style w:type="character" w:styleId="BookTitle">
    <w:name w:val="Book Title"/>
    <w:uiPriority w:val="33"/>
    <w:qFormat/>
    <w:rsid w:val="00DF691D"/>
    <w:rPr>
      <w:caps/>
      <w:color w:val="8A3E00" w:themeColor="accent2" w:themeShade="7F"/>
      <w:spacing w:val="5"/>
      <w:u w:color="8A3E00" w:themeColor="accent2" w:themeShade="7F"/>
    </w:rPr>
  </w:style>
  <w:style w:type="paragraph" w:styleId="TOCHeading">
    <w:name w:val="TOC Heading"/>
    <w:basedOn w:val="Heading1"/>
    <w:next w:val="Normal"/>
    <w:uiPriority w:val="39"/>
    <w:semiHidden/>
    <w:unhideWhenUsed/>
    <w:qFormat/>
    <w:rsid w:val="00DF691D"/>
    <w:pPr>
      <w:outlineLvl w:val="9"/>
    </w:pPr>
  </w:style>
  <w:style w:type="character" w:customStyle="1" w:styleId="NoSpacingChar">
    <w:name w:val="No Spacing Char"/>
    <w:basedOn w:val="DefaultParagraphFont"/>
    <w:link w:val="NoSpacing"/>
    <w:uiPriority w:val="1"/>
    <w:rsid w:val="00DF691D"/>
  </w:style>
  <w:style w:type="paragraph" w:customStyle="1" w:styleId="PersonalName">
    <w:name w:val="Personal Name"/>
    <w:basedOn w:val="Title"/>
    <w:rsid w:val="00DF691D"/>
    <w:rPr>
      <w:b/>
      <w:caps w:val="0"/>
      <w:color w:val="000000"/>
      <w:sz w:val="28"/>
      <w:szCs w:val="28"/>
    </w:rPr>
  </w:style>
  <w:style w:type="paragraph" w:customStyle="1" w:styleId="Style1">
    <w:name w:val="Style1"/>
    <w:basedOn w:val="Normal"/>
    <w:qFormat/>
    <w:rsid w:val="00F257D0"/>
  </w:style>
  <w:style w:type="table" w:styleId="TableGrid">
    <w:name w:val="Table Grid"/>
    <w:basedOn w:val="TableNormal"/>
    <w:uiPriority w:val="39"/>
    <w:rsid w:val="000F33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453644">
      <w:bodyDiv w:val="1"/>
      <w:marLeft w:val="0"/>
      <w:marRight w:val="0"/>
      <w:marTop w:val="0"/>
      <w:marBottom w:val="0"/>
      <w:divBdr>
        <w:top w:val="none" w:sz="0" w:space="0" w:color="auto"/>
        <w:left w:val="none" w:sz="0" w:space="0" w:color="auto"/>
        <w:bottom w:val="none" w:sz="0" w:space="0" w:color="auto"/>
        <w:right w:val="none" w:sz="0" w:space="0" w:color="auto"/>
      </w:divBdr>
      <w:divsChild>
        <w:div w:id="2082293653">
          <w:marLeft w:val="0"/>
          <w:marRight w:val="0"/>
          <w:marTop w:val="0"/>
          <w:marBottom w:val="0"/>
          <w:divBdr>
            <w:top w:val="single" w:sz="12" w:space="23" w:color="333333"/>
            <w:left w:val="single" w:sz="12" w:space="23" w:color="333333"/>
            <w:bottom w:val="single" w:sz="12" w:space="23" w:color="333333"/>
            <w:right w:val="single" w:sz="12" w:space="23" w:color="333333"/>
          </w:divBdr>
          <w:divsChild>
            <w:div w:id="2039430997">
              <w:marLeft w:val="0"/>
              <w:marRight w:val="0"/>
              <w:marTop w:val="0"/>
              <w:marBottom w:val="450"/>
              <w:divBdr>
                <w:top w:val="none" w:sz="0" w:space="0" w:color="auto"/>
                <w:left w:val="none" w:sz="0" w:space="0" w:color="auto"/>
                <w:bottom w:val="none" w:sz="0" w:space="0" w:color="auto"/>
                <w:right w:val="none" w:sz="0" w:space="0" w:color="auto"/>
              </w:divBdr>
            </w:div>
            <w:div w:id="247422130">
              <w:marLeft w:val="0"/>
              <w:marRight w:val="0"/>
              <w:marTop w:val="0"/>
              <w:marBottom w:val="600"/>
              <w:divBdr>
                <w:top w:val="single" w:sz="6" w:space="15" w:color="DDDDDD"/>
                <w:left w:val="single" w:sz="6" w:space="15" w:color="DDDDDD"/>
                <w:bottom w:val="single" w:sz="6" w:space="15" w:color="DDDDDD"/>
                <w:right w:val="single" w:sz="6" w:space="15" w:color="DDDDDD"/>
              </w:divBdr>
              <w:divsChild>
                <w:div w:id="889341153">
                  <w:marLeft w:val="0"/>
                  <w:marRight w:val="0"/>
                  <w:marTop w:val="0"/>
                  <w:marBottom w:val="0"/>
                  <w:divBdr>
                    <w:top w:val="none" w:sz="0" w:space="0" w:color="auto"/>
                    <w:left w:val="none" w:sz="0" w:space="0" w:color="auto"/>
                    <w:bottom w:val="none" w:sz="0" w:space="0" w:color="auto"/>
                    <w:right w:val="none" w:sz="0" w:space="0" w:color="auto"/>
                  </w:divBdr>
                </w:div>
              </w:divsChild>
            </w:div>
            <w:div w:id="999845456">
              <w:marLeft w:val="0"/>
              <w:marRight w:val="0"/>
              <w:marTop w:val="600"/>
              <w:marBottom w:val="0"/>
              <w:divBdr>
                <w:top w:val="none" w:sz="0" w:space="0" w:color="auto"/>
                <w:left w:val="none" w:sz="0" w:space="0" w:color="auto"/>
                <w:bottom w:val="none" w:sz="0" w:space="0" w:color="auto"/>
                <w:right w:val="none" w:sz="0" w:space="0" w:color="auto"/>
              </w:divBdr>
            </w:div>
            <w:div w:id="6831168">
              <w:marLeft w:val="0"/>
              <w:marRight w:val="0"/>
              <w:marTop w:val="450"/>
              <w:marBottom w:val="0"/>
              <w:divBdr>
                <w:top w:val="single" w:sz="12" w:space="15" w:color="DDDDDD"/>
                <w:left w:val="none" w:sz="0" w:space="0" w:color="auto"/>
                <w:bottom w:val="none" w:sz="0" w:space="0" w:color="auto"/>
                <w:right w:val="none" w:sz="0" w:space="0" w:color="auto"/>
              </w:divBdr>
              <w:divsChild>
                <w:div w:id="583412696">
                  <w:marLeft w:val="0"/>
                  <w:marRight w:val="0"/>
                  <w:marTop w:val="75"/>
                  <w:marBottom w:val="75"/>
                  <w:divBdr>
                    <w:top w:val="none" w:sz="0" w:space="0" w:color="auto"/>
                    <w:left w:val="none" w:sz="0" w:space="0" w:color="auto"/>
                    <w:bottom w:val="none" w:sz="0" w:space="0" w:color="auto"/>
                    <w:right w:val="none" w:sz="0" w:space="0" w:color="auto"/>
                  </w:divBdr>
                </w:div>
                <w:div w:id="305284584">
                  <w:marLeft w:val="0"/>
                  <w:marRight w:val="0"/>
                  <w:marTop w:val="75"/>
                  <w:marBottom w:val="75"/>
                  <w:divBdr>
                    <w:top w:val="none" w:sz="0" w:space="0" w:color="auto"/>
                    <w:left w:val="none" w:sz="0" w:space="0" w:color="auto"/>
                    <w:bottom w:val="none" w:sz="0" w:space="0" w:color="auto"/>
                    <w:right w:val="none" w:sz="0" w:space="0" w:color="auto"/>
                  </w:divBdr>
                </w:div>
                <w:div w:id="1925414574">
                  <w:marLeft w:val="0"/>
                  <w:marRight w:val="0"/>
                  <w:marTop w:val="75"/>
                  <w:marBottom w:val="75"/>
                  <w:divBdr>
                    <w:top w:val="none" w:sz="0" w:space="0" w:color="auto"/>
                    <w:left w:val="none" w:sz="0" w:space="0" w:color="auto"/>
                    <w:bottom w:val="none" w:sz="0" w:space="0" w:color="auto"/>
                    <w:right w:val="none" w:sz="0" w:space="0" w:color="auto"/>
                  </w:divBdr>
                </w:div>
                <w:div w:id="127287938">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 w:id="1763526070">
      <w:bodyDiv w:val="1"/>
      <w:marLeft w:val="0"/>
      <w:marRight w:val="0"/>
      <w:marTop w:val="0"/>
      <w:marBottom w:val="0"/>
      <w:divBdr>
        <w:top w:val="none" w:sz="0" w:space="0" w:color="auto"/>
        <w:left w:val="none" w:sz="0" w:space="0" w:color="auto"/>
        <w:bottom w:val="none" w:sz="0" w:space="0" w:color="auto"/>
        <w:right w:val="none" w:sz="0" w:space="0" w:color="auto"/>
      </w:divBdr>
      <w:divsChild>
        <w:div w:id="1479805235">
          <w:marLeft w:val="0"/>
          <w:marRight w:val="0"/>
          <w:marTop w:val="0"/>
          <w:marBottom w:val="0"/>
          <w:divBdr>
            <w:top w:val="single" w:sz="12" w:space="23" w:color="333333"/>
            <w:left w:val="single" w:sz="12" w:space="23" w:color="333333"/>
            <w:bottom w:val="single" w:sz="12" w:space="23" w:color="333333"/>
            <w:right w:val="single" w:sz="12" w:space="23" w:color="333333"/>
          </w:divBdr>
          <w:divsChild>
            <w:div w:id="1248610927">
              <w:marLeft w:val="0"/>
              <w:marRight w:val="0"/>
              <w:marTop w:val="0"/>
              <w:marBottom w:val="450"/>
              <w:divBdr>
                <w:top w:val="none" w:sz="0" w:space="0" w:color="auto"/>
                <w:left w:val="none" w:sz="0" w:space="0" w:color="auto"/>
                <w:bottom w:val="none" w:sz="0" w:space="0" w:color="auto"/>
                <w:right w:val="none" w:sz="0" w:space="0" w:color="auto"/>
              </w:divBdr>
            </w:div>
            <w:div w:id="1649674093">
              <w:marLeft w:val="0"/>
              <w:marRight w:val="0"/>
              <w:marTop w:val="0"/>
              <w:marBottom w:val="600"/>
              <w:divBdr>
                <w:top w:val="single" w:sz="6" w:space="15" w:color="DDDDDD"/>
                <w:left w:val="single" w:sz="6" w:space="15" w:color="DDDDDD"/>
                <w:bottom w:val="single" w:sz="6" w:space="15" w:color="DDDDDD"/>
                <w:right w:val="single" w:sz="6" w:space="15" w:color="DDDDDD"/>
              </w:divBdr>
              <w:divsChild>
                <w:div w:id="502664622">
                  <w:marLeft w:val="0"/>
                  <w:marRight w:val="0"/>
                  <w:marTop w:val="0"/>
                  <w:marBottom w:val="0"/>
                  <w:divBdr>
                    <w:top w:val="none" w:sz="0" w:space="0" w:color="auto"/>
                    <w:left w:val="none" w:sz="0" w:space="0" w:color="auto"/>
                    <w:bottom w:val="none" w:sz="0" w:space="0" w:color="auto"/>
                    <w:right w:val="none" w:sz="0" w:space="0" w:color="auto"/>
                  </w:divBdr>
                </w:div>
              </w:divsChild>
            </w:div>
            <w:div w:id="26952645">
              <w:marLeft w:val="0"/>
              <w:marRight w:val="0"/>
              <w:marTop w:val="600"/>
              <w:marBottom w:val="0"/>
              <w:divBdr>
                <w:top w:val="none" w:sz="0" w:space="0" w:color="auto"/>
                <w:left w:val="none" w:sz="0" w:space="0" w:color="auto"/>
                <w:bottom w:val="none" w:sz="0" w:space="0" w:color="auto"/>
                <w:right w:val="none" w:sz="0" w:space="0" w:color="auto"/>
              </w:divBdr>
            </w:div>
            <w:div w:id="1040859253">
              <w:marLeft w:val="0"/>
              <w:marRight w:val="0"/>
              <w:marTop w:val="450"/>
              <w:marBottom w:val="0"/>
              <w:divBdr>
                <w:top w:val="single" w:sz="12" w:space="15" w:color="DDDDDD"/>
                <w:left w:val="none" w:sz="0" w:space="0" w:color="auto"/>
                <w:bottom w:val="none" w:sz="0" w:space="0" w:color="auto"/>
                <w:right w:val="none" w:sz="0" w:space="0" w:color="auto"/>
              </w:divBdr>
              <w:divsChild>
                <w:div w:id="170146511">
                  <w:marLeft w:val="0"/>
                  <w:marRight w:val="0"/>
                  <w:marTop w:val="75"/>
                  <w:marBottom w:val="75"/>
                  <w:divBdr>
                    <w:top w:val="none" w:sz="0" w:space="0" w:color="auto"/>
                    <w:left w:val="none" w:sz="0" w:space="0" w:color="auto"/>
                    <w:bottom w:val="none" w:sz="0" w:space="0" w:color="auto"/>
                    <w:right w:val="none" w:sz="0" w:space="0" w:color="auto"/>
                  </w:divBdr>
                </w:div>
                <w:div w:id="603343108">
                  <w:marLeft w:val="0"/>
                  <w:marRight w:val="0"/>
                  <w:marTop w:val="75"/>
                  <w:marBottom w:val="75"/>
                  <w:divBdr>
                    <w:top w:val="none" w:sz="0" w:space="0" w:color="auto"/>
                    <w:left w:val="none" w:sz="0" w:space="0" w:color="auto"/>
                    <w:bottom w:val="none" w:sz="0" w:space="0" w:color="auto"/>
                    <w:right w:val="none" w:sz="0" w:space="0" w:color="auto"/>
                  </w:divBdr>
                </w:div>
                <w:div w:id="982124059">
                  <w:marLeft w:val="0"/>
                  <w:marRight w:val="0"/>
                  <w:marTop w:val="75"/>
                  <w:marBottom w:val="75"/>
                  <w:divBdr>
                    <w:top w:val="none" w:sz="0" w:space="0" w:color="auto"/>
                    <w:left w:val="none" w:sz="0" w:space="0" w:color="auto"/>
                    <w:bottom w:val="none" w:sz="0" w:space="0" w:color="auto"/>
                    <w:right w:val="none" w:sz="0" w:space="0" w:color="auto"/>
                  </w:divBdr>
                </w:div>
                <w:div w:id="1370914509">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Vapor Trail">
  <a:themeElements>
    <a:clrScheme name="Vapor Trail">
      <a:dk1>
        <a:sysClr val="windowText" lastClr="000000"/>
      </a:dk1>
      <a:lt1>
        <a:sysClr val="window" lastClr="FFFFFF"/>
      </a:lt1>
      <a:dk2>
        <a:srgbClr val="454545"/>
      </a:dk2>
      <a:lt2>
        <a:srgbClr val="DADADA"/>
      </a:lt2>
      <a:accent1>
        <a:srgbClr val="DF2E28"/>
      </a:accent1>
      <a:accent2>
        <a:srgbClr val="FE801A"/>
      </a:accent2>
      <a:accent3>
        <a:srgbClr val="E9BF35"/>
      </a:accent3>
      <a:accent4>
        <a:srgbClr val="81BB42"/>
      </a:accent4>
      <a:accent5>
        <a:srgbClr val="32C7A9"/>
      </a:accent5>
      <a:accent6>
        <a:srgbClr val="4A9BDC"/>
      </a:accent6>
      <a:hlink>
        <a:srgbClr val="F0532B"/>
      </a:hlink>
      <a:folHlink>
        <a:srgbClr val="F38B53"/>
      </a:folHlink>
    </a:clrScheme>
    <a:fontScheme name="Vapor Trail">
      <a:majorFont>
        <a:latin typeface="Century Gothic" panose="020B0502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Vapor Trail">
      <a:fillStyleLst>
        <a:solidFill>
          <a:schemeClr val="phClr"/>
        </a:solidFill>
        <a:gradFill rotWithShape="1">
          <a:gsLst>
            <a:gs pos="0">
              <a:schemeClr val="phClr">
                <a:tint val="69000"/>
                <a:alpha val="100000"/>
                <a:satMod val="109000"/>
                <a:lumMod val="110000"/>
              </a:schemeClr>
            </a:gs>
            <a:gs pos="52000">
              <a:schemeClr val="phClr">
                <a:tint val="74000"/>
                <a:satMod val="100000"/>
                <a:lumMod val="104000"/>
              </a:schemeClr>
            </a:gs>
            <a:gs pos="100000">
              <a:schemeClr val="phClr">
                <a:tint val="78000"/>
                <a:satMod val="100000"/>
                <a:lumMod val="100000"/>
              </a:schemeClr>
            </a:gs>
          </a:gsLst>
          <a:lin ang="5400000" scaled="0"/>
        </a:gradFill>
        <a:gradFill rotWithShape="1">
          <a:gsLst>
            <a:gs pos="0">
              <a:schemeClr val="phClr">
                <a:tint val="96000"/>
                <a:satMod val="100000"/>
                <a:lumMod val="104000"/>
              </a:schemeClr>
            </a:gs>
            <a:gs pos="78000">
              <a:schemeClr val="phClr">
                <a:shade val="100000"/>
                <a:satMod val="110000"/>
                <a:lumMod val="100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scene3d>
            <a:camera prst="orthographicFront">
              <a:rot lat="0" lon="0" rev="0"/>
            </a:camera>
            <a:lightRig rig="threePt" dir="t"/>
          </a:scene3d>
          <a:sp3d>
            <a:bevelT w="25400" h="12700"/>
          </a:sp3d>
        </a:effectStyle>
        <a:effectStyle>
          <a:effectLst>
            <a:outerShdw blurRad="57150" dist="19050" dir="5400000" algn="ctr" rotWithShape="0">
              <a:srgbClr val="000000">
                <a:alpha val="48000"/>
              </a:srgbClr>
            </a:outerShdw>
          </a:effectLst>
          <a:scene3d>
            <a:camera prst="orthographicFront">
              <a:rot lat="0" lon="0" rev="0"/>
            </a:camera>
            <a:lightRig rig="threePt" dir="t"/>
          </a:scene3d>
          <a:sp3d>
            <a:bevelT w="50800" h="25400"/>
          </a:sp3d>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Vapor Trail" id="{4FDF2955-7D9C-493C-B9F9-C205151B46CD}" vid="{8F31A783-2159-4870-BC29-2BA7D038EA44}"/>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FEBRUARY 8, 2026</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5</Pages>
  <Words>1040</Words>
  <Characters>6740</Characters>
  <Application>Microsoft Office Word</Application>
  <DocSecurity>0</DocSecurity>
  <Lines>110</Lines>
  <Paragraphs>52</Paragraphs>
  <ScaleCrop>false</ScaleCrop>
  <HeadingPairs>
    <vt:vector size="2" baseType="variant">
      <vt:variant>
        <vt:lpstr>Title</vt:lpstr>
      </vt:variant>
      <vt:variant>
        <vt:i4>1</vt:i4>
      </vt:variant>
    </vt:vector>
  </HeadingPairs>
  <TitlesOfParts>
    <vt:vector size="1" baseType="lpstr">
      <vt:lpstr/>
    </vt:vector>
  </TitlesOfParts>
  <Company>JOHNS HOPKINS UNIVERSITY / GREAT LEARNING</Company>
  <LinksUpToDate>false</LinksUpToDate>
  <CharactersWithSpaces>7728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SENIOR MORTGAGE UNDERWRITING SYSTEM
ADVANCED AGENTIC AI PROGRAM</dc:title>
  <dc:subject>DESIGN DECISION NARRATIVE</dc:subject>
  <dc:creator>JENNIFER MCKINNEY</dc:creator>
  <cp:lastModifiedBy>Jennifer Mckinney</cp:lastModifiedBy>
  <cp:revision>2</cp:revision>
  <dcterms:created xsi:type="dcterms:W3CDTF">2026-02-08T19:30:00Z</dcterms:created>
  <dcterms:modified xsi:type="dcterms:W3CDTF">2026-02-14T08:36:00Z</dcterms:modified>
</cp:coreProperties>
</file>