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135C3" w14:textId="131855F5" w:rsidR="00C442D9" w:rsidRDefault="005E0AE8" w:rsidP="005E0AE8">
      <w:pPr>
        <w:pStyle w:val="Citadestacada"/>
        <w:rPr>
          <w:rFonts w:ascii="Arial" w:hAnsi="Arial" w:cs="Arial"/>
          <w:b/>
          <w:bCs/>
          <w:i w:val="0"/>
          <w:iCs w:val="0"/>
        </w:rPr>
      </w:pPr>
      <w:r w:rsidRPr="005E0AE8">
        <w:rPr>
          <w:rFonts w:ascii="Arial" w:hAnsi="Arial" w:cs="Arial"/>
          <w:b/>
          <w:bCs/>
          <w:i w:val="0"/>
          <w:iCs w:val="0"/>
        </w:rPr>
        <w:t>Resultados de Prueba</w:t>
      </w:r>
      <w:r w:rsidR="001168C7">
        <w:rPr>
          <w:rFonts w:ascii="Arial" w:hAnsi="Arial" w:cs="Arial"/>
          <w:b/>
          <w:bCs/>
          <w:i w:val="0"/>
          <w:iCs w:val="0"/>
        </w:rPr>
        <w:t xml:space="preserve"> (HU1)</w:t>
      </w:r>
    </w:p>
    <w:p w14:paraId="2F5219DC" w14:textId="7BB6E46F" w:rsidR="005E0AE8" w:rsidRDefault="005E0AE8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3259660C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A1C8E22" w14:textId="6E333D8D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4485802C" w14:textId="07854126" w:rsidR="005E0AE8" w:rsidRPr="00477D10" w:rsidRDefault="00477D10" w:rsidP="00477D10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477D10">
              <w:rPr>
                <w:rFonts w:ascii="Arial" w:hAnsi="Arial" w:cs="Arial"/>
                <w:b w:val="0"/>
                <w:bCs w:val="0"/>
              </w:rPr>
              <w:t>TST-CG-001</w:t>
            </w:r>
          </w:p>
        </w:tc>
        <w:tc>
          <w:tcPr>
            <w:tcW w:w="4448" w:type="dxa"/>
          </w:tcPr>
          <w:p w14:paraId="5092FF4F" w14:textId="77777777" w:rsidR="005E0AE8" w:rsidRPr="00477D10" w:rsidRDefault="005E0AE8" w:rsidP="00477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5E0AE8" w14:paraId="1C8F0F6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AACA6DD" w14:textId="4786AF3B" w:rsidR="005E0AE8" w:rsidRPr="005E0AE8" w:rsidRDefault="005E0AE8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3C8A3138" w14:textId="46D03225" w:rsidR="005E0AE8" w:rsidRPr="00477D10" w:rsidRDefault="00197264" w:rsidP="00477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la barra de navegación contiene dos botones: "Registro de Adultos Mayores" y "Inicio de Sesión del Personal".</w:t>
            </w:r>
          </w:p>
        </w:tc>
      </w:tr>
      <w:tr w:rsidR="005E0AE8" w14:paraId="4A23B6DF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74DD481" w14:textId="27DB1133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3FDE31A7" w14:textId="3C208384" w:rsidR="005E0AE8" w:rsidRPr="00477D10" w:rsidRDefault="00197264" w:rsidP="00477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E0AE8" w14:paraId="2B0FF69C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72B75BB" w14:textId="77777777" w:rsidR="005E0AE8" w:rsidRPr="005E0AE8" w:rsidRDefault="005E0AE8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39507647" w14:textId="31F924E2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5032ED20" w14:textId="77777777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Abrir la página principal del sitio web.</w:t>
            </w:r>
          </w:p>
          <w:p w14:paraId="4CBFC55B" w14:textId="77777777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Localizar la barra de navegación.</w:t>
            </w:r>
          </w:p>
          <w:p w14:paraId="3BF46D40" w14:textId="74032100" w:rsidR="005E0AE8" w:rsidRPr="00477D10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haya dos botones con los nombres mencionados.</w:t>
            </w:r>
          </w:p>
        </w:tc>
      </w:tr>
      <w:tr w:rsidR="005E0AE8" w14:paraId="40D2F155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E7487A8" w14:textId="6EEFB77A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7784E85B" w14:textId="442F4E2A" w:rsidR="005E0AE8" w:rsidRPr="00477D10" w:rsidRDefault="005E0AE8" w:rsidP="00477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4637ABE4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7781108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D643CA0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9768C7B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3F83A0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4D6F562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5909E72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81B605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D4BDD3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272919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04875C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6DAE29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63323B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2ED855B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D21F38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A87C161" w14:textId="10BDBDBF" w:rsidR="00477D10" w:rsidRPr="005E0AE8" w:rsidRDefault="00477D10" w:rsidP="00477D1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0512897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332FA0C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453794E9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0058855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111E2D4" w14:textId="17440142" w:rsidR="00477D10" w:rsidRPr="00477D10" w:rsidRDefault="00477D10" w:rsidP="00477D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7560CBA7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60CA319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39DBCCD" w14:textId="403D40D7" w:rsidR="00477D10" w:rsidRPr="00477D10" w:rsidRDefault="00197264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ED5A6A" wp14:editId="1C777A56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296545</wp:posOffset>
                      </wp:positionV>
                      <wp:extent cx="1619250" cy="266700"/>
                      <wp:effectExtent l="0" t="0" r="19050" b="19050"/>
                      <wp:wrapNone/>
                      <wp:docPr id="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CAB3D6" id="Rectángulo 2" o:spid="_x0000_s1026" style="position:absolute;margin-left:63.35pt;margin-top:23.35pt;width:127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4B5351C" wp14:editId="21B2DB87">
                  <wp:extent cx="5429250" cy="32194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79" t="4447" r="20555" b="12055"/>
                          <a:stretch/>
                        </pic:blipFill>
                        <pic:spPr bwMode="auto">
                          <a:xfrm>
                            <a:off x="0" y="0"/>
                            <a:ext cx="5429250" cy="321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3E13513B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D81C191" w14:textId="5A4C0305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1DA42B06" w14:textId="40A44F4A" w:rsidR="00477D10" w:rsidRPr="00477D10" w:rsidRDefault="00197264" w:rsidP="00477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Se cuentan con los dos botones para acceder al registro de los adultos mayores y para el inico de sesión del personal.</w:t>
            </w:r>
          </w:p>
        </w:tc>
      </w:tr>
      <w:tr w:rsidR="00477D10" w14:paraId="5FF881D9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06202C4A" w14:textId="39357AB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1B4FBCE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0E518E3" w14:textId="6B73A3E5" w:rsidR="00477D10" w:rsidRPr="00477D10" w:rsidRDefault="00197264" w:rsidP="00477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Aprobado</w:t>
            </w:r>
          </w:p>
        </w:tc>
      </w:tr>
    </w:tbl>
    <w:p w14:paraId="32667C86" w14:textId="36038F5C" w:rsidR="005E0AE8" w:rsidRDefault="005E0AE8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4D9F805C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2DE6AC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49B45187" w14:textId="3AC62AD9" w:rsidR="00477D10" w:rsidRPr="00477D10" w:rsidRDefault="00197264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197264">
              <w:rPr>
                <w:rFonts w:ascii="Arial" w:hAnsi="Arial" w:cs="Arial"/>
                <w:b w:val="0"/>
                <w:bCs w:val="0"/>
              </w:rPr>
              <w:t>TST-CG-002</w:t>
            </w:r>
          </w:p>
        </w:tc>
        <w:tc>
          <w:tcPr>
            <w:tcW w:w="4448" w:type="dxa"/>
          </w:tcPr>
          <w:p w14:paraId="25A88914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477D10" w14:paraId="04B909A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B0C16D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19D4687C" w14:textId="4D0A6E68" w:rsidR="00477D10" w:rsidRPr="00477D10" w:rsidRDefault="00197264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el botón "Registro de Adultos Mayores" redirige correctamente al formulario de registro.</w:t>
            </w:r>
          </w:p>
        </w:tc>
      </w:tr>
      <w:tr w:rsidR="00477D10" w14:paraId="39B86B90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9B34240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7D016624" w14:textId="243A7090" w:rsidR="00477D10" w:rsidRPr="00477D10" w:rsidRDefault="00197264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77D10" w14:paraId="189B7D37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303502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1269DA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58F0FA61" w14:textId="1E29F0B3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Abrir la página principal del sitio web.</w:t>
            </w:r>
          </w:p>
          <w:p w14:paraId="2FC24CFB" w14:textId="77777777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Hacer clic en el botón ""Registro de Adultos Mayores"".</w:t>
            </w:r>
          </w:p>
          <w:p w14:paraId="217B7746" w14:textId="4A03D5AC" w:rsidR="00477D10" w:rsidRPr="00477D10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se redireccione al formulario de registro.</w:t>
            </w:r>
          </w:p>
        </w:tc>
      </w:tr>
      <w:tr w:rsidR="00477D10" w14:paraId="0797F5F9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01F771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72281AC5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06BDA1FD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6BC4156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C767A0B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834DF9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F73B89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57E67C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D602A16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D3B844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F4F76E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6918291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74AB7E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87D56A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B733B8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EBFC6F1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E3FF306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65B277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2205C47E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524FDB88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5CA5CE5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5FEABD7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B729B53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248740E5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33FC0A6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6728D52E" w14:textId="71E335C5" w:rsidR="00477D10" w:rsidRPr="00477D10" w:rsidRDefault="00197264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492CDF6" wp14:editId="00C74E0C">
                  <wp:extent cx="5461553" cy="2990850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596" t="6220" r="6271" b="7937"/>
                          <a:stretch/>
                        </pic:blipFill>
                        <pic:spPr bwMode="auto">
                          <a:xfrm>
                            <a:off x="0" y="0"/>
                            <a:ext cx="5469027" cy="2994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76556BBB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3D15C5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41D07CED" w14:textId="62D9DEA0" w:rsidR="00477D10" w:rsidRPr="00477D10" w:rsidRDefault="00197264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El boton de registro de adultos mayores, redirecciona de manera correcta al formulario de registro.</w:t>
            </w:r>
          </w:p>
        </w:tc>
      </w:tr>
      <w:tr w:rsidR="00477D10" w14:paraId="4B506046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612EAC1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5EC4D7D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09911E5" w14:textId="6A9AA1CF" w:rsidR="00477D10" w:rsidRPr="00477D10" w:rsidRDefault="00197264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Aprobado</w:t>
            </w:r>
          </w:p>
        </w:tc>
      </w:tr>
    </w:tbl>
    <w:p w14:paraId="419F99DC" w14:textId="658A2E5A" w:rsidR="00477D10" w:rsidRDefault="00477D10" w:rsidP="005E0AE8"/>
    <w:p w14:paraId="01211322" w14:textId="6CE7AA0F" w:rsidR="00477D10" w:rsidRDefault="00477D10" w:rsidP="005E0AE8"/>
    <w:p w14:paraId="0E73EFD3" w14:textId="10C41FBD" w:rsidR="00477D10" w:rsidRDefault="00477D10" w:rsidP="005E0AE8"/>
    <w:p w14:paraId="4F023DF9" w14:textId="241048A9" w:rsidR="00477D10" w:rsidRDefault="00477D10" w:rsidP="005E0AE8"/>
    <w:p w14:paraId="1FC02EA6" w14:textId="2ACA5313" w:rsidR="00477D10" w:rsidRDefault="00477D10" w:rsidP="005E0AE8"/>
    <w:p w14:paraId="2EE1BF4B" w14:textId="25746D59" w:rsidR="00477D10" w:rsidRDefault="00477D10" w:rsidP="005E0AE8"/>
    <w:p w14:paraId="7E93C5A5" w14:textId="061254BD" w:rsidR="00477D10" w:rsidRDefault="00477D10" w:rsidP="005E0AE8"/>
    <w:p w14:paraId="08498BA3" w14:textId="087EAFCE" w:rsidR="00477D10" w:rsidRDefault="00477D1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010BF8C2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4578A5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1D62FDA8" w14:textId="6576292F" w:rsidR="00477D10" w:rsidRPr="00477D10" w:rsidRDefault="003873DA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3873DA">
              <w:rPr>
                <w:rFonts w:ascii="Arial" w:hAnsi="Arial" w:cs="Arial"/>
                <w:b w:val="0"/>
                <w:bCs w:val="0"/>
              </w:rPr>
              <w:t>TST-CG-003</w:t>
            </w:r>
          </w:p>
        </w:tc>
        <w:tc>
          <w:tcPr>
            <w:tcW w:w="4448" w:type="dxa"/>
          </w:tcPr>
          <w:p w14:paraId="79A9C588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477D10" w14:paraId="743EFEA0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352D1D0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5B480043" w14:textId="14A8C9A0" w:rsidR="00477D10" w:rsidRPr="00477D10" w:rsidRDefault="003873DA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Verificar que el botón "Inicio de Sesión del Personal" redirige correctamente al formulario de inicio de sesión.</w:t>
            </w:r>
          </w:p>
        </w:tc>
      </w:tr>
      <w:tr w:rsidR="00477D10" w14:paraId="03D317F3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FBB3CBB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3D15AE78" w14:textId="2A4BB048" w:rsidR="00477D10" w:rsidRPr="00477D10" w:rsidRDefault="003873DA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77D10" w14:paraId="0986CBF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44A7D6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48B98DC4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4BC2D8C6" w14:textId="62BA718D" w:rsidR="003873DA" w:rsidRPr="003873DA" w:rsidRDefault="003873DA" w:rsidP="0038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Abrir la página principal del sitio web.</w:t>
            </w:r>
          </w:p>
          <w:p w14:paraId="0D02FB39" w14:textId="77777777" w:rsidR="003873DA" w:rsidRPr="003873DA" w:rsidRDefault="003873DA" w:rsidP="0038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Hacer clic en el botón ""Inicio de Sesión del Personal"".</w:t>
            </w:r>
          </w:p>
          <w:p w14:paraId="11807EA2" w14:textId="4C292D44" w:rsidR="00477D10" w:rsidRPr="00477D10" w:rsidRDefault="003873DA" w:rsidP="0038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Verificar que se redireccione al formulario de inicio de sesión.</w:t>
            </w:r>
          </w:p>
        </w:tc>
      </w:tr>
      <w:tr w:rsidR="00477D10" w14:paraId="40812CAB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34AB42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33EDAFE1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3968F6D5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369B857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75C3546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774686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7D59361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783BBFD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3CFCB40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5B5372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410E7D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79C2BA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D43971C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508E74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19EAF3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FB5CCC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C7E577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5EE7A9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58E31268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1A46084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0BB9811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69A0048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D09BB73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58361D60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0AD20AD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6F7B70C" w14:textId="7B777ECF" w:rsidR="00477D10" w:rsidRPr="00477D10" w:rsidRDefault="003873DA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248B719" wp14:editId="770240CB">
                  <wp:extent cx="5276918" cy="29908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031" r="12638" b="6899"/>
                          <a:stretch/>
                        </pic:blipFill>
                        <pic:spPr bwMode="auto">
                          <a:xfrm>
                            <a:off x="0" y="0"/>
                            <a:ext cx="5287624" cy="299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7200BF41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F11D9C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5ADD2C7E" w14:textId="54408880" w:rsidR="00477D10" w:rsidRPr="00477D10" w:rsidRDefault="003873DA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El botón de inico de sesión para el personal, redirecciona correctamente al formulario de inico de sesión.</w:t>
            </w:r>
          </w:p>
        </w:tc>
      </w:tr>
      <w:tr w:rsidR="00477D10" w14:paraId="1B003084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1B6068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5F24D0F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2726E5A" w14:textId="697589D5" w:rsidR="00477D10" w:rsidRPr="00477D10" w:rsidRDefault="003873DA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Aprobado</w:t>
            </w:r>
          </w:p>
        </w:tc>
      </w:tr>
    </w:tbl>
    <w:p w14:paraId="7F2B1F2A" w14:textId="7151E5CE" w:rsidR="00477D10" w:rsidRDefault="00477D10" w:rsidP="005E0AE8"/>
    <w:p w14:paraId="6DEA1654" w14:textId="48679684" w:rsidR="00477D10" w:rsidRDefault="00477D10" w:rsidP="005E0AE8"/>
    <w:p w14:paraId="4906257D" w14:textId="0BD8F698" w:rsidR="00477D10" w:rsidRDefault="00477D10" w:rsidP="005E0AE8"/>
    <w:p w14:paraId="1D78D1F4" w14:textId="3F1B41FA" w:rsidR="00477D10" w:rsidRDefault="00477D10" w:rsidP="005E0AE8"/>
    <w:p w14:paraId="13BEE07A" w14:textId="1CB654D5" w:rsidR="00477D10" w:rsidRDefault="00477D10" w:rsidP="005E0AE8"/>
    <w:p w14:paraId="19E11ED0" w14:textId="6C67C436" w:rsidR="00477D10" w:rsidRDefault="00477D10" w:rsidP="005E0AE8"/>
    <w:p w14:paraId="63DF43BA" w14:textId="07361702" w:rsidR="00477D10" w:rsidRDefault="00477D10" w:rsidP="005E0AE8"/>
    <w:p w14:paraId="411D5270" w14:textId="1CF05AB2" w:rsidR="00477D10" w:rsidRDefault="00477D1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73535E53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4FBFBE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71FB41FA" w14:textId="2C4298D4" w:rsidR="00477D10" w:rsidRPr="00477D10" w:rsidRDefault="003873DA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3873DA">
              <w:rPr>
                <w:rFonts w:ascii="Arial" w:hAnsi="Arial" w:cs="Arial"/>
                <w:b w:val="0"/>
                <w:bCs w:val="0"/>
              </w:rPr>
              <w:t>TST-CG-004</w:t>
            </w:r>
          </w:p>
        </w:tc>
        <w:tc>
          <w:tcPr>
            <w:tcW w:w="4448" w:type="dxa"/>
          </w:tcPr>
          <w:p w14:paraId="4F1F0017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3873DA" w14:paraId="6DAE99A5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0568C8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735A63AB" w14:textId="182B4096" w:rsidR="00477D10" w:rsidRPr="00477D10" w:rsidRDefault="003873DA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Verificar que la página principal contiene una descripción del centro gerontológico.</w:t>
            </w:r>
          </w:p>
        </w:tc>
      </w:tr>
      <w:tr w:rsidR="00477D10" w14:paraId="41057229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E4938F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3A1B3678" w14:textId="61B0C9F9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3873DA" w14:paraId="03EAE80D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08F95D33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17919E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1AF47916" w14:textId="1C1A2B59" w:rsidR="001168C7" w:rsidRPr="001168C7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Abrir la página principal del sitio web.</w:t>
            </w:r>
          </w:p>
          <w:p w14:paraId="7DE2E151" w14:textId="24C45C6B" w:rsidR="00477D10" w:rsidRPr="00477D10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Buscar y leer la descripción del centro gerontológico.</w:t>
            </w:r>
          </w:p>
        </w:tc>
      </w:tr>
      <w:tr w:rsidR="00477D10" w14:paraId="3D043E9A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5D4E581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33757B34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0CB8A5D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66E2631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5FFB48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DBD9D1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E3FA94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B4F198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49279F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25D446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F17120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31C00EC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45C17C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C0A0AE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85154A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3295380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3751E42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F168BC4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5EFCA41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1D30B21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702C259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8AB15E1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067334AE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73D1B3DB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22BE1C0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21A52DA" w14:textId="77777777" w:rsidR="00477D10" w:rsidRDefault="003873DA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66B008E" wp14:editId="18731F03">
                  <wp:extent cx="5143500" cy="25146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270" b="7773"/>
                          <a:stretch/>
                        </pic:blipFill>
                        <pic:spPr bwMode="auto">
                          <a:xfrm>
                            <a:off x="0" y="0"/>
                            <a:ext cx="5155325" cy="2520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459E2A" w14:textId="6F8F0024" w:rsidR="003873DA" w:rsidRPr="00477D10" w:rsidRDefault="003873DA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C0567D4" wp14:editId="55AC9D61">
                  <wp:extent cx="5199380" cy="2609850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909" b="6810"/>
                          <a:stretch/>
                        </pic:blipFill>
                        <pic:spPr bwMode="auto">
                          <a:xfrm>
                            <a:off x="0" y="0"/>
                            <a:ext cx="5207195" cy="2613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0FFF3328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EEDC97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13571CF9" w14:textId="68280974" w:rsidR="00477D10" w:rsidRPr="00477D10" w:rsidRDefault="001168C7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La página no cuenta con una descripción del centro gerontológico, solo cuenta con una breve misón, una vista de los talleres que se ofrecen dentro del centro.</w:t>
            </w:r>
          </w:p>
        </w:tc>
      </w:tr>
      <w:tr w:rsidR="00477D10" w14:paraId="5657C6AF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C5A4FE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3FB96BD3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76A5BFD" w14:textId="5C9AE3E7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Reprobado</w:t>
            </w:r>
          </w:p>
        </w:tc>
      </w:tr>
    </w:tbl>
    <w:p w14:paraId="4BD4277E" w14:textId="006E163F" w:rsidR="00477D10" w:rsidRDefault="00477D10" w:rsidP="005E0AE8"/>
    <w:p w14:paraId="7FC9C69D" w14:textId="7AD57FE0" w:rsidR="00477D10" w:rsidRDefault="00477D10" w:rsidP="005E0AE8"/>
    <w:p w14:paraId="6B97A48A" w14:textId="33903F30" w:rsidR="00477D10" w:rsidRDefault="00477D10" w:rsidP="005E0AE8"/>
    <w:p w14:paraId="3FD4F46C" w14:textId="67B1A0DC" w:rsidR="00477D10" w:rsidRDefault="00477D1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1168C7" w14:paraId="34C089D8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6740B9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1CEE63EC" w14:textId="77777777" w:rsidR="00477D10" w:rsidRPr="00477D10" w:rsidRDefault="00477D10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4448" w:type="dxa"/>
          </w:tcPr>
          <w:p w14:paraId="007C1F11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477D10" w14:paraId="05FE9084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97505E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79712DFF" w14:textId="02773B8C" w:rsidR="00477D10" w:rsidRPr="00477D10" w:rsidRDefault="001168C7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Verificar que la página principal muestra fotos y descripciones de los diferentes talleres y servicios ofrecidos por el centro gerontológico.</w:t>
            </w:r>
          </w:p>
        </w:tc>
      </w:tr>
      <w:tr w:rsidR="00477D10" w14:paraId="1469D4A1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1FADB9E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5FC7F0B2" w14:textId="33341099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77D10" w14:paraId="64426759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B0ED08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42635D3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7F59C7D8" w14:textId="71CDA1F5" w:rsidR="001168C7" w:rsidRPr="001168C7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Abrir la página principal del sitio web.</w:t>
            </w:r>
          </w:p>
          <w:p w14:paraId="78FB85A1" w14:textId="78CB27D7" w:rsidR="00477D10" w:rsidRPr="00477D10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Buscar y revisar la sección de presentación de talleres y servicios.</w:t>
            </w:r>
          </w:p>
        </w:tc>
      </w:tr>
      <w:tr w:rsidR="00477D10" w14:paraId="5C51E9F7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283B6E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720C48CE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208F9DC8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4D898E8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12ED80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D220A0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DE6F8E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0E740E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2B2DF3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329813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A4F051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482B1E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4EF920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5C20FB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0E13B3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BA98A1D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224724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B40A519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6A0A765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2E6BB629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75381DB4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04D8884B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01F14924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3D73A848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40A4C1D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0BAE6C0B" w14:textId="3B457F72" w:rsidR="00477D10" w:rsidRPr="00477D10" w:rsidRDefault="001168C7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436FBFF" wp14:editId="6236D76A">
                  <wp:extent cx="5386277" cy="2724150"/>
                  <wp:effectExtent l="0" t="0" r="508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31" b="5012"/>
                          <a:stretch/>
                        </pic:blipFill>
                        <pic:spPr bwMode="auto">
                          <a:xfrm>
                            <a:off x="0" y="0"/>
                            <a:ext cx="5391336" cy="2726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70C351DB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90B942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6C40106F" w14:textId="2345DCF4" w:rsidR="00477D10" w:rsidRPr="00477D10" w:rsidRDefault="001168C7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Se cuenta con el apartdado de los talleres, sin embargo, no se cuenta con imágenes, ni con la descripción de los talleres.  </w:t>
            </w:r>
          </w:p>
        </w:tc>
      </w:tr>
      <w:tr w:rsidR="00477D10" w14:paraId="36FD0D46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0282F2E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70A6AB7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50DA198" w14:textId="1082AEA5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Reprobado</w:t>
            </w:r>
          </w:p>
        </w:tc>
      </w:tr>
    </w:tbl>
    <w:p w14:paraId="2474F8A8" w14:textId="6EA28FC6" w:rsidR="00477D10" w:rsidRDefault="00477D10" w:rsidP="005E0AE8"/>
    <w:p w14:paraId="6D72A426" w14:textId="62104482" w:rsidR="008E1550" w:rsidRDefault="008E1550" w:rsidP="005E0AE8"/>
    <w:p w14:paraId="25210F10" w14:textId="004B9881" w:rsidR="008E1550" w:rsidRDefault="008E1550" w:rsidP="005E0AE8"/>
    <w:p w14:paraId="6F264F79" w14:textId="2BC3C128" w:rsidR="008E1550" w:rsidRDefault="008E1550" w:rsidP="005E0AE8"/>
    <w:p w14:paraId="0FD5E87C" w14:textId="1C44A56E" w:rsidR="008E1550" w:rsidRDefault="008E1550" w:rsidP="005E0AE8"/>
    <w:p w14:paraId="108B3246" w14:textId="47145B94" w:rsidR="008E1550" w:rsidRDefault="008E1550" w:rsidP="005E0AE8"/>
    <w:p w14:paraId="730A26C9" w14:textId="677EEE0B" w:rsidR="008E1550" w:rsidRDefault="008E1550" w:rsidP="005E0AE8"/>
    <w:p w14:paraId="0B7F141C" w14:textId="2533302B" w:rsidR="008E1550" w:rsidRDefault="008E155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8E1550" w14:paraId="6FE4288B" w14:textId="77777777" w:rsidTr="001B09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B87CAB3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4377FD7C" w14:textId="77777777" w:rsidR="008E1550" w:rsidRPr="00477D10" w:rsidRDefault="008E1550" w:rsidP="001B0930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4448" w:type="dxa"/>
          </w:tcPr>
          <w:p w14:paraId="6D444A52" w14:textId="77777777" w:rsidR="008E1550" w:rsidRPr="00477D10" w:rsidRDefault="008E1550" w:rsidP="001B0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8E1550" w14:paraId="48ED67FF" w14:textId="77777777" w:rsidTr="001B0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EF446F9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1C537648" w14:textId="77777777" w:rsidR="008E1550" w:rsidRPr="00477D10" w:rsidRDefault="008E1550" w:rsidP="001B0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Verificar que la página principal muestra fotos y descripciones de los diferentes talleres y servicios ofrecidos por el centro gerontológico.</w:t>
            </w:r>
          </w:p>
        </w:tc>
      </w:tr>
      <w:tr w:rsidR="008E1550" w14:paraId="711C4738" w14:textId="77777777" w:rsidTr="001B0930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6BB722F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70185907" w14:textId="48263F02" w:rsidR="008E1550" w:rsidRPr="00477D10" w:rsidRDefault="008E1550" w:rsidP="001B0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8E1550" w14:paraId="47C15985" w14:textId="77777777" w:rsidTr="001B0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4E51BEA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  <w:p w14:paraId="446CC17D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1B47BE51" w14:textId="77777777" w:rsidR="008E1550" w:rsidRPr="001168C7" w:rsidRDefault="008E1550" w:rsidP="001B0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Abrir la página principal del sitio web.</w:t>
            </w:r>
          </w:p>
          <w:p w14:paraId="2A5CDE1A" w14:textId="77777777" w:rsidR="008E1550" w:rsidRPr="00477D10" w:rsidRDefault="008E1550" w:rsidP="001B0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Buscar y revisar la sección de presentación de talleres y servicios.</w:t>
            </w:r>
          </w:p>
        </w:tc>
      </w:tr>
      <w:tr w:rsidR="008E1550" w14:paraId="35730E31" w14:textId="77777777" w:rsidTr="001B0930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F94277E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51BC075B" w14:textId="77777777" w:rsidR="008E1550" w:rsidRPr="00477D10" w:rsidRDefault="008E1550" w:rsidP="001B0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E1550" w14:paraId="4D723227" w14:textId="77777777" w:rsidTr="001B0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19F4495E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BAF4D46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F346421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7F1F678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8892113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FC6BAAF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5F48AD1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17E3317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17AD7EA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0BA0EB0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CD2583F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C90285A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168D8C3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E50A967" w14:textId="77777777" w:rsidR="008E1550" w:rsidRPr="005E0AE8" w:rsidRDefault="008E1550" w:rsidP="001B0930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77F91DC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040B7CAB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  <w:p w14:paraId="47BA5422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  <w:p w14:paraId="523A760A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  <w:p w14:paraId="27CF47BC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55FFB290" w14:textId="77777777" w:rsidR="008E1550" w:rsidRPr="00477D10" w:rsidRDefault="008E1550" w:rsidP="001B0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8E1550" w14:paraId="30DBE2B9" w14:textId="77777777" w:rsidTr="001B0930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30FAD4F7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1C8D68F" w14:textId="2F9729E3" w:rsidR="008E1550" w:rsidRPr="00477D10" w:rsidRDefault="008E1550" w:rsidP="001B0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52EAB2D" wp14:editId="122F6A66">
                  <wp:extent cx="5524500" cy="27622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5435" b="5632"/>
                          <a:stretch/>
                        </pic:blipFill>
                        <pic:spPr bwMode="auto">
                          <a:xfrm>
                            <a:off x="0" y="0"/>
                            <a:ext cx="5524500" cy="2762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550" w14:paraId="64FA89B9" w14:textId="77777777" w:rsidTr="001B0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E95A493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4DD7A5A5" w14:textId="0B65E104" w:rsidR="008E1550" w:rsidRPr="00477D10" w:rsidRDefault="008E1550" w:rsidP="001B0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Se cuenta con el apartdado de los talleres, </w:t>
            </w:r>
            <w:r>
              <w:rPr>
                <w:rFonts w:ascii="Arial" w:hAnsi="Arial" w:cs="Arial"/>
                <w:noProof/>
              </w:rPr>
              <w:t>ahora si se visualizan las imágenes pero las descrpiciones aun no se observan.</w:t>
            </w:r>
          </w:p>
        </w:tc>
      </w:tr>
      <w:tr w:rsidR="008E1550" w14:paraId="4EC19447" w14:textId="77777777" w:rsidTr="001B0930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A8275CA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79EDC2B0" w14:textId="77777777" w:rsidR="008E1550" w:rsidRPr="005E0AE8" w:rsidRDefault="008E1550" w:rsidP="001B0930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152C0F7" w14:textId="77777777" w:rsidR="008E1550" w:rsidRPr="00477D10" w:rsidRDefault="008E1550" w:rsidP="001B0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Reprobado</w:t>
            </w:r>
          </w:p>
        </w:tc>
      </w:tr>
    </w:tbl>
    <w:p w14:paraId="37CBABBA" w14:textId="77777777" w:rsidR="008E1550" w:rsidRPr="005E0AE8" w:rsidRDefault="008E1550" w:rsidP="005E0AE8"/>
    <w:sectPr w:rsidR="008E1550" w:rsidRPr="005E0AE8" w:rsidSect="005E0A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ohit Hindi">
    <w:altName w:val="Yu Gothic"/>
    <w:charset w:val="80"/>
    <w:family w:val="auto"/>
    <w:pitch w:val="variable"/>
    <w:sig w:usb0="00000003" w:usb1="08070000" w:usb2="00000010" w:usb3="00000000" w:csb0="0002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1B"/>
    <w:rsid w:val="001168C7"/>
    <w:rsid w:val="00197264"/>
    <w:rsid w:val="0036091B"/>
    <w:rsid w:val="003873DA"/>
    <w:rsid w:val="003A40F4"/>
    <w:rsid w:val="00477D10"/>
    <w:rsid w:val="005E0AE8"/>
    <w:rsid w:val="00761552"/>
    <w:rsid w:val="007B57D2"/>
    <w:rsid w:val="008E1550"/>
    <w:rsid w:val="009E52A1"/>
    <w:rsid w:val="00C442D9"/>
    <w:rsid w:val="00F5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4640E"/>
  <w15:chartTrackingRefBased/>
  <w15:docId w15:val="{07526661-E9AC-4A99-BB1D-5F2310C4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9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36091B"/>
    <w:rPr>
      <w:color w:val="0000FF"/>
      <w:u w:val="single"/>
    </w:rPr>
  </w:style>
  <w:style w:type="paragraph" w:styleId="Descripcin">
    <w:name w:val="caption"/>
    <w:basedOn w:val="Normal"/>
    <w:qFormat/>
    <w:rsid w:val="0036091B"/>
    <w:pPr>
      <w:suppressLineNumbers/>
      <w:suppressAutoHyphens/>
      <w:spacing w:before="120" w:after="120"/>
    </w:pPr>
    <w:rPr>
      <w:rFonts w:cs="Lohit Hindi"/>
      <w:i/>
      <w:iCs/>
      <w:lang w:eastAsia="zh-CN"/>
    </w:rPr>
  </w:style>
  <w:style w:type="table" w:styleId="Tablaconcuadrcula1clara-nfasis5">
    <w:name w:val="Grid Table 1 Light Accent 5"/>
    <w:basedOn w:val="Tablanormal"/>
    <w:uiPriority w:val="46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5">
    <w:name w:val="List Table 3 Accent 5"/>
    <w:basedOn w:val="Tablanormal"/>
    <w:uiPriority w:val="48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0A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0AE8"/>
    <w:rPr>
      <w:rFonts w:ascii="Times New Roman" w:eastAsia="Times New Roman" w:hAnsi="Times New Roman" w:cs="Times New Roman"/>
      <w:i/>
      <w:iCs/>
      <w:color w:val="4472C4" w:themeColor="accent1"/>
      <w:sz w:val="24"/>
      <w:szCs w:val="24"/>
      <w:lang w:val="es-ES" w:eastAsia="es-ES"/>
    </w:rPr>
  </w:style>
  <w:style w:type="table" w:styleId="Tablaconcuadrcula4-nfasis6">
    <w:name w:val="Grid Table 4 Accent 6"/>
    <w:basedOn w:val="Tablanormal"/>
    <w:uiPriority w:val="49"/>
    <w:rsid w:val="005E0AE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">
    <w:name w:val="Table Grid"/>
    <w:basedOn w:val="Tablanormal"/>
    <w:uiPriority w:val="39"/>
    <w:rsid w:val="005E0A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4">
    <w:name w:val="Grid Table 5 Dark Accent 4"/>
    <w:basedOn w:val="Tablanormal"/>
    <w:uiPriority w:val="50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4-nfasis4">
    <w:name w:val="Grid Table 4 Accent 4"/>
    <w:basedOn w:val="Tablanormal"/>
    <w:uiPriority w:val="49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6</Pages>
  <Words>501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arath marcos</dc:creator>
  <cp:keywords/>
  <dc:description/>
  <cp:lastModifiedBy>arath marcos</cp:lastModifiedBy>
  <cp:revision>4</cp:revision>
  <dcterms:created xsi:type="dcterms:W3CDTF">2023-10-18T02:48:00Z</dcterms:created>
  <dcterms:modified xsi:type="dcterms:W3CDTF">2023-11-05T18:00:00Z</dcterms:modified>
</cp:coreProperties>
</file>