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Sensing schedule adjustment for night time (when not solar cell not charging)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sensing, but store that and do multiple tx when the sun comes out (extend life cycle so it can hold for 12-14 hrs)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under cost/sensor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on integrating processor/comms board for prototype #2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3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(final report and some sort of data sheet)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3 picked up yesterday (3/26/19)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looks good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graphics for sensor capabilities (voc, soil, etc)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Gary about printing 2 posters (1 for showcase and 1 for affiliate day)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 says OEDK has historically paid for both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print to OEDK plotter from OEDK computer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poster with new results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to Gary + sponsors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 much debrief they want (ie another meeting or whatever)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 guys have been doing good work all year” - GW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“Are you proud of us?” -BT, “Of course I’m proud of you” -GW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