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T-1 Day Until Showcase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works, nodes work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Accelerometer generates interrupt (uses approx no power, so small it cannot be differentiated from noise)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Weird thing going on with the LED (needs to be on to get the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board generates charge current- 10mA in direct sunlight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Tx every 4 sec w/o changing w/o changing charge state of batt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Shade- charge current of .3mA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Tx every 4 mins w/o changing charge state of batt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not work indoors (negative)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120+ m of range (did a range test from 90 deg statue to the inner loop)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Probably BLE starts doing something to compensate for lower SNR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reprint poster in Mudd Lab (oedk printer was running outta red toner)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