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AMS Meter Comment Preprocessing &amp; Normalization Summary</w:t>
      </w:r>
    </w:p>
    <w:p>
      <w:pPr>
        <w:pStyle w:val="Heading2"/>
      </w:pPr>
      <w:r>
        <w:t>Overview</w:t>
      </w:r>
    </w:p>
    <w:p>
      <w:r>
        <w:t>A preprocessing and normalization pipeline was developed to improve the quality, consistency, and analytical usability of free-text AMS meter comments. The primary goal of this effort was to transform highly inconsistent technician-entered comments into a cleaner, standardized format suitable for downstream analytics, reporting, keyword analysis, and future NLP or machine learning initiatives.</w:t>
        <w:br/>
        <w:br/>
        <w:t>The raw comment data contained several common challenges including inconsistent terminology, misspellings and abbreviations, multiple phrases representing the same business concept, employee names and identifiers, alphanumeric system noise, excessive variation in wording, and non-standard formatting.</w:t>
        <w:br/>
        <w:br/>
        <w:t>The preprocessing workflow was designed to reduce this noise while preserving the operational meaning of the original comments.</w:t>
      </w:r>
    </w:p>
    <w:p>
      <w:pPr>
        <w:pStyle w:val="Heading2"/>
      </w:pPr>
      <w:r>
        <w:t>1. Business Term Normalization</w:t>
      </w:r>
    </w:p>
    <w:p>
      <w:r>
        <w:t>A configurable business vocabulary dictionary was created to standardize multiple variations of the same operational phrase into a single normalized term.</w:t>
        <w:br/>
        <w:br/>
        <w:t>Examples:</w:t>
        <w:br/>
        <w:t>- meter change → METER_CHANGE</w:t>
        <w:br/>
        <w:t>- mtr change → METER_CHANGE</w:t>
        <w:br/>
        <w:t>- meter changed → METER_CHANGE</w:t>
        <w:br/>
        <w:br/>
        <w:t>This process improves consistency across reporting and analytics by consolidating semantically equivalent phrases into a single standardized representation.</w:t>
      </w:r>
    </w:p>
    <w:p>
      <w:pPr>
        <w:pStyle w:val="Heading2"/>
      </w:pPr>
      <w:r>
        <w:t>2. Phrase Protection for Tokenization</w:t>
      </w:r>
    </w:p>
    <w:p>
      <w:r>
        <w:t>Normalized multi-word business phrases were converted into underscore-delimited protected terms prior to tokenization.</w:t>
        <w:br/>
        <w:br/>
        <w:t>Examples:</w:t>
        <w:br/>
        <w:t>- METER CHANGE → METER_CHANGE</w:t>
        <w:br/>
        <w:t>- FOUND OFF → FOUND_OFF</w:t>
        <w:br/>
        <w:br/>
        <w:t>This ensures important operational concepts remain intact as a single analytical token rather than being split into separate words during NLP processing.</w:t>
      </w:r>
    </w:p>
    <w:p>
      <w:pPr>
        <w:pStyle w:val="Heading2"/>
      </w:pPr>
      <w:r>
        <w:t>3. Employee &amp; Sensitive Information Redaction</w:t>
      </w:r>
    </w:p>
    <w:p>
      <w:r>
        <w:t>An employee redaction process was implemented to remove or mask employee-related information from comments.</w:t>
        <w:br/>
        <w:br/>
        <w:t>The redaction process leveraged employee first names, last names, employee identifiers, and regex-based matching logic. Matched terms were replaced with standardized placeholders such as [EMPLOYEE].</w:t>
        <w:br/>
        <w:br/>
        <w:t>Additional filtering and QA logic was added to reduce false positives caused by common English words, operational/business terminology, alphanumeric system codes, and non-human identifiers.</w:t>
      </w:r>
    </w:p>
    <w:p>
      <w:pPr>
        <w:pStyle w:val="Heading2"/>
      </w:pPr>
      <w:r>
        <w:t>4. Noise &amp; Garbage Token Removal</w:t>
      </w:r>
    </w:p>
    <w:p>
      <w:r>
        <w:t>Additional preprocessing steps were implemented to remove low-value noise from comments, including alphanumeric system strings, mixed letter-number identifiers, invalid tokens, formatting inconsistencies, and excess whitespace.</w:t>
        <w:br/>
        <w:br/>
        <w:t>Examples removed:</w:t>
        <w:br/>
        <w:t>- TRK900</w:t>
        <w:br/>
        <w:t>- A12345</w:t>
        <w:br/>
        <w:t>- JSMITH7</w:t>
        <w:br/>
        <w:br/>
        <w:t>This significantly improved readability and reduced analytical noise in downstream word frequency analysis.</w:t>
      </w:r>
    </w:p>
    <w:p>
      <w:pPr>
        <w:pStyle w:val="Heading2"/>
      </w:pPr>
      <w:r>
        <w:t>5. QA &amp; Validation Framework</w:t>
      </w:r>
    </w:p>
    <w:p>
      <w:r>
        <w:t>A lightweight QA framework was created to evaluate preprocessing effectiveness.</w:t>
        <w:br/>
        <w:br/>
        <w:t>Validation methods included:</w:t>
        <w:br/>
        <w:t>- Random comment sampling</w:t>
        <w:br/>
        <w:t>- Before/after comparison review</w:t>
        <w:br/>
        <w:t>- Word reduction metrics</w:t>
        <w:br/>
        <w:t>- Human readability scoring</w:t>
        <w:br/>
        <w:t>- False-positive redaction review</w:t>
        <w:br/>
        <w:t>- Top-word frequency comparisons</w:t>
        <w:br/>
        <w:br/>
        <w:t>The framework allows preprocessing quality to be measured iteratively as additional normalization logic is added over time.</w:t>
        <w:br/>
        <w:br/>
        <w:t>Placeholder sections for project-specific scoring statistics and QA metrics can be added later.</w:t>
      </w:r>
    </w:p>
    <w:p>
      <w:pPr>
        <w:pStyle w:val="Heading2"/>
      </w:pPr>
      <w:r>
        <w:t>Current Outcomes</w:t>
      </w:r>
    </w:p>
    <w:p>
      <w:r>
        <w:t>The preprocessing pipeline successfully reduced comment variability, improved consistency of operational terminology, preserved key business concepts during tokenization, removed substantial non-analytical noise, reduced employee/sensitive information exposure, and improved overall readability of technician-entered comments.</w:t>
        <w:br/>
        <w:br/>
        <w:t>The resulting cleaned dataset is now significantly more suitable for exploratory data analysis, keyword frequency analysis, Tableau reporting, categorization efforts, statistical modeling, and future NLP or machine learning workflows.</w:t>
      </w:r>
    </w:p>
    <w:p>
      <w:pPr>
        <w:pStyle w:val="Heading2"/>
      </w:pPr>
      <w:r>
        <w:t>Future Enhancement Opportunities</w:t>
      </w:r>
    </w:p>
    <w:p>
      <w:r>
        <w:t>Potential future enhancements include advanced spelling correction models, automated phrase clustering, topic modeling, semantic similarity grouping, classification modeling, embedding/vector-based NLP approaches, operational event categorization, and LLM-assisted summarization/tagging.</w:t>
      </w:r>
    </w:p>
    <w:p>
      <w:pPr>
        <w:pStyle w:val="Heading2"/>
      </w:pPr>
      <w:r>
        <w:t>Summary</w:t>
      </w:r>
    </w:p>
    <w:p>
      <w:r>
        <w:t>This preprocessing effort established a foundational normalization and QA framework for AMS meter comment analytics. The current workflow provides a scalable and configurable approach for improving free-text operational data quality while preserving critical business meaning needed for downstream analysis.</w:t>
      </w:r>
    </w:p>
    <w:p>
      <w:r>
        <w:br/>
        <w:t>[Placeholder: Insert project scoring statistics and QA metrics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