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D3BF" w14:textId="67187C24" w:rsidR="00124D7F" w:rsidRPr="004E332A" w:rsidRDefault="00A364AC" w:rsidP="00A364AC">
      <w:pPr>
        <w:jc w:val="center"/>
        <w:rPr>
          <w:b/>
          <w:bCs/>
          <w:color w:val="FF0000"/>
          <w:u w:val="single"/>
        </w:rPr>
      </w:pPr>
      <w:r w:rsidRPr="004E332A">
        <w:rPr>
          <w:b/>
          <w:bCs/>
          <w:u w:val="single"/>
        </w:rPr>
        <w:t>Analysis of Dataset Features</w:t>
      </w:r>
    </w:p>
    <w:p w14:paraId="1734C2CD" w14:textId="08C71C99" w:rsidR="00B47D64" w:rsidRPr="004E332A" w:rsidRDefault="00B47D64" w:rsidP="00B47D64">
      <w:pPr>
        <w:rPr>
          <w:b/>
          <w:bCs/>
          <w:u w:val="single"/>
        </w:rPr>
      </w:pPr>
      <w:r w:rsidRPr="004E332A">
        <w:rPr>
          <w:b/>
          <w:bCs/>
          <w:u w:val="single"/>
        </w:rPr>
        <w:t>Categorical Features:</w:t>
      </w:r>
    </w:p>
    <w:p w14:paraId="59A0D260" w14:textId="60F04DFE" w:rsidR="00B54700" w:rsidRPr="004E332A" w:rsidRDefault="0041562A" w:rsidP="0041562A">
      <w:pPr>
        <w:pStyle w:val="ListParagraph"/>
        <w:numPr>
          <w:ilvl w:val="0"/>
          <w:numId w:val="3"/>
        </w:numPr>
      </w:pPr>
      <w:r w:rsidRPr="004E332A">
        <w:t xml:space="preserve">Missing Values: </w:t>
      </w:r>
      <w:r w:rsidRPr="004E332A">
        <w:rPr>
          <w:b/>
          <w:bCs/>
        </w:rPr>
        <w:t>Work Class</w:t>
      </w:r>
      <w:r w:rsidR="00AA3786" w:rsidRPr="004E332A">
        <w:rPr>
          <w:b/>
          <w:bCs/>
        </w:rPr>
        <w:t>:</w:t>
      </w:r>
      <w:r w:rsidRPr="004E332A">
        <w:rPr>
          <w:b/>
          <w:bCs/>
        </w:rPr>
        <w:t xml:space="preserve"> 5.608%, Occupation</w:t>
      </w:r>
      <w:r w:rsidR="00AA3786" w:rsidRPr="004E332A">
        <w:rPr>
          <w:b/>
          <w:bCs/>
        </w:rPr>
        <w:t>:</w:t>
      </w:r>
      <w:r w:rsidRPr="004E332A">
        <w:rPr>
          <w:b/>
          <w:bCs/>
        </w:rPr>
        <w:t xml:space="preserve"> 5.63% and Native-Country</w:t>
      </w:r>
      <w:r w:rsidR="00AA3786" w:rsidRPr="004E332A">
        <w:rPr>
          <w:b/>
          <w:bCs/>
        </w:rPr>
        <w:t>:</w:t>
      </w:r>
      <w:r w:rsidRPr="004E332A">
        <w:rPr>
          <w:b/>
          <w:bCs/>
        </w:rPr>
        <w:t xml:space="preserve"> 1.791%</w:t>
      </w:r>
    </w:p>
    <w:p w14:paraId="74B6B363" w14:textId="2CAD2793" w:rsidR="0041562A" w:rsidRPr="004E332A" w:rsidRDefault="0041562A" w:rsidP="0041562A">
      <w:pPr>
        <w:pStyle w:val="ListParagraph"/>
        <w:numPr>
          <w:ilvl w:val="0"/>
          <w:numId w:val="4"/>
        </w:numPr>
      </w:pPr>
      <w:r w:rsidRPr="004E332A">
        <w:t>A possible solution for the above three values would be to leave the data as it is, as the missing percentage of each feature is below 10%.</w:t>
      </w:r>
    </w:p>
    <w:p w14:paraId="76C473A8" w14:textId="3A482E3D" w:rsidR="0041562A" w:rsidRPr="004E332A" w:rsidRDefault="0041562A" w:rsidP="004E332A">
      <w:pPr>
        <w:pStyle w:val="ListParagraph"/>
        <w:numPr>
          <w:ilvl w:val="0"/>
          <w:numId w:val="4"/>
        </w:numPr>
      </w:pPr>
      <w:r w:rsidRPr="004E332A">
        <w:t>Another possible solution could be to use imputation</w:t>
      </w:r>
      <w:r w:rsidR="00357C74" w:rsidRPr="004E332A">
        <w:t xml:space="preserve"> to</w:t>
      </w:r>
      <w:r w:rsidRPr="004E332A">
        <w:t xml:space="preserve"> replac</w:t>
      </w:r>
      <w:r w:rsidR="00357C74" w:rsidRPr="004E332A">
        <w:t>e</w:t>
      </w:r>
      <w:r w:rsidRPr="004E332A">
        <w:t xml:space="preserve"> the missing values with the mode, most frequent, value.</w:t>
      </w:r>
    </w:p>
    <w:p w14:paraId="0CE82A15" w14:textId="78C4D5B6" w:rsidR="0041562A" w:rsidRPr="004E332A" w:rsidRDefault="0041562A" w:rsidP="0041562A">
      <w:pPr>
        <w:pStyle w:val="ListParagraph"/>
        <w:numPr>
          <w:ilvl w:val="0"/>
          <w:numId w:val="4"/>
        </w:numPr>
      </w:pPr>
      <w:r w:rsidRPr="004E332A">
        <w:t>In my opinion</w:t>
      </w:r>
      <w:r w:rsidR="0040353F" w:rsidRPr="004E332A">
        <w:t>,</w:t>
      </w:r>
      <w:r w:rsidRPr="004E332A">
        <w:t xml:space="preserve"> the data should be left as it is as the missing percentage is under 10% of </w:t>
      </w:r>
      <w:r w:rsidR="00DD066A" w:rsidRPr="004E332A">
        <w:t>over</w:t>
      </w:r>
      <w:r w:rsidRPr="004E332A">
        <w:t xml:space="preserve"> 30,000 records.</w:t>
      </w:r>
    </w:p>
    <w:p w14:paraId="361A6ED4" w14:textId="2680315C" w:rsidR="0041562A" w:rsidRPr="004E332A" w:rsidRDefault="0041562A" w:rsidP="0041562A">
      <w:pPr>
        <w:pStyle w:val="ListParagraph"/>
        <w:numPr>
          <w:ilvl w:val="0"/>
          <w:numId w:val="3"/>
        </w:numPr>
      </w:pPr>
      <w:r w:rsidRPr="004E332A">
        <w:t>Irregular Cardinality:</w:t>
      </w:r>
    </w:p>
    <w:p w14:paraId="1EF26CF8" w14:textId="4702791B" w:rsidR="0010007B" w:rsidRPr="004E332A" w:rsidRDefault="0010007B" w:rsidP="0010007B">
      <w:pPr>
        <w:pStyle w:val="ListParagraph"/>
        <w:numPr>
          <w:ilvl w:val="0"/>
          <w:numId w:val="5"/>
        </w:numPr>
      </w:pPr>
      <w:r w:rsidRPr="004E332A">
        <w:t xml:space="preserve">There are no issues with </w:t>
      </w:r>
      <w:r w:rsidR="00803863" w:rsidRPr="004E332A">
        <w:t xml:space="preserve">irregular </w:t>
      </w:r>
      <w:r w:rsidRPr="004E332A">
        <w:t>cardinality in the categorical features however, if the business would like a more specific target number, they could change the target feature to a continuous feature. This will allow for</w:t>
      </w:r>
      <w:r w:rsidR="0060111C">
        <w:t xml:space="preserve"> higher </w:t>
      </w:r>
      <w:r w:rsidRPr="004E332A">
        <w:t>cardinality.</w:t>
      </w:r>
    </w:p>
    <w:p w14:paraId="688E811E" w14:textId="4C629D99" w:rsidR="0041562A" w:rsidRPr="004E332A" w:rsidRDefault="0041562A" w:rsidP="0041562A">
      <w:pPr>
        <w:pStyle w:val="ListParagraph"/>
        <w:numPr>
          <w:ilvl w:val="0"/>
          <w:numId w:val="3"/>
        </w:numPr>
      </w:pPr>
      <w:r w:rsidRPr="004E332A">
        <w:t>Outliers:</w:t>
      </w:r>
    </w:p>
    <w:p w14:paraId="7B39B1CD" w14:textId="618F8EE9" w:rsidR="00A364AC" w:rsidRPr="004E332A" w:rsidRDefault="003C1975" w:rsidP="00A364AC">
      <w:pPr>
        <w:pStyle w:val="ListParagraph"/>
        <w:numPr>
          <w:ilvl w:val="0"/>
          <w:numId w:val="5"/>
        </w:numPr>
      </w:pPr>
      <w:r w:rsidRPr="004E332A">
        <w:t>There are no issues of outliers in the categorical features</w:t>
      </w:r>
    </w:p>
    <w:p w14:paraId="1EC4232E" w14:textId="21742911" w:rsidR="007222E8" w:rsidRPr="004E332A" w:rsidRDefault="006B6640" w:rsidP="007222E8">
      <w:pPr>
        <w:rPr>
          <w:b/>
          <w:bCs/>
          <w:u w:val="single"/>
        </w:rPr>
      </w:pPr>
      <w:r w:rsidRPr="004E332A">
        <w:rPr>
          <w:b/>
          <w:bCs/>
          <w:u w:val="single"/>
        </w:rPr>
        <w:t>C</w:t>
      </w:r>
      <w:r w:rsidRPr="004E332A">
        <w:rPr>
          <w:b/>
          <w:bCs/>
          <w:u w:val="single"/>
        </w:rPr>
        <w:t>ontinuous</w:t>
      </w:r>
      <w:r w:rsidRPr="004E332A">
        <w:rPr>
          <w:b/>
          <w:bCs/>
          <w:u w:val="single"/>
        </w:rPr>
        <w:t xml:space="preserve"> Features:</w:t>
      </w:r>
    </w:p>
    <w:p w14:paraId="7F4DFA13" w14:textId="68ABC618" w:rsidR="007222E8" w:rsidRPr="004E332A" w:rsidRDefault="007222E8" w:rsidP="007222E8">
      <w:pPr>
        <w:pStyle w:val="ListParagraph"/>
        <w:numPr>
          <w:ilvl w:val="0"/>
          <w:numId w:val="6"/>
        </w:numPr>
      </w:pPr>
      <w:r w:rsidRPr="004E332A">
        <w:t xml:space="preserve">Missing Values: </w:t>
      </w:r>
      <w:r w:rsidRPr="004E332A">
        <w:rPr>
          <w:b/>
          <w:bCs/>
        </w:rPr>
        <w:t>Capital-gain</w:t>
      </w:r>
      <w:r w:rsidR="00AA3786" w:rsidRPr="004E332A">
        <w:rPr>
          <w:b/>
          <w:bCs/>
        </w:rPr>
        <w:t>:</w:t>
      </w:r>
      <w:r w:rsidRPr="004E332A">
        <w:rPr>
          <w:b/>
          <w:bCs/>
        </w:rPr>
        <w:t xml:space="preserve"> 91.739% and Capital-loss</w:t>
      </w:r>
      <w:r w:rsidR="00AA3786" w:rsidRPr="004E332A">
        <w:rPr>
          <w:b/>
          <w:bCs/>
        </w:rPr>
        <w:t>:</w:t>
      </w:r>
      <w:r w:rsidRPr="004E332A">
        <w:rPr>
          <w:b/>
          <w:bCs/>
        </w:rPr>
        <w:t xml:space="preserve"> 95.378%</w:t>
      </w:r>
    </w:p>
    <w:p w14:paraId="4AE50AC8" w14:textId="5DBB6533" w:rsidR="007222E8" w:rsidRPr="004E332A" w:rsidRDefault="007222E8" w:rsidP="00DF4800">
      <w:pPr>
        <w:pStyle w:val="ListParagraph"/>
        <w:numPr>
          <w:ilvl w:val="0"/>
          <w:numId w:val="5"/>
        </w:numPr>
      </w:pPr>
      <w:r w:rsidRPr="004E332A">
        <w:t>There is a very high percentage of missing values for the two above features, both over 90%</w:t>
      </w:r>
      <w:r w:rsidR="00DF4800">
        <w:t xml:space="preserve">. </w:t>
      </w:r>
      <w:r w:rsidRPr="004E332A">
        <w:t>There</w:t>
      </w:r>
      <w:r w:rsidR="00DF4800">
        <w:t>fore, there</w:t>
      </w:r>
      <w:r w:rsidRPr="004E332A">
        <w:t xml:space="preserve"> are a few solutions available for missing values.</w:t>
      </w:r>
    </w:p>
    <w:p w14:paraId="4F67E85C" w14:textId="6C703465" w:rsidR="007222E8" w:rsidRPr="004E332A" w:rsidRDefault="007222E8" w:rsidP="007222E8">
      <w:pPr>
        <w:pStyle w:val="ListParagraph"/>
        <w:numPr>
          <w:ilvl w:val="0"/>
          <w:numId w:val="5"/>
        </w:numPr>
      </w:pPr>
      <w:r w:rsidRPr="004E332A">
        <w:t xml:space="preserve">1. The features could be </w:t>
      </w:r>
      <w:r w:rsidR="00965371" w:rsidRPr="004E332A">
        <w:t>removed</w:t>
      </w:r>
      <w:r w:rsidRPr="004E332A">
        <w:t xml:space="preserve"> from the ABT</w:t>
      </w:r>
      <w:r w:rsidR="00965371" w:rsidRPr="004E332A">
        <w:t>. This would be the approach I would recommend most as there is over 90% of the data in these features missing.</w:t>
      </w:r>
    </w:p>
    <w:p w14:paraId="27970240" w14:textId="52DC2FA8" w:rsidR="00965371" w:rsidRPr="004E332A" w:rsidRDefault="00965371" w:rsidP="007222E8">
      <w:pPr>
        <w:pStyle w:val="ListParagraph"/>
        <w:numPr>
          <w:ilvl w:val="0"/>
          <w:numId w:val="5"/>
        </w:numPr>
      </w:pPr>
      <w:r w:rsidRPr="004E332A">
        <w:t>2. Complete case analysis could be carried out. However</w:t>
      </w:r>
      <w:r w:rsidR="00614969" w:rsidRPr="004E332A">
        <w:t>,</w:t>
      </w:r>
      <w:r w:rsidRPr="004E332A">
        <w:t xml:space="preserve"> with this approach </w:t>
      </w:r>
      <w:r w:rsidR="004E332A" w:rsidRPr="004E332A">
        <w:t>most of</w:t>
      </w:r>
      <w:r w:rsidRPr="004E332A">
        <w:t xml:space="preserve"> the data will be lost so I would therefore not recommend this approach.</w:t>
      </w:r>
    </w:p>
    <w:p w14:paraId="5474CF3C" w14:textId="4D95576B" w:rsidR="00965371" w:rsidRPr="004E332A" w:rsidRDefault="00965371" w:rsidP="007222E8">
      <w:pPr>
        <w:pStyle w:val="ListParagraph"/>
        <w:numPr>
          <w:ilvl w:val="0"/>
          <w:numId w:val="5"/>
        </w:numPr>
      </w:pPr>
      <w:r w:rsidRPr="004E332A">
        <w:t xml:space="preserve">3. Lastly a missing feature could be derived. However, this would not be useful if the features relied on another target feature. These features only rely on each other so this approach would not be </w:t>
      </w:r>
      <w:r w:rsidR="00614969" w:rsidRPr="004E332A">
        <w:t>useful,</w:t>
      </w:r>
      <w:r w:rsidRPr="004E332A">
        <w:t xml:space="preserve"> and I would not recommend it.</w:t>
      </w:r>
    </w:p>
    <w:p w14:paraId="7AA51661" w14:textId="041B8A87" w:rsidR="007222E8" w:rsidRPr="004E332A" w:rsidRDefault="007222E8" w:rsidP="007222E8">
      <w:pPr>
        <w:pStyle w:val="ListParagraph"/>
        <w:numPr>
          <w:ilvl w:val="0"/>
          <w:numId w:val="6"/>
        </w:numPr>
      </w:pPr>
      <w:r w:rsidRPr="004E332A">
        <w:t>Irregular Cardinality:</w:t>
      </w:r>
      <w:r w:rsidR="00803863" w:rsidRPr="004E332A">
        <w:t xml:space="preserve"> </w:t>
      </w:r>
    </w:p>
    <w:p w14:paraId="2F9E0AD3" w14:textId="473A2371" w:rsidR="00803863" w:rsidRPr="004E332A" w:rsidRDefault="00803863" w:rsidP="00803863">
      <w:pPr>
        <w:pStyle w:val="ListParagraph"/>
        <w:numPr>
          <w:ilvl w:val="0"/>
          <w:numId w:val="7"/>
        </w:numPr>
      </w:pPr>
      <w:r w:rsidRPr="004E332A">
        <w:t>There are no issues with irregular cardinality in the continuous features</w:t>
      </w:r>
      <w:r w:rsidR="00525C3D" w:rsidRPr="004E332A">
        <w:t>.</w:t>
      </w:r>
    </w:p>
    <w:p w14:paraId="2954D6A9" w14:textId="4DB4B67A" w:rsidR="00525C3D" w:rsidRPr="004E332A" w:rsidRDefault="007222E8" w:rsidP="00525C3D">
      <w:pPr>
        <w:pStyle w:val="ListParagraph"/>
        <w:numPr>
          <w:ilvl w:val="0"/>
          <w:numId w:val="6"/>
        </w:numPr>
      </w:pPr>
      <w:r w:rsidRPr="004E332A">
        <w:t>Outliers:</w:t>
      </w:r>
      <w:r w:rsidR="00525C3D" w:rsidRPr="004E332A">
        <w:t xml:space="preserve"> </w:t>
      </w:r>
    </w:p>
    <w:p w14:paraId="44A19AAD" w14:textId="1D21678B" w:rsidR="00525C3D" w:rsidRPr="004E332A" w:rsidRDefault="00525C3D" w:rsidP="00525C3D">
      <w:pPr>
        <w:pStyle w:val="ListParagraph"/>
        <w:numPr>
          <w:ilvl w:val="0"/>
          <w:numId w:val="8"/>
        </w:numPr>
      </w:pPr>
      <w:r w:rsidRPr="004E332A">
        <w:rPr>
          <w:b/>
          <w:bCs/>
        </w:rPr>
        <w:t>Fnlwgt: max = 1,484,705           3</w:t>
      </w:r>
      <w:r w:rsidRPr="004E332A">
        <w:rPr>
          <w:b/>
          <w:bCs/>
          <w:vertAlign w:val="superscript"/>
        </w:rPr>
        <w:t>rd</w:t>
      </w:r>
      <w:r w:rsidRPr="004E332A">
        <w:rPr>
          <w:b/>
          <w:bCs/>
        </w:rPr>
        <w:t xml:space="preserve"> </w:t>
      </w:r>
      <w:r w:rsidR="004E332A" w:rsidRPr="004E332A">
        <w:rPr>
          <w:b/>
          <w:bCs/>
        </w:rPr>
        <w:t>Qtr.</w:t>
      </w:r>
      <w:r w:rsidRPr="004E332A">
        <w:rPr>
          <w:b/>
          <w:bCs/>
        </w:rPr>
        <w:t xml:space="preserve"> = 237,319                 median = 178,385</w:t>
      </w:r>
    </w:p>
    <w:p w14:paraId="28C95597" w14:textId="337F583A" w:rsidR="00525C3D" w:rsidRPr="004E332A" w:rsidRDefault="00525C3D" w:rsidP="00525C3D">
      <w:pPr>
        <w:pStyle w:val="ListParagraph"/>
        <w:numPr>
          <w:ilvl w:val="0"/>
          <w:numId w:val="8"/>
        </w:numPr>
      </w:pPr>
      <w:r w:rsidRPr="004E332A">
        <w:rPr>
          <w:b/>
          <w:bCs/>
        </w:rPr>
        <w:t>Capital-gain: max = 99,999       3</w:t>
      </w:r>
      <w:r w:rsidRPr="004E332A">
        <w:rPr>
          <w:b/>
          <w:bCs/>
          <w:vertAlign w:val="superscript"/>
        </w:rPr>
        <w:t>rd</w:t>
      </w:r>
      <w:r w:rsidRPr="004E332A">
        <w:rPr>
          <w:b/>
          <w:bCs/>
        </w:rPr>
        <w:t xml:space="preserve"> </w:t>
      </w:r>
      <w:r w:rsidR="004E332A" w:rsidRPr="004E332A">
        <w:rPr>
          <w:b/>
          <w:bCs/>
        </w:rPr>
        <w:t>Qtr.</w:t>
      </w:r>
      <w:r w:rsidRPr="004E332A">
        <w:rPr>
          <w:b/>
          <w:bCs/>
        </w:rPr>
        <w:t xml:space="preserve"> = 0                             median = 0</w:t>
      </w:r>
    </w:p>
    <w:p w14:paraId="57E7BA10" w14:textId="173169FC" w:rsidR="00525C3D" w:rsidRPr="004E332A" w:rsidRDefault="00525C3D" w:rsidP="00525C3D">
      <w:pPr>
        <w:pStyle w:val="ListParagraph"/>
        <w:numPr>
          <w:ilvl w:val="0"/>
          <w:numId w:val="8"/>
        </w:numPr>
      </w:pPr>
      <w:r w:rsidRPr="004E332A">
        <w:rPr>
          <w:b/>
          <w:bCs/>
        </w:rPr>
        <w:t xml:space="preserve">Capital-loss: </w:t>
      </w:r>
      <w:r w:rsidR="005A27DC" w:rsidRPr="004E332A">
        <w:rPr>
          <w:b/>
          <w:bCs/>
        </w:rPr>
        <w:t>max = 4,356          3</w:t>
      </w:r>
      <w:r w:rsidR="005A27DC" w:rsidRPr="004E332A">
        <w:rPr>
          <w:b/>
          <w:bCs/>
          <w:vertAlign w:val="superscript"/>
        </w:rPr>
        <w:t>rd</w:t>
      </w:r>
      <w:r w:rsidR="005A27DC" w:rsidRPr="004E332A">
        <w:rPr>
          <w:b/>
          <w:bCs/>
        </w:rPr>
        <w:t xml:space="preserve"> </w:t>
      </w:r>
      <w:r w:rsidR="004E332A" w:rsidRPr="004E332A">
        <w:rPr>
          <w:b/>
          <w:bCs/>
        </w:rPr>
        <w:t>Qtr.</w:t>
      </w:r>
      <w:r w:rsidR="005A27DC" w:rsidRPr="004E332A">
        <w:rPr>
          <w:b/>
          <w:bCs/>
        </w:rPr>
        <w:t xml:space="preserve"> = 0</w:t>
      </w:r>
      <w:r w:rsidR="005A27DC" w:rsidRPr="004E332A">
        <w:rPr>
          <w:b/>
          <w:bCs/>
        </w:rPr>
        <w:tab/>
        <w:t xml:space="preserve">                median = 0</w:t>
      </w:r>
    </w:p>
    <w:p w14:paraId="167F25DA" w14:textId="43E9C51C" w:rsidR="00544E4D" w:rsidRPr="004E332A" w:rsidRDefault="00544E4D" w:rsidP="00803DD5">
      <w:pPr>
        <w:pStyle w:val="ListParagraph"/>
        <w:numPr>
          <w:ilvl w:val="0"/>
          <w:numId w:val="7"/>
        </w:numPr>
      </w:pPr>
      <w:r w:rsidRPr="004E332A">
        <w:t>All three of the above features have a high maximum value compared to the median and 3</w:t>
      </w:r>
      <w:r w:rsidRPr="004E332A">
        <w:rPr>
          <w:vertAlign w:val="superscript"/>
        </w:rPr>
        <w:t>rd</w:t>
      </w:r>
      <w:r w:rsidRPr="004E332A">
        <w:t xml:space="preserve"> </w:t>
      </w:r>
      <w:r w:rsidR="004E332A" w:rsidRPr="004E332A">
        <w:t>Qtr.</w:t>
      </w:r>
      <w:r w:rsidRPr="004E332A">
        <w:t xml:space="preserve"> values.</w:t>
      </w:r>
      <w:r w:rsidR="00803DD5">
        <w:t xml:space="preserve"> </w:t>
      </w:r>
      <w:r w:rsidRPr="004E332A">
        <w:t>However, capital gain and capital loss have a high outlier because of a high percentage of missing instances</w:t>
      </w:r>
      <w:r w:rsidR="00872EB2" w:rsidRPr="004E332A">
        <w:t>, meaning both their median and 3</w:t>
      </w:r>
      <w:r w:rsidR="00872EB2" w:rsidRPr="00803DD5">
        <w:rPr>
          <w:vertAlign w:val="superscript"/>
        </w:rPr>
        <w:t>rd</w:t>
      </w:r>
      <w:r w:rsidR="00872EB2" w:rsidRPr="004E332A">
        <w:t xml:space="preserve"> </w:t>
      </w:r>
      <w:r w:rsidR="004E332A" w:rsidRPr="004E332A">
        <w:t>Qtr.</w:t>
      </w:r>
      <w:r w:rsidR="00872EB2" w:rsidRPr="004E332A">
        <w:t xml:space="preserve"> are 0.</w:t>
      </w:r>
    </w:p>
    <w:p w14:paraId="67905951" w14:textId="6C042297" w:rsidR="00544E4D" w:rsidRPr="004E332A" w:rsidRDefault="00753C33" w:rsidP="00544E4D">
      <w:pPr>
        <w:pStyle w:val="ListParagraph"/>
        <w:numPr>
          <w:ilvl w:val="0"/>
          <w:numId w:val="7"/>
        </w:numPr>
      </w:pPr>
      <w:r w:rsidRPr="004E332A">
        <w:t>One option would be to remove the affected row from the ABT, however, that would cause a significant loss in data.</w:t>
      </w:r>
    </w:p>
    <w:p w14:paraId="75AFE806" w14:textId="1A981A5C" w:rsidR="00753C33" w:rsidRPr="004E332A" w:rsidRDefault="00753C33" w:rsidP="00544E4D">
      <w:pPr>
        <w:pStyle w:val="ListParagraph"/>
        <w:numPr>
          <w:ilvl w:val="0"/>
          <w:numId w:val="7"/>
        </w:numPr>
      </w:pPr>
      <w:r w:rsidRPr="004E332A">
        <w:t>Another option, which would be the option that I would recommend, would be to use a clamp transformation on capital loss and capital gain. Method 2 would be the best out of the two methods available in this case because, these two features have a mean and standard deviation whereas the 1</w:t>
      </w:r>
      <w:r w:rsidRPr="004E332A">
        <w:rPr>
          <w:vertAlign w:val="superscript"/>
        </w:rPr>
        <w:t>st</w:t>
      </w:r>
      <w:r w:rsidRPr="004E332A">
        <w:t xml:space="preserve"> and 3</w:t>
      </w:r>
      <w:r w:rsidRPr="004E332A">
        <w:rPr>
          <w:vertAlign w:val="superscript"/>
        </w:rPr>
        <w:t>rd</w:t>
      </w:r>
      <w:r w:rsidRPr="004E332A">
        <w:t xml:space="preserve"> quartiles, needed for method 1, are 0.</w:t>
      </w:r>
    </w:p>
    <w:p w14:paraId="6B7B33F6" w14:textId="78358279" w:rsidR="006B6640" w:rsidRPr="004E332A" w:rsidRDefault="00753C33" w:rsidP="00A364AC">
      <w:pPr>
        <w:pStyle w:val="ListParagraph"/>
        <w:numPr>
          <w:ilvl w:val="0"/>
          <w:numId w:val="7"/>
        </w:numPr>
      </w:pPr>
      <w:r w:rsidRPr="004E332A">
        <w:t>For the fnlwgt feature, it would be best to document the outlier and handle it later with the business, to ensure the values are correct.</w:t>
      </w:r>
      <w:bookmarkStart w:id="0" w:name="_GoBack"/>
      <w:bookmarkEnd w:id="0"/>
    </w:p>
    <w:sectPr w:rsidR="006B6640" w:rsidRPr="004E3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4A7C"/>
    <w:multiLevelType w:val="hybridMultilevel"/>
    <w:tmpl w:val="16BC7F40"/>
    <w:lvl w:ilvl="0" w:tplc="F8D233D6">
      <w:numFmt w:val="bullet"/>
      <w:lvlText w:val="-"/>
      <w:lvlJc w:val="left"/>
      <w:pPr>
        <w:ind w:left="1008" w:hanging="360"/>
      </w:pPr>
      <w:rPr>
        <w:rFonts w:ascii="Calibri" w:eastAsiaTheme="minorHAnsi" w:hAnsi="Calibri" w:cs="Calibri" w:hint="default"/>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abstractNum w:abstractNumId="1" w15:restartNumberingAfterBreak="0">
    <w:nsid w:val="0B1D10D3"/>
    <w:multiLevelType w:val="hybridMultilevel"/>
    <w:tmpl w:val="B80C4D6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0C2768"/>
    <w:multiLevelType w:val="hybridMultilevel"/>
    <w:tmpl w:val="D27EDF0A"/>
    <w:lvl w:ilvl="0" w:tplc="F8D233D6">
      <w:numFmt w:val="bullet"/>
      <w:lvlText w:val="-"/>
      <w:lvlJc w:val="left"/>
      <w:pPr>
        <w:ind w:left="1728"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27D4DA7"/>
    <w:multiLevelType w:val="hybridMultilevel"/>
    <w:tmpl w:val="6E960D56"/>
    <w:lvl w:ilvl="0" w:tplc="11E840A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C885E6A"/>
    <w:multiLevelType w:val="hybridMultilevel"/>
    <w:tmpl w:val="9858ECB8"/>
    <w:lvl w:ilvl="0" w:tplc="01D46C92">
      <w:numFmt w:val="bullet"/>
      <w:lvlText w:val="-"/>
      <w:lvlJc w:val="left"/>
      <w:pPr>
        <w:ind w:left="1008" w:hanging="360"/>
      </w:pPr>
      <w:rPr>
        <w:rFonts w:ascii="Calibri" w:eastAsiaTheme="minorHAnsi" w:hAnsi="Calibri" w:cs="Calibri" w:hint="default"/>
      </w:rPr>
    </w:lvl>
    <w:lvl w:ilvl="1" w:tplc="18090003" w:tentative="1">
      <w:start w:val="1"/>
      <w:numFmt w:val="bullet"/>
      <w:lvlText w:val="o"/>
      <w:lvlJc w:val="left"/>
      <w:pPr>
        <w:ind w:left="1728" w:hanging="360"/>
      </w:pPr>
      <w:rPr>
        <w:rFonts w:ascii="Courier New" w:hAnsi="Courier New" w:cs="Courier New" w:hint="default"/>
      </w:rPr>
    </w:lvl>
    <w:lvl w:ilvl="2" w:tplc="18090005" w:tentative="1">
      <w:start w:val="1"/>
      <w:numFmt w:val="bullet"/>
      <w:lvlText w:val=""/>
      <w:lvlJc w:val="left"/>
      <w:pPr>
        <w:ind w:left="2448" w:hanging="360"/>
      </w:pPr>
      <w:rPr>
        <w:rFonts w:ascii="Wingdings" w:hAnsi="Wingdings" w:hint="default"/>
      </w:rPr>
    </w:lvl>
    <w:lvl w:ilvl="3" w:tplc="18090001" w:tentative="1">
      <w:start w:val="1"/>
      <w:numFmt w:val="bullet"/>
      <w:lvlText w:val=""/>
      <w:lvlJc w:val="left"/>
      <w:pPr>
        <w:ind w:left="3168" w:hanging="360"/>
      </w:pPr>
      <w:rPr>
        <w:rFonts w:ascii="Symbol" w:hAnsi="Symbol" w:hint="default"/>
      </w:rPr>
    </w:lvl>
    <w:lvl w:ilvl="4" w:tplc="18090003" w:tentative="1">
      <w:start w:val="1"/>
      <w:numFmt w:val="bullet"/>
      <w:lvlText w:val="o"/>
      <w:lvlJc w:val="left"/>
      <w:pPr>
        <w:ind w:left="3888" w:hanging="360"/>
      </w:pPr>
      <w:rPr>
        <w:rFonts w:ascii="Courier New" w:hAnsi="Courier New" w:cs="Courier New" w:hint="default"/>
      </w:rPr>
    </w:lvl>
    <w:lvl w:ilvl="5" w:tplc="18090005" w:tentative="1">
      <w:start w:val="1"/>
      <w:numFmt w:val="bullet"/>
      <w:lvlText w:val=""/>
      <w:lvlJc w:val="left"/>
      <w:pPr>
        <w:ind w:left="4608" w:hanging="360"/>
      </w:pPr>
      <w:rPr>
        <w:rFonts w:ascii="Wingdings" w:hAnsi="Wingdings" w:hint="default"/>
      </w:rPr>
    </w:lvl>
    <w:lvl w:ilvl="6" w:tplc="18090001" w:tentative="1">
      <w:start w:val="1"/>
      <w:numFmt w:val="bullet"/>
      <w:lvlText w:val=""/>
      <w:lvlJc w:val="left"/>
      <w:pPr>
        <w:ind w:left="5328" w:hanging="360"/>
      </w:pPr>
      <w:rPr>
        <w:rFonts w:ascii="Symbol" w:hAnsi="Symbol" w:hint="default"/>
      </w:rPr>
    </w:lvl>
    <w:lvl w:ilvl="7" w:tplc="18090003" w:tentative="1">
      <w:start w:val="1"/>
      <w:numFmt w:val="bullet"/>
      <w:lvlText w:val="o"/>
      <w:lvlJc w:val="left"/>
      <w:pPr>
        <w:ind w:left="6048" w:hanging="360"/>
      </w:pPr>
      <w:rPr>
        <w:rFonts w:ascii="Courier New" w:hAnsi="Courier New" w:cs="Courier New" w:hint="default"/>
      </w:rPr>
    </w:lvl>
    <w:lvl w:ilvl="8" w:tplc="18090005" w:tentative="1">
      <w:start w:val="1"/>
      <w:numFmt w:val="bullet"/>
      <w:lvlText w:val=""/>
      <w:lvlJc w:val="left"/>
      <w:pPr>
        <w:ind w:left="6768" w:hanging="360"/>
      </w:pPr>
      <w:rPr>
        <w:rFonts w:ascii="Wingdings" w:hAnsi="Wingdings" w:hint="default"/>
      </w:rPr>
    </w:lvl>
  </w:abstractNum>
  <w:abstractNum w:abstractNumId="5" w15:restartNumberingAfterBreak="0">
    <w:nsid w:val="469E4FDE"/>
    <w:multiLevelType w:val="hybridMultilevel"/>
    <w:tmpl w:val="4912CAC2"/>
    <w:lvl w:ilvl="0" w:tplc="F8D233D6">
      <w:numFmt w:val="bullet"/>
      <w:lvlText w:val="-"/>
      <w:lvlJc w:val="left"/>
      <w:pPr>
        <w:ind w:left="1728"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66EA7A87"/>
    <w:multiLevelType w:val="hybridMultilevel"/>
    <w:tmpl w:val="EFE49DDC"/>
    <w:lvl w:ilvl="0" w:tplc="F8D233D6">
      <w:numFmt w:val="bullet"/>
      <w:lvlText w:val="-"/>
      <w:lvlJc w:val="left"/>
      <w:pPr>
        <w:ind w:left="1728"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6F0C7979"/>
    <w:multiLevelType w:val="hybridMultilevel"/>
    <w:tmpl w:val="5136D50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1E"/>
    <w:rsid w:val="000E055C"/>
    <w:rsid w:val="0010007B"/>
    <w:rsid w:val="00103F5A"/>
    <w:rsid w:val="00124D7F"/>
    <w:rsid w:val="00155CB3"/>
    <w:rsid w:val="001D497E"/>
    <w:rsid w:val="00357C74"/>
    <w:rsid w:val="003C0A89"/>
    <w:rsid w:val="003C1975"/>
    <w:rsid w:val="003F4A7F"/>
    <w:rsid w:val="0040353F"/>
    <w:rsid w:val="0041562A"/>
    <w:rsid w:val="004E332A"/>
    <w:rsid w:val="004F2E6E"/>
    <w:rsid w:val="00525C3D"/>
    <w:rsid w:val="00544E4D"/>
    <w:rsid w:val="005A27DC"/>
    <w:rsid w:val="005C2C76"/>
    <w:rsid w:val="0060111C"/>
    <w:rsid w:val="00614969"/>
    <w:rsid w:val="00653C1E"/>
    <w:rsid w:val="006B6640"/>
    <w:rsid w:val="007222E8"/>
    <w:rsid w:val="00753C33"/>
    <w:rsid w:val="00803863"/>
    <w:rsid w:val="00803DD5"/>
    <w:rsid w:val="00872EB2"/>
    <w:rsid w:val="008936A7"/>
    <w:rsid w:val="008A37EB"/>
    <w:rsid w:val="008D61E4"/>
    <w:rsid w:val="00965371"/>
    <w:rsid w:val="00991B30"/>
    <w:rsid w:val="00A364AC"/>
    <w:rsid w:val="00A77A35"/>
    <w:rsid w:val="00AA3786"/>
    <w:rsid w:val="00AD6249"/>
    <w:rsid w:val="00B043C9"/>
    <w:rsid w:val="00B47D64"/>
    <w:rsid w:val="00B54700"/>
    <w:rsid w:val="00DD066A"/>
    <w:rsid w:val="00DF4800"/>
    <w:rsid w:val="00E50492"/>
    <w:rsid w:val="00EA447D"/>
    <w:rsid w:val="00EF7FB7"/>
    <w:rsid w:val="00F64366"/>
    <w:rsid w:val="00F643D5"/>
    <w:rsid w:val="00F80227"/>
    <w:rsid w:val="00FA78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87DA"/>
  <w15:chartTrackingRefBased/>
  <w15:docId w15:val="{E75E7BD3-2E8B-437D-A36B-F3B6F06D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45</cp:revision>
  <dcterms:created xsi:type="dcterms:W3CDTF">2019-10-14T10:48:00Z</dcterms:created>
  <dcterms:modified xsi:type="dcterms:W3CDTF">2019-10-14T14:38:00Z</dcterms:modified>
</cp:coreProperties>
</file>