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E7BA6" w14:textId="77777777" w:rsidR="00DE64AC" w:rsidRPr="003A143F" w:rsidRDefault="00DE64AC" w:rsidP="00601574">
      <w:pPr>
        <w:pStyle w:val="Heading1"/>
        <w:jc w:val="center"/>
      </w:pPr>
      <w:r w:rsidRPr="003A143F">
        <w:t>The Fire Fighters of Ancient Rome</w:t>
      </w:r>
    </w:p>
    <w:p w14:paraId="4CEA65D9" w14:textId="77777777" w:rsidR="00601574" w:rsidRDefault="00601574" w:rsidP="00DE64AC">
      <w:pPr>
        <w:rPr>
          <w:rFonts w:asciiTheme="majorHAnsi" w:hAnsiTheme="majorHAnsi"/>
        </w:rPr>
      </w:pPr>
    </w:p>
    <w:p w14:paraId="010238BD" w14:textId="6E382074" w:rsidR="008C7D31" w:rsidRDefault="2884C192" w:rsidP="00DE64AC">
      <w:pPr>
        <w:rPr>
          <w:rFonts w:asciiTheme="majorHAnsi" w:hAnsiTheme="majorHAnsi"/>
          <w:i/>
        </w:rPr>
      </w:pPr>
      <w:r w:rsidRPr="00DC52A7">
        <w:rPr>
          <w:rFonts w:asciiTheme="majorHAnsi" w:hAnsiTheme="majorHAnsi"/>
          <w:i/>
        </w:rPr>
        <w:t xml:space="preserve">We saw last week about the great fire of Rome in AD 64; now let’s take a look at the men who had to face it! This week, J. </w:t>
      </w:r>
      <w:proofErr w:type="spellStart"/>
      <w:r w:rsidRPr="00DC52A7">
        <w:rPr>
          <w:rFonts w:asciiTheme="majorHAnsi" w:hAnsiTheme="majorHAnsi"/>
          <w:i/>
        </w:rPr>
        <w:t>Alcanta</w:t>
      </w:r>
      <w:proofErr w:type="spellEnd"/>
      <w:r w:rsidRPr="00DC52A7">
        <w:rPr>
          <w:rFonts w:asciiTheme="majorHAnsi" w:hAnsiTheme="majorHAnsi"/>
          <w:i/>
        </w:rPr>
        <w:t xml:space="preserve"> examines the unsung heroes of ancient Rome, the </w:t>
      </w:r>
      <w:proofErr w:type="spellStart"/>
      <w:r w:rsidRPr="00DC52A7">
        <w:rPr>
          <w:rFonts w:asciiTheme="majorHAnsi" w:hAnsiTheme="majorHAnsi"/>
          <w:i/>
          <w:iCs/>
        </w:rPr>
        <w:t>Vigiles</w:t>
      </w:r>
      <w:proofErr w:type="spellEnd"/>
      <w:r w:rsidRPr="00DC52A7">
        <w:rPr>
          <w:rFonts w:asciiTheme="majorHAnsi" w:hAnsiTheme="majorHAnsi"/>
          <w:i/>
        </w:rPr>
        <w:t>. In a time when the average Roman house was largely wooden, when fires ran rampant through the city, these brave men fought to protect their capital. How did they do it? Let’s find out…</w:t>
      </w:r>
    </w:p>
    <w:p w14:paraId="7A41F12E" w14:textId="77777777" w:rsidR="00794395" w:rsidRPr="00DC52A7" w:rsidRDefault="00794395" w:rsidP="00DE64AC">
      <w:pPr>
        <w:rPr>
          <w:rFonts w:asciiTheme="majorHAnsi" w:hAnsiTheme="majorHAnsi"/>
          <w:i/>
        </w:rPr>
      </w:pPr>
    </w:p>
    <w:p w14:paraId="4D476867" w14:textId="77777777" w:rsidR="00940519" w:rsidRPr="003A143F" w:rsidRDefault="00601574" w:rsidP="00DE64AC">
      <w:pPr>
        <w:rPr>
          <w:rFonts w:asciiTheme="majorHAnsi" w:hAnsiTheme="majorHAnsi"/>
        </w:rPr>
      </w:pPr>
      <w:r>
        <w:rPr>
          <w:rFonts w:asciiTheme="majorHAnsi" w:hAnsiTheme="majorHAnsi"/>
        </w:rPr>
        <w:t>Imagine you are hosting a</w:t>
      </w:r>
      <w:r w:rsidR="00DE64AC" w:rsidRPr="003A143F">
        <w:rPr>
          <w:rFonts w:asciiTheme="majorHAnsi" w:hAnsiTheme="majorHAnsi"/>
        </w:rPr>
        <w:t xml:space="preserve"> dinner</w:t>
      </w:r>
      <w:r>
        <w:rPr>
          <w:rFonts w:asciiTheme="majorHAnsi" w:hAnsiTheme="majorHAnsi"/>
        </w:rPr>
        <w:t>,</w:t>
      </w:r>
      <w:r w:rsidR="00B01EE4" w:rsidRPr="003A143F">
        <w:rPr>
          <w:rFonts w:asciiTheme="majorHAnsi" w:hAnsiTheme="majorHAnsi"/>
        </w:rPr>
        <w:t xml:space="preserve"> </w:t>
      </w:r>
      <w:r w:rsidR="00DE64AC" w:rsidRPr="003A143F">
        <w:rPr>
          <w:rFonts w:asciiTheme="majorHAnsi" w:hAnsiTheme="majorHAnsi"/>
        </w:rPr>
        <w:t>entertaining a few guests, when in rus</w:t>
      </w:r>
      <w:r>
        <w:rPr>
          <w:rFonts w:asciiTheme="majorHAnsi" w:hAnsiTheme="majorHAnsi"/>
        </w:rPr>
        <w:t>h men wearing hobnailed sandals and hooded ponchos. Some carry buckets of water,</w:t>
      </w:r>
      <w:r w:rsidR="00940519" w:rsidRPr="003A143F">
        <w:rPr>
          <w:rFonts w:asciiTheme="majorHAnsi" w:hAnsiTheme="majorHAnsi"/>
        </w:rPr>
        <w:t xml:space="preserve"> </w:t>
      </w:r>
      <w:r>
        <w:rPr>
          <w:rFonts w:asciiTheme="majorHAnsi" w:hAnsiTheme="majorHAnsi"/>
        </w:rPr>
        <w:t xml:space="preserve">others are swinging axes, </w:t>
      </w:r>
      <w:r w:rsidR="00940519" w:rsidRPr="003A143F">
        <w:rPr>
          <w:rFonts w:asciiTheme="majorHAnsi" w:hAnsiTheme="majorHAnsi"/>
        </w:rPr>
        <w:t xml:space="preserve">all </w:t>
      </w:r>
      <w:r w:rsidR="00590AE4">
        <w:rPr>
          <w:rFonts w:asciiTheme="majorHAnsi" w:hAnsiTheme="majorHAnsi"/>
        </w:rPr>
        <w:t xml:space="preserve">looking to extinguish </w:t>
      </w:r>
      <w:r>
        <w:rPr>
          <w:rFonts w:asciiTheme="majorHAnsi" w:hAnsiTheme="majorHAnsi"/>
        </w:rPr>
        <w:t xml:space="preserve">the fire. Yet, there isn’t one. </w:t>
      </w:r>
    </w:p>
    <w:p w14:paraId="477D04AC" w14:textId="77777777" w:rsidR="00493AC0" w:rsidRPr="003A143F" w:rsidRDefault="00DE64AC" w:rsidP="00DE64AC">
      <w:pPr>
        <w:rPr>
          <w:rFonts w:asciiTheme="majorHAnsi" w:hAnsiTheme="majorHAnsi"/>
        </w:rPr>
      </w:pPr>
      <w:r w:rsidRPr="003A143F">
        <w:rPr>
          <w:rFonts w:asciiTheme="majorHAnsi" w:hAnsiTheme="majorHAnsi"/>
        </w:rPr>
        <w:t xml:space="preserve">According to </w:t>
      </w:r>
      <w:hyperlink r:id="rId7" w:history="1">
        <w:r w:rsidRPr="00331848">
          <w:rPr>
            <w:rStyle w:val="Hyperlink"/>
            <w:rFonts w:asciiTheme="majorHAnsi" w:hAnsiTheme="majorHAnsi"/>
          </w:rPr>
          <w:t>Seneca</w:t>
        </w:r>
        <w:r w:rsidR="00454E25" w:rsidRPr="00331848">
          <w:rPr>
            <w:rStyle w:val="Hyperlink"/>
            <w:rFonts w:asciiTheme="majorHAnsi" w:hAnsiTheme="majorHAnsi"/>
          </w:rPr>
          <w:t xml:space="preserve"> </w:t>
        </w:r>
        <w:r w:rsidR="00BB75C1" w:rsidRPr="00331848">
          <w:rPr>
            <w:rStyle w:val="Hyperlink"/>
            <w:rFonts w:asciiTheme="majorHAnsi" w:hAnsiTheme="majorHAnsi"/>
          </w:rPr>
          <w:t>(</w:t>
        </w:r>
        <w:r w:rsidR="00BB75C1" w:rsidRPr="00331848">
          <w:rPr>
            <w:rStyle w:val="Hyperlink"/>
            <w:rFonts w:asciiTheme="majorHAnsi" w:hAnsiTheme="majorHAnsi"/>
            <w:i/>
          </w:rPr>
          <w:t>ep.</w:t>
        </w:r>
        <w:r w:rsidR="00BB75C1" w:rsidRPr="00331848">
          <w:rPr>
            <w:rStyle w:val="Hyperlink"/>
            <w:i/>
          </w:rPr>
          <w:t xml:space="preserve"> </w:t>
        </w:r>
        <w:r w:rsidR="00BB75C1" w:rsidRPr="00331848">
          <w:rPr>
            <w:rStyle w:val="Hyperlink"/>
          </w:rPr>
          <w:t>64.1</w:t>
        </w:r>
        <w:r w:rsidR="00BB75C1" w:rsidRPr="00331848">
          <w:rPr>
            <w:rStyle w:val="Hyperlink"/>
            <w:rFonts w:asciiTheme="majorHAnsi" w:hAnsiTheme="majorHAnsi"/>
          </w:rPr>
          <w:t>)</w:t>
        </w:r>
      </w:hyperlink>
      <w:r w:rsidR="00331848">
        <w:rPr>
          <w:rFonts w:asciiTheme="majorHAnsi" w:hAnsiTheme="majorHAnsi"/>
        </w:rPr>
        <w:t xml:space="preserve"> </w:t>
      </w:r>
      <w:r w:rsidR="00454E25">
        <w:rPr>
          <w:rFonts w:asciiTheme="majorHAnsi" w:hAnsiTheme="majorHAnsi"/>
        </w:rPr>
        <w:t xml:space="preserve">and </w:t>
      </w:r>
      <w:hyperlink r:id="rId8" w:history="1">
        <w:r w:rsidR="00454E25" w:rsidRPr="00331848">
          <w:rPr>
            <w:rStyle w:val="Hyperlink"/>
            <w:rFonts w:asciiTheme="majorHAnsi" w:hAnsiTheme="majorHAnsi"/>
          </w:rPr>
          <w:t>Tertullian</w:t>
        </w:r>
        <w:r w:rsidR="00BB75C1" w:rsidRPr="00331848">
          <w:rPr>
            <w:rStyle w:val="Hyperlink"/>
            <w:rFonts w:asciiTheme="majorHAnsi" w:hAnsiTheme="majorHAnsi"/>
          </w:rPr>
          <w:t xml:space="preserve"> (</w:t>
        </w:r>
        <w:proofErr w:type="spellStart"/>
        <w:r w:rsidR="00BB75C1" w:rsidRPr="00331848">
          <w:rPr>
            <w:rStyle w:val="Hyperlink"/>
            <w:rFonts w:asciiTheme="majorHAnsi" w:hAnsiTheme="majorHAnsi"/>
          </w:rPr>
          <w:t>Tert</w:t>
        </w:r>
        <w:proofErr w:type="spellEnd"/>
        <w:r w:rsidR="00BB75C1" w:rsidRPr="00331848">
          <w:rPr>
            <w:rStyle w:val="Hyperlink"/>
            <w:rFonts w:asciiTheme="majorHAnsi" w:hAnsiTheme="majorHAnsi"/>
          </w:rPr>
          <w:t xml:space="preserve">. </w:t>
        </w:r>
        <w:r w:rsidR="00BB75C1" w:rsidRPr="00331848">
          <w:rPr>
            <w:rStyle w:val="Hyperlink"/>
            <w:rFonts w:asciiTheme="majorHAnsi" w:hAnsiTheme="majorHAnsi"/>
            <w:i/>
          </w:rPr>
          <w:t xml:space="preserve">Apology. </w:t>
        </w:r>
        <w:r w:rsidR="00BB75C1" w:rsidRPr="00331848">
          <w:rPr>
            <w:rStyle w:val="Hyperlink"/>
            <w:rFonts w:asciiTheme="majorHAnsi" w:hAnsiTheme="majorHAnsi"/>
          </w:rPr>
          <w:t>39)</w:t>
        </w:r>
      </w:hyperlink>
      <w:r w:rsidR="00EA57EE" w:rsidRPr="003A143F">
        <w:rPr>
          <w:rFonts w:asciiTheme="majorHAnsi" w:hAnsiTheme="majorHAnsi"/>
        </w:rPr>
        <w:t>,</w:t>
      </w:r>
      <w:r w:rsidRPr="003A143F">
        <w:rPr>
          <w:rFonts w:asciiTheme="majorHAnsi" w:hAnsiTheme="majorHAnsi"/>
        </w:rPr>
        <w:t xml:space="preserve"> this was one way </w:t>
      </w:r>
      <w:r w:rsidR="00601574">
        <w:rPr>
          <w:rFonts w:asciiTheme="majorHAnsi" w:hAnsiTheme="majorHAnsi"/>
        </w:rPr>
        <w:t xml:space="preserve">in which </w:t>
      </w:r>
      <w:r w:rsidRPr="003A143F">
        <w:rPr>
          <w:rFonts w:asciiTheme="majorHAnsi" w:hAnsiTheme="majorHAnsi"/>
        </w:rPr>
        <w:t xml:space="preserve">the </w:t>
      </w:r>
      <w:proofErr w:type="spellStart"/>
      <w:r w:rsidRPr="003A143F">
        <w:rPr>
          <w:rFonts w:asciiTheme="majorHAnsi" w:hAnsiTheme="majorHAnsi"/>
          <w:i/>
        </w:rPr>
        <w:t>Vigiles</w:t>
      </w:r>
      <w:proofErr w:type="spellEnd"/>
      <w:r w:rsidR="00601574" w:rsidRPr="00721F0C">
        <w:rPr>
          <w:rStyle w:val="FootnoteReference"/>
          <w:rFonts w:asciiTheme="majorHAnsi" w:hAnsiTheme="majorHAnsi"/>
        </w:rPr>
        <w:footnoteReference w:id="1"/>
      </w:r>
      <w:r w:rsidRPr="00721F0C">
        <w:rPr>
          <w:rFonts w:asciiTheme="majorHAnsi" w:hAnsiTheme="majorHAnsi"/>
        </w:rPr>
        <w:t xml:space="preserve"> </w:t>
      </w:r>
      <w:r w:rsidRPr="003A143F">
        <w:rPr>
          <w:rFonts w:asciiTheme="majorHAnsi" w:hAnsiTheme="majorHAnsi"/>
        </w:rPr>
        <w:t xml:space="preserve">were made the butt of a </w:t>
      </w:r>
      <w:r w:rsidR="00B01EE4" w:rsidRPr="003A143F">
        <w:rPr>
          <w:rFonts w:asciiTheme="majorHAnsi" w:hAnsiTheme="majorHAnsi"/>
        </w:rPr>
        <w:t>very specific</w:t>
      </w:r>
      <w:r w:rsidR="00D01BA9" w:rsidRPr="003A143F">
        <w:rPr>
          <w:rFonts w:asciiTheme="majorHAnsi" w:hAnsiTheme="majorHAnsi"/>
        </w:rPr>
        <w:t>,</w:t>
      </w:r>
      <w:r w:rsidR="00601574">
        <w:rPr>
          <w:rFonts w:asciiTheme="majorHAnsi" w:hAnsiTheme="majorHAnsi"/>
        </w:rPr>
        <w:t xml:space="preserve"> Roman joke; t</w:t>
      </w:r>
      <w:r w:rsidR="00C42349">
        <w:rPr>
          <w:rFonts w:asciiTheme="majorHAnsi" w:hAnsiTheme="majorHAnsi"/>
        </w:rPr>
        <w:t xml:space="preserve">he </w:t>
      </w:r>
      <w:r w:rsidR="007B6D3D">
        <w:rPr>
          <w:rFonts w:asciiTheme="majorHAnsi" w:hAnsiTheme="majorHAnsi"/>
        </w:rPr>
        <w:t>punchline</w:t>
      </w:r>
      <w:r w:rsidR="00601574">
        <w:rPr>
          <w:rFonts w:asciiTheme="majorHAnsi" w:hAnsiTheme="majorHAnsi"/>
        </w:rPr>
        <w:t xml:space="preserve"> of which</w:t>
      </w:r>
      <w:r w:rsidR="007B6D3D">
        <w:rPr>
          <w:rFonts w:asciiTheme="majorHAnsi" w:hAnsiTheme="majorHAnsi"/>
        </w:rPr>
        <w:t xml:space="preserve"> involved</w:t>
      </w:r>
      <w:r w:rsidR="00940519" w:rsidRPr="003A143F">
        <w:rPr>
          <w:rFonts w:asciiTheme="majorHAnsi" w:hAnsiTheme="majorHAnsi"/>
        </w:rPr>
        <w:t xml:space="preserve"> the </w:t>
      </w:r>
      <w:proofErr w:type="spellStart"/>
      <w:r w:rsidR="00940519" w:rsidRPr="003A143F">
        <w:rPr>
          <w:rFonts w:asciiTheme="majorHAnsi" w:hAnsiTheme="majorHAnsi"/>
          <w:i/>
        </w:rPr>
        <w:t>Vigiles</w:t>
      </w:r>
      <w:proofErr w:type="spellEnd"/>
      <w:r w:rsidR="00930A3E" w:rsidRPr="003A143F">
        <w:rPr>
          <w:rFonts w:asciiTheme="majorHAnsi" w:hAnsiTheme="majorHAnsi"/>
          <w:i/>
        </w:rPr>
        <w:t xml:space="preserve"> </w:t>
      </w:r>
      <w:r w:rsidR="007B6D3D">
        <w:rPr>
          <w:rFonts w:asciiTheme="majorHAnsi" w:hAnsiTheme="majorHAnsi"/>
        </w:rPr>
        <w:t>crashing</w:t>
      </w:r>
      <w:r w:rsidR="00C42349">
        <w:rPr>
          <w:rFonts w:asciiTheme="majorHAnsi" w:hAnsiTheme="majorHAnsi"/>
        </w:rPr>
        <w:t xml:space="preserve"> </w:t>
      </w:r>
      <w:r w:rsidR="00601574">
        <w:rPr>
          <w:rFonts w:asciiTheme="majorHAnsi" w:hAnsiTheme="majorHAnsi"/>
        </w:rPr>
        <w:t>through</w:t>
      </w:r>
      <w:r w:rsidR="005C53C1" w:rsidRPr="003A143F">
        <w:rPr>
          <w:rFonts w:asciiTheme="majorHAnsi" w:hAnsiTheme="majorHAnsi"/>
        </w:rPr>
        <w:t xml:space="preserve"> lavish</w:t>
      </w:r>
      <w:r w:rsidR="00EA57EE" w:rsidRPr="003A143F">
        <w:rPr>
          <w:rFonts w:asciiTheme="majorHAnsi" w:hAnsiTheme="majorHAnsi"/>
        </w:rPr>
        <w:t xml:space="preserve"> </w:t>
      </w:r>
      <w:r w:rsidR="00C42349">
        <w:rPr>
          <w:rFonts w:asciiTheme="majorHAnsi" w:hAnsiTheme="majorHAnsi"/>
        </w:rPr>
        <w:t>Roman d</w:t>
      </w:r>
      <w:r w:rsidR="00930A3E" w:rsidRPr="003A143F">
        <w:rPr>
          <w:rFonts w:asciiTheme="majorHAnsi" w:hAnsiTheme="majorHAnsi"/>
        </w:rPr>
        <w:t>inner parties</w:t>
      </w:r>
      <w:r w:rsidRPr="003A143F">
        <w:rPr>
          <w:rFonts w:asciiTheme="majorHAnsi" w:hAnsiTheme="majorHAnsi"/>
        </w:rPr>
        <w:t>,</w:t>
      </w:r>
      <w:r w:rsidR="00B01EE4" w:rsidRPr="003A143F">
        <w:rPr>
          <w:rFonts w:asciiTheme="majorHAnsi" w:hAnsiTheme="majorHAnsi"/>
        </w:rPr>
        <w:t xml:space="preserve"> </w:t>
      </w:r>
      <w:r w:rsidR="00601574">
        <w:rPr>
          <w:rFonts w:asciiTheme="majorHAnsi" w:hAnsiTheme="majorHAnsi"/>
        </w:rPr>
        <w:t>their alarm raised</w:t>
      </w:r>
      <w:r w:rsidR="00B01EE4" w:rsidRPr="003A143F">
        <w:rPr>
          <w:rFonts w:asciiTheme="majorHAnsi" w:hAnsiTheme="majorHAnsi"/>
        </w:rPr>
        <w:t xml:space="preserve"> by</w:t>
      </w:r>
      <w:r w:rsidRPr="003A143F">
        <w:rPr>
          <w:rFonts w:asciiTheme="majorHAnsi" w:hAnsiTheme="majorHAnsi"/>
        </w:rPr>
        <w:t xml:space="preserve"> the smoke </w:t>
      </w:r>
      <w:r w:rsidR="00493AC0" w:rsidRPr="003A143F">
        <w:rPr>
          <w:rFonts w:asciiTheme="majorHAnsi" w:hAnsiTheme="majorHAnsi"/>
        </w:rPr>
        <w:t>rising</w:t>
      </w:r>
      <w:r w:rsidR="009702E5">
        <w:rPr>
          <w:rFonts w:asciiTheme="majorHAnsi" w:hAnsiTheme="majorHAnsi"/>
        </w:rPr>
        <w:t xml:space="preserve"> from</w:t>
      </w:r>
      <w:r w:rsidR="00601574">
        <w:rPr>
          <w:rFonts w:asciiTheme="majorHAnsi" w:hAnsiTheme="majorHAnsi"/>
        </w:rPr>
        <w:t xml:space="preserve"> </w:t>
      </w:r>
      <w:r w:rsidR="00E6232B">
        <w:rPr>
          <w:rFonts w:asciiTheme="majorHAnsi" w:hAnsiTheme="majorHAnsi"/>
        </w:rPr>
        <w:t>kitchen chimney</w:t>
      </w:r>
      <w:r w:rsidR="00D45C6D">
        <w:rPr>
          <w:rFonts w:asciiTheme="majorHAnsi" w:hAnsiTheme="majorHAnsi"/>
        </w:rPr>
        <w:t>s</w:t>
      </w:r>
      <w:r w:rsidR="009028C0" w:rsidRPr="003A143F">
        <w:rPr>
          <w:rFonts w:asciiTheme="majorHAnsi" w:hAnsiTheme="majorHAnsi"/>
        </w:rPr>
        <w:t xml:space="preserve">. </w:t>
      </w:r>
    </w:p>
    <w:p w14:paraId="222903D7" w14:textId="77777777" w:rsidR="00DE64AC" w:rsidRPr="003A143F" w:rsidRDefault="00493AC0" w:rsidP="00DE64AC">
      <w:pPr>
        <w:rPr>
          <w:rFonts w:asciiTheme="majorHAnsi" w:hAnsiTheme="majorHAnsi"/>
        </w:rPr>
      </w:pPr>
      <w:r w:rsidRPr="003A143F">
        <w:rPr>
          <w:rFonts w:asciiTheme="majorHAnsi" w:hAnsiTheme="majorHAnsi"/>
        </w:rPr>
        <w:t>We hear m</w:t>
      </w:r>
      <w:r w:rsidR="001B0047">
        <w:rPr>
          <w:rFonts w:asciiTheme="majorHAnsi" w:hAnsiTheme="majorHAnsi"/>
        </w:rPr>
        <w:t>ore of this particular faux pas</w:t>
      </w:r>
      <w:r w:rsidRPr="003A143F">
        <w:rPr>
          <w:rFonts w:asciiTheme="majorHAnsi" w:hAnsiTheme="majorHAnsi"/>
        </w:rPr>
        <w:t xml:space="preserve"> i</w:t>
      </w:r>
      <w:r w:rsidR="00940519" w:rsidRPr="003A143F">
        <w:rPr>
          <w:rFonts w:asciiTheme="majorHAnsi" w:hAnsiTheme="majorHAnsi"/>
        </w:rPr>
        <w:t xml:space="preserve">n </w:t>
      </w:r>
      <w:r w:rsidR="00A36EB1" w:rsidRPr="003A143F">
        <w:rPr>
          <w:rFonts w:asciiTheme="majorHAnsi" w:hAnsiTheme="majorHAnsi"/>
        </w:rPr>
        <w:t xml:space="preserve">a section of </w:t>
      </w:r>
      <w:r w:rsidR="00940519" w:rsidRPr="003A143F">
        <w:rPr>
          <w:rFonts w:asciiTheme="majorHAnsi" w:hAnsiTheme="majorHAnsi"/>
        </w:rPr>
        <w:t>Petronius</w:t>
      </w:r>
      <w:r w:rsidR="00A36EB1" w:rsidRPr="003A143F">
        <w:rPr>
          <w:rFonts w:asciiTheme="majorHAnsi" w:hAnsiTheme="majorHAnsi"/>
        </w:rPr>
        <w:t xml:space="preserve">’ </w:t>
      </w:r>
      <w:r w:rsidR="00940519" w:rsidRPr="003A143F">
        <w:rPr>
          <w:rFonts w:asciiTheme="majorHAnsi" w:hAnsiTheme="majorHAnsi"/>
        </w:rPr>
        <w:t>“</w:t>
      </w:r>
      <w:hyperlink r:id="rId9" w:history="1">
        <w:r w:rsidR="00940519" w:rsidRPr="00331848">
          <w:rPr>
            <w:rStyle w:val="Hyperlink"/>
            <w:rFonts w:asciiTheme="majorHAnsi" w:hAnsiTheme="majorHAnsi"/>
            <w:i/>
          </w:rPr>
          <w:t xml:space="preserve">Banquet of </w:t>
        </w:r>
        <w:proofErr w:type="spellStart"/>
        <w:r w:rsidR="00940519" w:rsidRPr="00331848">
          <w:rPr>
            <w:rStyle w:val="Hyperlink"/>
            <w:rFonts w:asciiTheme="majorHAnsi" w:hAnsiTheme="majorHAnsi"/>
            <w:i/>
          </w:rPr>
          <w:t>Trimalchio</w:t>
        </w:r>
        <w:proofErr w:type="spellEnd"/>
        <w:r w:rsidR="00940519" w:rsidRPr="00331848">
          <w:rPr>
            <w:rStyle w:val="Hyperlink"/>
            <w:rFonts w:asciiTheme="majorHAnsi" w:hAnsiTheme="majorHAnsi"/>
          </w:rPr>
          <w:t>”</w:t>
        </w:r>
        <w:r w:rsidR="00746E1C" w:rsidRPr="00331848">
          <w:rPr>
            <w:rStyle w:val="Hyperlink"/>
            <w:rFonts w:asciiTheme="majorHAnsi" w:hAnsiTheme="majorHAnsi"/>
          </w:rPr>
          <w:t xml:space="preserve"> (Petr</w:t>
        </w:r>
        <w:r w:rsidR="00331848" w:rsidRPr="00331848">
          <w:rPr>
            <w:rStyle w:val="Hyperlink"/>
            <w:rFonts w:asciiTheme="majorHAnsi" w:hAnsiTheme="majorHAnsi"/>
          </w:rPr>
          <w:t xml:space="preserve">. </w:t>
        </w:r>
        <w:r w:rsidR="00746E1C" w:rsidRPr="00331848">
          <w:rPr>
            <w:rStyle w:val="Hyperlink"/>
            <w:rFonts w:asciiTheme="majorHAnsi" w:hAnsiTheme="majorHAnsi"/>
            <w:i/>
          </w:rPr>
          <w:t>Sat</w:t>
        </w:r>
        <w:r w:rsidR="00746E1C" w:rsidRPr="00331848">
          <w:rPr>
            <w:rStyle w:val="Hyperlink"/>
            <w:rFonts w:asciiTheme="majorHAnsi" w:hAnsiTheme="majorHAnsi"/>
          </w:rPr>
          <w:t>. 78)</w:t>
        </w:r>
      </w:hyperlink>
      <w:r w:rsidR="00EA57EE" w:rsidRPr="003A143F">
        <w:rPr>
          <w:rFonts w:asciiTheme="majorHAnsi" w:hAnsiTheme="majorHAnsi"/>
        </w:rPr>
        <w:t>.</w:t>
      </w:r>
      <w:r w:rsidR="00A36EB1" w:rsidRPr="003A143F">
        <w:rPr>
          <w:rFonts w:asciiTheme="majorHAnsi" w:hAnsiTheme="majorHAnsi"/>
        </w:rPr>
        <w:t xml:space="preserve"> </w:t>
      </w:r>
      <w:r w:rsidR="00EA57EE" w:rsidRPr="003A143F">
        <w:rPr>
          <w:rFonts w:asciiTheme="majorHAnsi" w:hAnsiTheme="majorHAnsi"/>
        </w:rPr>
        <w:t xml:space="preserve">It begins </w:t>
      </w:r>
      <w:r w:rsidR="004E5C28" w:rsidRPr="003A143F">
        <w:rPr>
          <w:rFonts w:asciiTheme="majorHAnsi" w:hAnsiTheme="majorHAnsi"/>
        </w:rPr>
        <w:t>with</w:t>
      </w:r>
      <w:r w:rsidR="00D45C6D">
        <w:rPr>
          <w:rFonts w:asciiTheme="majorHAnsi" w:hAnsiTheme="majorHAnsi"/>
        </w:rPr>
        <w:t xml:space="preserve"> </w:t>
      </w:r>
      <w:proofErr w:type="spellStart"/>
      <w:r w:rsidR="00D45C6D">
        <w:rPr>
          <w:rFonts w:asciiTheme="majorHAnsi" w:hAnsiTheme="majorHAnsi"/>
        </w:rPr>
        <w:t>Trimalchio</w:t>
      </w:r>
      <w:proofErr w:type="spellEnd"/>
      <w:r w:rsidR="00CA6C42">
        <w:rPr>
          <w:rFonts w:asciiTheme="majorHAnsi" w:hAnsiTheme="majorHAnsi"/>
        </w:rPr>
        <w:t xml:space="preserve"> hol</w:t>
      </w:r>
      <w:r w:rsidR="00746E1C">
        <w:rPr>
          <w:rFonts w:asciiTheme="majorHAnsi" w:hAnsiTheme="majorHAnsi"/>
        </w:rPr>
        <w:t>ding a mock funeral for himself</w:t>
      </w:r>
      <w:r w:rsidR="004E5C28" w:rsidRPr="003A143F">
        <w:rPr>
          <w:rFonts w:asciiTheme="majorHAnsi" w:hAnsiTheme="majorHAnsi"/>
        </w:rPr>
        <w:t xml:space="preserve"> </w:t>
      </w:r>
      <w:r w:rsidR="00746E1C">
        <w:rPr>
          <w:rFonts w:asciiTheme="majorHAnsi" w:hAnsiTheme="majorHAnsi"/>
        </w:rPr>
        <w:t>when</w:t>
      </w:r>
      <w:r w:rsidR="00CA6C42">
        <w:rPr>
          <w:rFonts w:asciiTheme="majorHAnsi" w:hAnsiTheme="majorHAnsi"/>
        </w:rPr>
        <w:t xml:space="preserve"> a</w:t>
      </w:r>
      <w:r w:rsidR="00A65B71" w:rsidRPr="003A143F">
        <w:rPr>
          <w:rFonts w:asciiTheme="majorHAnsi" w:hAnsiTheme="majorHAnsi"/>
        </w:rPr>
        <w:t xml:space="preserve"> trumpeter</w:t>
      </w:r>
      <w:r w:rsidR="00746E1C">
        <w:rPr>
          <w:rFonts w:asciiTheme="majorHAnsi" w:hAnsiTheme="majorHAnsi"/>
        </w:rPr>
        <w:t>’s unnaturally loud blast</w:t>
      </w:r>
      <w:r w:rsidR="0032098D" w:rsidRPr="003A143F">
        <w:rPr>
          <w:rFonts w:asciiTheme="majorHAnsi" w:hAnsiTheme="majorHAnsi"/>
        </w:rPr>
        <w:t xml:space="preserve"> </w:t>
      </w:r>
      <w:r w:rsidR="00746E1C">
        <w:rPr>
          <w:rFonts w:asciiTheme="majorHAnsi" w:hAnsiTheme="majorHAnsi"/>
        </w:rPr>
        <w:t>of his instrument accidentally summons</w:t>
      </w:r>
      <w:r w:rsidR="00A65B71" w:rsidRPr="003A143F">
        <w:rPr>
          <w:rFonts w:asciiTheme="majorHAnsi" w:hAnsiTheme="majorHAnsi"/>
        </w:rPr>
        <w:t xml:space="preserve"> the </w:t>
      </w:r>
      <w:proofErr w:type="spellStart"/>
      <w:r w:rsidR="00A65B71" w:rsidRPr="003A143F">
        <w:rPr>
          <w:rFonts w:asciiTheme="majorHAnsi" w:hAnsiTheme="majorHAnsi"/>
          <w:i/>
        </w:rPr>
        <w:t>Vigiles</w:t>
      </w:r>
      <w:proofErr w:type="spellEnd"/>
      <w:r w:rsidR="00746E1C">
        <w:rPr>
          <w:rFonts w:asciiTheme="majorHAnsi" w:hAnsiTheme="majorHAnsi"/>
        </w:rPr>
        <w:t xml:space="preserve">. </w:t>
      </w:r>
      <w:r w:rsidR="00CA6C42">
        <w:rPr>
          <w:rFonts w:asciiTheme="majorHAnsi" w:hAnsiTheme="majorHAnsi"/>
        </w:rPr>
        <w:t xml:space="preserve">The </w:t>
      </w:r>
      <w:r w:rsidR="00A65B71" w:rsidRPr="003A143F">
        <w:rPr>
          <w:rFonts w:asciiTheme="majorHAnsi" w:hAnsiTheme="majorHAnsi"/>
        </w:rPr>
        <w:t>main characters of Petronius’ novel</w:t>
      </w:r>
      <w:r w:rsidR="000C1199">
        <w:rPr>
          <w:rFonts w:asciiTheme="majorHAnsi" w:hAnsiTheme="majorHAnsi"/>
        </w:rPr>
        <w:t xml:space="preserve"> welcome the chaotic diversion, using it as an opportunity</w:t>
      </w:r>
      <w:r w:rsidR="00CA6C42">
        <w:rPr>
          <w:rFonts w:asciiTheme="majorHAnsi" w:hAnsiTheme="majorHAnsi"/>
        </w:rPr>
        <w:t xml:space="preserve"> </w:t>
      </w:r>
      <w:r w:rsidR="00A65B71" w:rsidRPr="003A143F">
        <w:rPr>
          <w:rFonts w:asciiTheme="majorHAnsi" w:hAnsiTheme="majorHAnsi"/>
        </w:rPr>
        <w:t>to escape</w:t>
      </w:r>
      <w:r w:rsidR="00CA6C42">
        <w:rPr>
          <w:rFonts w:asciiTheme="majorHAnsi" w:hAnsiTheme="majorHAnsi"/>
        </w:rPr>
        <w:t xml:space="preserve"> </w:t>
      </w:r>
      <w:r w:rsidR="00454E25">
        <w:rPr>
          <w:rFonts w:asciiTheme="majorHAnsi" w:hAnsiTheme="majorHAnsi"/>
        </w:rPr>
        <w:t xml:space="preserve">from </w:t>
      </w:r>
      <w:r w:rsidR="000C1199">
        <w:rPr>
          <w:rFonts w:asciiTheme="majorHAnsi" w:hAnsiTheme="majorHAnsi"/>
        </w:rPr>
        <w:t>a rather awkward banquet. Yet,</w:t>
      </w:r>
      <w:r w:rsidR="00CA6C42">
        <w:rPr>
          <w:rFonts w:asciiTheme="majorHAnsi" w:hAnsiTheme="majorHAnsi"/>
        </w:rPr>
        <w:t xml:space="preserve"> that isn’t the last we hear of our </w:t>
      </w:r>
      <w:r w:rsidR="000B7ED3">
        <w:rPr>
          <w:rFonts w:asciiTheme="majorHAnsi" w:hAnsiTheme="majorHAnsi"/>
        </w:rPr>
        <w:t>Roman fire fighters</w:t>
      </w:r>
      <w:r w:rsidR="000C1199">
        <w:rPr>
          <w:rFonts w:asciiTheme="majorHAnsi" w:hAnsiTheme="majorHAnsi"/>
        </w:rPr>
        <w:t>!</w:t>
      </w:r>
    </w:p>
    <w:p w14:paraId="1A852247" w14:textId="77777777" w:rsidR="00A370CB" w:rsidRDefault="00A370CB" w:rsidP="00486A39">
      <w:pPr>
        <w:rPr>
          <w:rFonts w:asciiTheme="majorHAnsi" w:hAnsiTheme="majorHAnsi"/>
          <w:b/>
        </w:rPr>
      </w:pPr>
    </w:p>
    <w:p w14:paraId="0080C91A" w14:textId="77777777" w:rsidR="000426DB" w:rsidRPr="000426DB" w:rsidRDefault="00D01BA9" w:rsidP="00794395">
      <w:pPr>
        <w:pStyle w:val="Heading1"/>
      </w:pPr>
      <w:r w:rsidRPr="003A143F">
        <w:t xml:space="preserve">A </w:t>
      </w:r>
      <w:r w:rsidR="00EA57EE" w:rsidRPr="003A143F">
        <w:t>City in Flames</w:t>
      </w:r>
      <w:r w:rsidR="000426DB">
        <w:br/>
      </w:r>
    </w:p>
    <w:p w14:paraId="67AF8C9C" w14:textId="77777777" w:rsidR="00DE64AC" w:rsidRPr="003A143F" w:rsidRDefault="00DE64AC" w:rsidP="00DE64AC">
      <w:pPr>
        <w:rPr>
          <w:rFonts w:asciiTheme="majorHAnsi" w:hAnsiTheme="majorHAnsi"/>
        </w:rPr>
      </w:pPr>
      <w:r w:rsidRPr="003A143F">
        <w:rPr>
          <w:rFonts w:asciiTheme="majorHAnsi" w:hAnsiTheme="majorHAnsi"/>
        </w:rPr>
        <w:t>It can be</w:t>
      </w:r>
      <w:r w:rsidR="000426DB">
        <w:rPr>
          <w:rFonts w:asciiTheme="majorHAnsi" w:hAnsiTheme="majorHAnsi"/>
        </w:rPr>
        <w:t xml:space="preserve"> a</w:t>
      </w:r>
      <w:r w:rsidRPr="003A143F">
        <w:rPr>
          <w:rFonts w:asciiTheme="majorHAnsi" w:hAnsiTheme="majorHAnsi"/>
        </w:rPr>
        <w:t xml:space="preserve"> difficult</w:t>
      </w:r>
      <w:r w:rsidR="000426DB">
        <w:rPr>
          <w:rFonts w:asciiTheme="majorHAnsi" w:hAnsiTheme="majorHAnsi"/>
        </w:rPr>
        <w:t xml:space="preserve"> prospect</w:t>
      </w:r>
      <w:r w:rsidRPr="003A143F">
        <w:rPr>
          <w:rFonts w:asciiTheme="majorHAnsi" w:hAnsiTheme="majorHAnsi"/>
        </w:rPr>
        <w:t xml:space="preserve"> to i</w:t>
      </w:r>
      <w:r w:rsidR="002B309E" w:rsidRPr="003A143F">
        <w:rPr>
          <w:rFonts w:asciiTheme="majorHAnsi" w:hAnsiTheme="majorHAnsi"/>
        </w:rPr>
        <w:t>m</w:t>
      </w:r>
      <w:r w:rsidR="00554458" w:rsidRPr="003A143F">
        <w:rPr>
          <w:rFonts w:asciiTheme="majorHAnsi" w:hAnsiTheme="majorHAnsi"/>
        </w:rPr>
        <w:t xml:space="preserve">agine </w:t>
      </w:r>
      <w:r w:rsidR="00E6232B">
        <w:rPr>
          <w:rFonts w:asciiTheme="majorHAnsi" w:hAnsiTheme="majorHAnsi"/>
        </w:rPr>
        <w:t xml:space="preserve">a </w:t>
      </w:r>
      <w:r w:rsidR="000426DB">
        <w:rPr>
          <w:rFonts w:asciiTheme="majorHAnsi" w:hAnsiTheme="majorHAnsi"/>
        </w:rPr>
        <w:t xml:space="preserve">modern </w:t>
      </w:r>
      <w:r w:rsidR="00E6232B">
        <w:rPr>
          <w:rFonts w:asciiTheme="majorHAnsi" w:hAnsiTheme="majorHAnsi"/>
        </w:rPr>
        <w:t>city</w:t>
      </w:r>
      <w:r w:rsidR="009702E5">
        <w:rPr>
          <w:rFonts w:asciiTheme="majorHAnsi" w:hAnsiTheme="majorHAnsi"/>
        </w:rPr>
        <w:t xml:space="preserve"> </w:t>
      </w:r>
      <w:r w:rsidR="00554458" w:rsidRPr="003A143F">
        <w:rPr>
          <w:rFonts w:asciiTheme="majorHAnsi" w:hAnsiTheme="majorHAnsi"/>
        </w:rPr>
        <w:t>regularly alight</w:t>
      </w:r>
      <w:r w:rsidR="00E932EA" w:rsidRPr="003A143F">
        <w:rPr>
          <w:rFonts w:asciiTheme="majorHAnsi" w:hAnsiTheme="majorHAnsi"/>
        </w:rPr>
        <w:t xml:space="preserve">. </w:t>
      </w:r>
      <w:r w:rsidR="000426DB">
        <w:rPr>
          <w:rFonts w:asciiTheme="majorHAnsi" w:hAnsiTheme="majorHAnsi"/>
        </w:rPr>
        <w:t>However, f</w:t>
      </w:r>
      <w:r w:rsidRPr="003A143F">
        <w:rPr>
          <w:rFonts w:asciiTheme="majorHAnsi" w:hAnsiTheme="majorHAnsi"/>
        </w:rPr>
        <w:t>or those liv</w:t>
      </w:r>
      <w:r w:rsidR="00554458" w:rsidRPr="003A143F">
        <w:rPr>
          <w:rFonts w:asciiTheme="majorHAnsi" w:hAnsiTheme="majorHAnsi"/>
        </w:rPr>
        <w:t xml:space="preserve">ing </w:t>
      </w:r>
      <w:r w:rsidR="004E5C28" w:rsidRPr="003A143F">
        <w:rPr>
          <w:rFonts w:asciiTheme="majorHAnsi" w:hAnsiTheme="majorHAnsi"/>
        </w:rPr>
        <w:t xml:space="preserve">in </w:t>
      </w:r>
      <w:r w:rsidR="00E932EA" w:rsidRPr="003A143F">
        <w:rPr>
          <w:rFonts w:asciiTheme="majorHAnsi" w:hAnsiTheme="majorHAnsi"/>
        </w:rPr>
        <w:t>Rome</w:t>
      </w:r>
      <w:r w:rsidR="000426DB">
        <w:rPr>
          <w:rFonts w:asciiTheme="majorHAnsi" w:hAnsiTheme="majorHAnsi"/>
        </w:rPr>
        <w:t>,</w:t>
      </w:r>
      <w:r w:rsidR="00E932EA" w:rsidRPr="003A143F">
        <w:rPr>
          <w:rFonts w:asciiTheme="majorHAnsi" w:hAnsiTheme="majorHAnsi"/>
        </w:rPr>
        <w:t xml:space="preserve"> </w:t>
      </w:r>
      <w:r w:rsidR="000426DB">
        <w:rPr>
          <w:rFonts w:asciiTheme="majorHAnsi" w:hAnsiTheme="majorHAnsi"/>
        </w:rPr>
        <w:t>fire was one of the city’s</w:t>
      </w:r>
      <w:r w:rsidR="004E5C28" w:rsidRPr="003A143F">
        <w:rPr>
          <w:rFonts w:asciiTheme="majorHAnsi" w:hAnsiTheme="majorHAnsi"/>
        </w:rPr>
        <w:t xml:space="preserve"> most defining characteristics</w:t>
      </w:r>
      <w:r w:rsidRPr="003A143F">
        <w:rPr>
          <w:rFonts w:asciiTheme="majorHAnsi" w:hAnsiTheme="majorHAnsi"/>
        </w:rPr>
        <w:t xml:space="preserve">. </w:t>
      </w:r>
      <w:r w:rsidR="000426DB">
        <w:rPr>
          <w:rFonts w:asciiTheme="majorHAnsi" w:hAnsiTheme="majorHAnsi"/>
        </w:rPr>
        <w:t xml:space="preserve">From the </w:t>
      </w:r>
      <w:r w:rsidR="000426DB">
        <w:rPr>
          <w:rFonts w:asciiTheme="majorHAnsi" w:hAnsiTheme="majorHAnsi"/>
          <w:i/>
        </w:rPr>
        <w:t xml:space="preserve">Temple of </w:t>
      </w:r>
      <w:r w:rsidR="000426DB" w:rsidRPr="000426DB">
        <w:rPr>
          <w:rFonts w:asciiTheme="majorHAnsi" w:hAnsiTheme="majorHAnsi"/>
          <w:i/>
        </w:rPr>
        <w:t>Vesta</w:t>
      </w:r>
      <w:r w:rsidR="00E5741D">
        <w:rPr>
          <w:rFonts w:asciiTheme="majorHAnsi" w:hAnsiTheme="majorHAnsi"/>
        </w:rPr>
        <w:t>,</w:t>
      </w:r>
      <w:r w:rsidR="00E5741D" w:rsidRPr="00BB75C1">
        <w:rPr>
          <w:rStyle w:val="FootnoteReference"/>
          <w:rFonts w:asciiTheme="majorHAnsi" w:hAnsiTheme="majorHAnsi"/>
        </w:rPr>
        <w:footnoteReference w:id="2"/>
      </w:r>
      <w:r w:rsidR="000426DB">
        <w:rPr>
          <w:rFonts w:asciiTheme="majorHAnsi" w:hAnsiTheme="majorHAnsi"/>
          <w:i/>
        </w:rPr>
        <w:t xml:space="preserve"> </w:t>
      </w:r>
      <w:r w:rsidR="000426DB">
        <w:rPr>
          <w:rFonts w:asciiTheme="majorHAnsi" w:hAnsiTheme="majorHAnsi"/>
        </w:rPr>
        <w:t>in which the sacred flame would burn ceaselessly, to the cataclysmic infernos that forced Emperors to rebuild their city from the ashes, f</w:t>
      </w:r>
      <w:r w:rsidRPr="003A143F">
        <w:rPr>
          <w:rFonts w:asciiTheme="majorHAnsi" w:hAnsiTheme="majorHAnsi"/>
        </w:rPr>
        <w:t>ire</w:t>
      </w:r>
      <w:r w:rsidR="009028C0" w:rsidRPr="003A143F">
        <w:rPr>
          <w:rFonts w:asciiTheme="majorHAnsi" w:hAnsiTheme="majorHAnsi"/>
        </w:rPr>
        <w:t xml:space="preserve"> was</w:t>
      </w:r>
      <w:r w:rsidRPr="003A143F">
        <w:rPr>
          <w:rFonts w:asciiTheme="majorHAnsi" w:hAnsiTheme="majorHAnsi"/>
        </w:rPr>
        <w:t xml:space="preserve"> woven into the very fabric of </w:t>
      </w:r>
      <w:r w:rsidR="000426DB">
        <w:rPr>
          <w:rFonts w:asciiTheme="majorHAnsi" w:hAnsiTheme="majorHAnsi"/>
        </w:rPr>
        <w:t xml:space="preserve">Roman society. </w:t>
      </w:r>
      <w:r w:rsidR="00930A3E" w:rsidRPr="003A143F">
        <w:rPr>
          <w:rFonts w:asciiTheme="majorHAnsi" w:hAnsiTheme="majorHAnsi"/>
        </w:rPr>
        <w:t xml:space="preserve">The daily </w:t>
      </w:r>
      <w:r w:rsidR="002B309E" w:rsidRPr="003A143F">
        <w:rPr>
          <w:rFonts w:asciiTheme="majorHAnsi" w:hAnsiTheme="majorHAnsi"/>
        </w:rPr>
        <w:t xml:space="preserve">struggle </w:t>
      </w:r>
      <w:r w:rsidR="00930A3E" w:rsidRPr="003A143F">
        <w:rPr>
          <w:rFonts w:asciiTheme="majorHAnsi" w:hAnsiTheme="majorHAnsi"/>
        </w:rPr>
        <w:t xml:space="preserve">of </w:t>
      </w:r>
      <w:r w:rsidR="00703592">
        <w:rPr>
          <w:rFonts w:asciiTheme="majorHAnsi" w:hAnsiTheme="majorHAnsi"/>
        </w:rPr>
        <w:t>coping with fires in Rome is</w:t>
      </w:r>
      <w:r w:rsidR="00930A3E" w:rsidRPr="003A143F">
        <w:rPr>
          <w:rFonts w:asciiTheme="majorHAnsi" w:hAnsiTheme="majorHAnsi"/>
        </w:rPr>
        <w:t xml:space="preserve"> highlighted by the</w:t>
      </w:r>
      <w:r w:rsidR="00703592">
        <w:rPr>
          <w:rFonts w:asciiTheme="majorHAnsi" w:hAnsiTheme="majorHAnsi"/>
        </w:rPr>
        <w:t xml:space="preserve"> poe</w:t>
      </w:r>
      <w:r w:rsidR="00331848">
        <w:rPr>
          <w:rFonts w:asciiTheme="majorHAnsi" w:hAnsiTheme="majorHAnsi"/>
        </w:rPr>
        <w:t>t</w:t>
      </w:r>
      <w:r w:rsidR="00703592">
        <w:rPr>
          <w:rFonts w:asciiTheme="majorHAnsi" w:hAnsiTheme="majorHAnsi"/>
        </w:rPr>
        <w:t xml:space="preserve"> </w:t>
      </w:r>
      <w:hyperlink r:id="rId10" w:history="1">
        <w:r w:rsidR="004E5C28" w:rsidRPr="00703592">
          <w:rPr>
            <w:rStyle w:val="Hyperlink"/>
            <w:rFonts w:asciiTheme="majorHAnsi" w:hAnsiTheme="majorHAnsi"/>
          </w:rPr>
          <w:t>Juvenal</w:t>
        </w:r>
      </w:hyperlink>
      <w:r w:rsidR="00BB75C1">
        <w:rPr>
          <w:rStyle w:val="Hyperlink"/>
          <w:rFonts w:asciiTheme="majorHAnsi" w:hAnsiTheme="majorHAnsi"/>
        </w:rPr>
        <w:t xml:space="preserve"> (sat. 3.197-202)</w:t>
      </w:r>
      <w:r w:rsidRPr="00BB75C1">
        <w:rPr>
          <w:rFonts w:asciiTheme="majorHAnsi" w:hAnsiTheme="majorHAnsi"/>
        </w:rPr>
        <w:t xml:space="preserve"> </w:t>
      </w:r>
      <w:r w:rsidR="00C42349" w:rsidRPr="00BB75C1">
        <w:rPr>
          <w:rFonts w:asciiTheme="majorHAnsi" w:hAnsiTheme="majorHAnsi"/>
        </w:rPr>
        <w:t xml:space="preserve">in </w:t>
      </w:r>
      <w:r w:rsidR="00C42349">
        <w:rPr>
          <w:rFonts w:asciiTheme="majorHAnsi" w:hAnsiTheme="majorHAnsi"/>
        </w:rPr>
        <w:t>his critique of city living</w:t>
      </w:r>
      <w:r w:rsidRPr="003A143F">
        <w:rPr>
          <w:rFonts w:asciiTheme="majorHAnsi" w:hAnsiTheme="majorHAnsi"/>
        </w:rPr>
        <w:t xml:space="preserve">: </w:t>
      </w:r>
    </w:p>
    <w:p w14:paraId="54B23648" w14:textId="77777777" w:rsidR="00DE64AC" w:rsidRPr="003A143F" w:rsidRDefault="00DE64AC" w:rsidP="003028E9">
      <w:pPr>
        <w:rPr>
          <w:rFonts w:asciiTheme="majorHAnsi" w:hAnsiTheme="majorHAnsi"/>
        </w:rPr>
      </w:pPr>
      <w:r w:rsidRPr="003A143F">
        <w:rPr>
          <w:rFonts w:asciiTheme="majorHAnsi" w:hAnsiTheme="majorHAnsi"/>
        </w:rPr>
        <w:t>“</w:t>
      </w:r>
      <w:r w:rsidR="00E60D48" w:rsidRPr="007430AC">
        <w:rPr>
          <w:rFonts w:asciiTheme="majorHAnsi" w:hAnsiTheme="majorHAnsi"/>
          <w:i/>
        </w:rPr>
        <w:t xml:space="preserve">No, no, I must live where there are no fires, no nightly alarms. </w:t>
      </w:r>
      <w:proofErr w:type="spellStart"/>
      <w:r w:rsidR="00E60D48" w:rsidRPr="007430AC">
        <w:rPr>
          <w:rFonts w:asciiTheme="majorHAnsi" w:hAnsiTheme="majorHAnsi"/>
          <w:i/>
        </w:rPr>
        <w:t>Ucalegon</w:t>
      </w:r>
      <w:proofErr w:type="spellEnd"/>
      <w:r w:rsidR="00E60D48" w:rsidRPr="007430AC">
        <w:rPr>
          <w:rFonts w:asciiTheme="majorHAnsi" w:hAnsiTheme="majorHAnsi"/>
          <w:i/>
        </w:rPr>
        <w:t xml:space="preserve"> below is already shouting for </w:t>
      </w:r>
      <w:r w:rsidR="007F32B7" w:rsidRPr="007430AC">
        <w:rPr>
          <w:rFonts w:asciiTheme="majorHAnsi" w:hAnsiTheme="majorHAnsi"/>
          <w:i/>
        </w:rPr>
        <w:t xml:space="preserve">water… </w:t>
      </w:r>
      <w:r w:rsidR="00E60D48" w:rsidRPr="007430AC">
        <w:rPr>
          <w:rFonts w:asciiTheme="majorHAnsi" w:hAnsiTheme="majorHAnsi"/>
          <w:i/>
        </w:rPr>
        <w:t>smoke is pouring out of your third-floor attic above, but you know nothing of it; for if the alarm begins in the ground-floor, the last man to burn will be he who has nothi</w:t>
      </w:r>
      <w:r w:rsidR="00C06BB9" w:rsidRPr="007430AC">
        <w:rPr>
          <w:rFonts w:asciiTheme="majorHAnsi" w:hAnsiTheme="majorHAnsi"/>
          <w:i/>
        </w:rPr>
        <w:t>ng to shelter him</w:t>
      </w:r>
      <w:r w:rsidR="007E64DC" w:rsidRPr="007430AC">
        <w:rPr>
          <w:rFonts w:asciiTheme="majorHAnsi" w:hAnsiTheme="majorHAnsi"/>
          <w:i/>
        </w:rPr>
        <w:t xml:space="preserve"> from the rain</w:t>
      </w:r>
      <w:r w:rsidR="00C06BB9" w:rsidRPr="007430AC">
        <w:rPr>
          <w:rFonts w:asciiTheme="majorHAnsi" w:hAnsiTheme="majorHAnsi"/>
          <w:i/>
        </w:rPr>
        <w:t xml:space="preserve"> but the tiles..</w:t>
      </w:r>
      <w:r w:rsidR="00E60D48" w:rsidRPr="007430AC">
        <w:rPr>
          <w:rFonts w:asciiTheme="majorHAnsi" w:hAnsiTheme="majorHAnsi"/>
          <w:i/>
        </w:rPr>
        <w:t>.</w:t>
      </w:r>
      <w:r w:rsidR="00E60D48" w:rsidRPr="003A143F">
        <w:rPr>
          <w:rFonts w:asciiTheme="majorHAnsi" w:hAnsiTheme="majorHAnsi"/>
        </w:rPr>
        <w:t>”</w:t>
      </w:r>
    </w:p>
    <w:p w14:paraId="53D945E4" w14:textId="442F0EBC" w:rsidR="00BD5142" w:rsidRPr="000B6A3D" w:rsidRDefault="2884C192" w:rsidP="2884C192">
      <w:pPr>
        <w:rPr>
          <w:rFonts w:asciiTheme="majorHAnsi" w:hAnsiTheme="majorHAnsi"/>
        </w:rPr>
      </w:pPr>
      <w:r w:rsidRPr="2884C192">
        <w:rPr>
          <w:rFonts w:asciiTheme="majorHAnsi" w:hAnsiTheme="majorHAnsi"/>
        </w:rPr>
        <w:t xml:space="preserve">Rainbird estimated a daily average of 100 fires that required the attention of the </w:t>
      </w:r>
      <w:proofErr w:type="spellStart"/>
      <w:r w:rsidRPr="2884C192">
        <w:rPr>
          <w:rFonts w:asciiTheme="majorHAnsi" w:hAnsiTheme="majorHAnsi"/>
          <w:i/>
          <w:iCs/>
        </w:rPr>
        <w:t>Vigiles</w:t>
      </w:r>
      <w:proofErr w:type="spellEnd"/>
      <w:r w:rsidRPr="2884C192">
        <w:rPr>
          <w:rFonts w:asciiTheme="majorHAnsi" w:hAnsiTheme="majorHAnsi"/>
        </w:rPr>
        <w:t xml:space="preserve">, yet only 2 of these 100 were actually serious threats to the city @Rainbird : 376. With numbers such as these, one can perhaps pardon members of the local fire brigade for accidentally breaking down </w:t>
      </w:r>
      <w:r w:rsidRPr="2884C192">
        <w:rPr>
          <w:rFonts w:asciiTheme="majorHAnsi" w:hAnsiTheme="majorHAnsi"/>
        </w:rPr>
        <w:lastRenderedPageBreak/>
        <w:t>the front door. They, at least, would have arrived with purer intentions than the Roman politician, Marcus Crassus.</w:t>
      </w:r>
    </w:p>
    <w:p w14:paraId="515B1E95" w14:textId="77777777" w:rsidR="007B6D3D" w:rsidRDefault="007B6D3D" w:rsidP="00BD5142">
      <w:pPr>
        <w:pStyle w:val="Heading1"/>
      </w:pPr>
      <w:r>
        <w:t>F</w:t>
      </w:r>
      <w:r w:rsidR="00E6232B">
        <w:t>ires</w:t>
      </w:r>
      <w:r>
        <w:t xml:space="preserve"> and Fortunes </w:t>
      </w:r>
      <w:r w:rsidR="00BD5142">
        <w:br/>
      </w:r>
    </w:p>
    <w:p w14:paraId="2FB12368" w14:textId="675EE5D2" w:rsidR="00337065" w:rsidRPr="003A143F" w:rsidRDefault="009028C0" w:rsidP="2884C192">
      <w:pPr>
        <w:rPr>
          <w:rFonts w:asciiTheme="majorHAnsi" w:hAnsiTheme="majorHAnsi"/>
        </w:rPr>
      </w:pPr>
      <w:r w:rsidRPr="2884C192">
        <w:rPr>
          <w:rFonts w:asciiTheme="majorHAnsi" w:hAnsiTheme="majorHAnsi"/>
        </w:rPr>
        <w:t>Managing</w:t>
      </w:r>
      <w:r w:rsidR="00900087" w:rsidRPr="2884C192">
        <w:rPr>
          <w:rFonts w:asciiTheme="majorHAnsi" w:hAnsiTheme="majorHAnsi"/>
        </w:rPr>
        <w:t xml:space="preserve"> the</w:t>
      </w:r>
      <w:r w:rsidR="00ED2273" w:rsidRPr="2884C192">
        <w:rPr>
          <w:rFonts w:asciiTheme="majorHAnsi" w:hAnsiTheme="majorHAnsi"/>
        </w:rPr>
        <w:t xml:space="preserve"> constant threat</w:t>
      </w:r>
      <w:r w:rsidR="00DE64AC" w:rsidRPr="2884C192">
        <w:rPr>
          <w:rFonts w:asciiTheme="majorHAnsi" w:hAnsiTheme="majorHAnsi"/>
        </w:rPr>
        <w:t xml:space="preserve"> </w:t>
      </w:r>
      <w:r w:rsidR="00900087" w:rsidRPr="2884C192">
        <w:rPr>
          <w:rFonts w:asciiTheme="majorHAnsi" w:hAnsiTheme="majorHAnsi"/>
        </w:rPr>
        <w:t xml:space="preserve">of fire in Rome </w:t>
      </w:r>
      <w:r w:rsidR="00DE64AC" w:rsidRPr="2884C192">
        <w:rPr>
          <w:rFonts w:asciiTheme="majorHAnsi" w:hAnsiTheme="majorHAnsi"/>
        </w:rPr>
        <w:t xml:space="preserve">had always been </w:t>
      </w:r>
      <w:r w:rsidR="00900087" w:rsidRPr="2884C192">
        <w:rPr>
          <w:rFonts w:asciiTheme="majorHAnsi" w:hAnsiTheme="majorHAnsi"/>
        </w:rPr>
        <w:t>the responsibility</w:t>
      </w:r>
      <w:r w:rsidR="00DE64AC" w:rsidRPr="2884C192">
        <w:rPr>
          <w:rFonts w:asciiTheme="majorHAnsi" w:hAnsiTheme="majorHAnsi"/>
        </w:rPr>
        <w:t xml:space="preserve"> of thos</w:t>
      </w:r>
      <w:r w:rsidR="00900087" w:rsidRPr="2884C192">
        <w:rPr>
          <w:rFonts w:asciiTheme="majorHAnsi" w:hAnsiTheme="majorHAnsi"/>
        </w:rPr>
        <w:t>e who had the wealth</w:t>
      </w:r>
      <w:r w:rsidRPr="2884C192">
        <w:rPr>
          <w:rFonts w:asciiTheme="majorHAnsi" w:hAnsiTheme="majorHAnsi"/>
        </w:rPr>
        <w:t xml:space="preserve"> and the power</w:t>
      </w:r>
      <w:r w:rsidR="00DE64AC" w:rsidRPr="2884C192">
        <w:rPr>
          <w:rFonts w:asciiTheme="majorHAnsi" w:hAnsiTheme="majorHAnsi"/>
        </w:rPr>
        <w:t xml:space="preserve"> to </w:t>
      </w:r>
      <w:r w:rsidR="00900087" w:rsidRPr="2884C192">
        <w:rPr>
          <w:rFonts w:asciiTheme="majorHAnsi" w:hAnsiTheme="majorHAnsi"/>
        </w:rPr>
        <w:t>do so</w:t>
      </w:r>
      <w:r w:rsidR="00DE64AC" w:rsidRPr="2884C192">
        <w:rPr>
          <w:rFonts w:asciiTheme="majorHAnsi" w:hAnsiTheme="majorHAnsi"/>
        </w:rPr>
        <w:t xml:space="preserve">. </w:t>
      </w:r>
      <w:r w:rsidR="00900087" w:rsidRPr="2884C192">
        <w:rPr>
          <w:rFonts w:asciiTheme="majorHAnsi" w:hAnsiTheme="majorHAnsi"/>
        </w:rPr>
        <w:t>During</w:t>
      </w:r>
      <w:r w:rsidR="00DE64AC" w:rsidRPr="2884C192">
        <w:rPr>
          <w:rFonts w:asciiTheme="majorHAnsi" w:hAnsiTheme="majorHAnsi"/>
        </w:rPr>
        <w:t xml:space="preserve"> the Republic, small bands of men were organised under the</w:t>
      </w:r>
      <w:r w:rsidR="0035457D" w:rsidRPr="2884C192">
        <w:rPr>
          <w:rFonts w:asciiTheme="majorHAnsi" w:hAnsiTheme="majorHAnsi"/>
        </w:rPr>
        <w:t xml:space="preserve"> command of the</w:t>
      </w:r>
      <w:r w:rsidR="00DE64AC" w:rsidRPr="2884C192">
        <w:rPr>
          <w:rFonts w:asciiTheme="majorHAnsi" w:hAnsiTheme="majorHAnsi"/>
        </w:rPr>
        <w:t xml:space="preserve"> </w:t>
      </w:r>
      <w:proofErr w:type="spellStart"/>
      <w:r w:rsidR="00DE64AC" w:rsidRPr="2884C192">
        <w:rPr>
          <w:rFonts w:asciiTheme="majorHAnsi" w:hAnsiTheme="majorHAnsi"/>
          <w:i/>
          <w:iCs/>
        </w:rPr>
        <w:t>tresviri</w:t>
      </w:r>
      <w:proofErr w:type="spellEnd"/>
      <w:r w:rsidR="00DE64AC" w:rsidRPr="2884C192">
        <w:rPr>
          <w:rFonts w:asciiTheme="majorHAnsi" w:hAnsiTheme="majorHAnsi"/>
          <w:i/>
          <w:iCs/>
        </w:rPr>
        <w:t xml:space="preserve"> </w:t>
      </w:r>
      <w:proofErr w:type="spellStart"/>
      <w:r w:rsidR="00900087" w:rsidRPr="2884C192">
        <w:rPr>
          <w:rFonts w:asciiTheme="majorHAnsi" w:hAnsiTheme="majorHAnsi"/>
          <w:i/>
          <w:iCs/>
        </w:rPr>
        <w:t>nocturni</w:t>
      </w:r>
      <w:proofErr w:type="spellEnd"/>
      <w:r w:rsidR="00900087" w:rsidRPr="2884C192">
        <w:rPr>
          <w:rStyle w:val="FootnoteReference"/>
          <w:rFonts w:asciiTheme="majorHAnsi" w:hAnsiTheme="majorHAnsi"/>
        </w:rPr>
        <w:footnoteReference w:id="3"/>
      </w:r>
      <w:r w:rsidRPr="2884C192">
        <w:rPr>
          <w:rFonts w:asciiTheme="majorHAnsi" w:hAnsiTheme="majorHAnsi"/>
        </w:rPr>
        <w:t xml:space="preserve"> </w:t>
      </w:r>
      <w:r w:rsidR="00E6232B" w:rsidRPr="2884C192">
        <w:rPr>
          <w:rFonts w:asciiTheme="majorHAnsi" w:hAnsiTheme="majorHAnsi"/>
        </w:rPr>
        <w:t xml:space="preserve">and </w:t>
      </w:r>
      <w:r w:rsidR="00DE64AC" w:rsidRPr="2884C192">
        <w:rPr>
          <w:rFonts w:asciiTheme="majorHAnsi" w:hAnsiTheme="majorHAnsi"/>
        </w:rPr>
        <w:t xml:space="preserve">the </w:t>
      </w:r>
      <w:r w:rsidR="00DE64AC" w:rsidRPr="2884C192">
        <w:rPr>
          <w:rFonts w:asciiTheme="majorHAnsi" w:hAnsiTheme="majorHAnsi"/>
          <w:i/>
          <w:iCs/>
        </w:rPr>
        <w:t>aediles</w:t>
      </w:r>
      <w:r w:rsidR="00900087" w:rsidRPr="2884C192">
        <w:rPr>
          <w:rStyle w:val="FootnoteReference"/>
          <w:rFonts w:asciiTheme="majorHAnsi" w:hAnsiTheme="majorHAnsi"/>
        </w:rPr>
        <w:footnoteReference w:id="4"/>
      </w:r>
      <w:r w:rsidR="00FC0F20" w:rsidRPr="2884C192">
        <w:rPr>
          <w:rFonts w:asciiTheme="majorHAnsi" w:hAnsiTheme="majorHAnsi"/>
          <w:i/>
          <w:iCs/>
        </w:rPr>
        <w:t xml:space="preserve"> </w:t>
      </w:r>
      <w:r w:rsidR="00FC0F20" w:rsidRPr="2884C192">
        <w:rPr>
          <w:rFonts w:asciiTheme="majorHAnsi" w:hAnsiTheme="majorHAnsi"/>
        </w:rPr>
        <w:t>in order to fight fires in the city @Ng : 257</w:t>
      </w:r>
      <w:r w:rsidR="00C06BB9" w:rsidRPr="2884C192">
        <w:rPr>
          <w:rFonts w:asciiTheme="majorHAnsi" w:hAnsiTheme="majorHAnsi"/>
        </w:rPr>
        <w:t xml:space="preserve">. </w:t>
      </w:r>
      <w:r w:rsidR="00421A82" w:rsidRPr="2884C192">
        <w:rPr>
          <w:rFonts w:asciiTheme="majorHAnsi" w:hAnsiTheme="majorHAnsi"/>
        </w:rPr>
        <w:t>However, w</w:t>
      </w:r>
      <w:r w:rsidR="00C06BB9" w:rsidRPr="2884C192">
        <w:rPr>
          <w:rFonts w:asciiTheme="majorHAnsi" w:hAnsiTheme="majorHAnsi"/>
        </w:rPr>
        <w:t>e</w:t>
      </w:r>
      <w:r w:rsidR="00DE64AC" w:rsidRPr="2884C192">
        <w:rPr>
          <w:rFonts w:asciiTheme="majorHAnsi" w:hAnsiTheme="majorHAnsi"/>
        </w:rPr>
        <w:t xml:space="preserve"> </w:t>
      </w:r>
      <w:r w:rsidR="00E6232B" w:rsidRPr="2884C192">
        <w:rPr>
          <w:rFonts w:asciiTheme="majorHAnsi" w:hAnsiTheme="majorHAnsi"/>
        </w:rPr>
        <w:t xml:space="preserve">also </w:t>
      </w:r>
      <w:r w:rsidR="00DE64AC" w:rsidRPr="2884C192">
        <w:rPr>
          <w:rFonts w:asciiTheme="majorHAnsi" w:hAnsiTheme="majorHAnsi"/>
        </w:rPr>
        <w:t xml:space="preserve">have evidence of </w:t>
      </w:r>
      <w:r w:rsidR="00EA57EE" w:rsidRPr="2884C192">
        <w:rPr>
          <w:rFonts w:asciiTheme="majorHAnsi" w:hAnsiTheme="majorHAnsi"/>
        </w:rPr>
        <w:t xml:space="preserve">rich </w:t>
      </w:r>
      <w:r w:rsidR="00DE64AC" w:rsidRPr="2884C192">
        <w:rPr>
          <w:rFonts w:asciiTheme="majorHAnsi" w:hAnsiTheme="majorHAnsi"/>
        </w:rPr>
        <w:t>men</w:t>
      </w:r>
      <w:r w:rsidR="00421A82" w:rsidRPr="2884C192">
        <w:rPr>
          <w:rFonts w:asciiTheme="majorHAnsi" w:hAnsiTheme="majorHAnsi"/>
        </w:rPr>
        <w:t xml:space="preserve"> </w:t>
      </w:r>
      <w:r w:rsidR="00DE64AC" w:rsidRPr="2884C192">
        <w:rPr>
          <w:rFonts w:asciiTheme="majorHAnsi" w:hAnsiTheme="majorHAnsi"/>
        </w:rPr>
        <w:t>taking advant</w:t>
      </w:r>
      <w:r w:rsidR="00421A82" w:rsidRPr="2884C192">
        <w:rPr>
          <w:rFonts w:asciiTheme="majorHAnsi" w:hAnsiTheme="majorHAnsi"/>
        </w:rPr>
        <w:t>age of the flammability of Rome</w:t>
      </w:r>
      <w:r w:rsidR="00DE64AC" w:rsidRPr="2884C192">
        <w:rPr>
          <w:rFonts w:asciiTheme="majorHAnsi" w:hAnsiTheme="majorHAnsi"/>
        </w:rPr>
        <w:t xml:space="preserve"> by using it to garner </w:t>
      </w:r>
      <w:r w:rsidR="009B5ED7" w:rsidRPr="2884C192">
        <w:rPr>
          <w:rFonts w:asciiTheme="majorHAnsi" w:hAnsiTheme="majorHAnsi"/>
        </w:rPr>
        <w:t xml:space="preserve">more </w:t>
      </w:r>
      <w:r w:rsidR="00DE64AC" w:rsidRPr="2884C192">
        <w:rPr>
          <w:rFonts w:asciiTheme="majorHAnsi" w:hAnsiTheme="majorHAnsi"/>
        </w:rPr>
        <w:t xml:space="preserve">wealth and fame. </w:t>
      </w:r>
      <w:hyperlink r:id="rId11" w:history="1">
        <w:r w:rsidR="006F25C3" w:rsidRPr="2884C192">
          <w:rPr>
            <w:rStyle w:val="Hyperlink"/>
            <w:rFonts w:asciiTheme="majorHAnsi" w:hAnsiTheme="majorHAnsi"/>
          </w:rPr>
          <w:t xml:space="preserve">Plutarch </w:t>
        </w:r>
        <w:r w:rsidR="00421A82" w:rsidRPr="2884C192">
          <w:rPr>
            <w:rStyle w:val="Hyperlink"/>
            <w:rFonts w:asciiTheme="majorHAnsi" w:hAnsiTheme="majorHAnsi"/>
          </w:rPr>
          <w:t>(</w:t>
        </w:r>
        <w:r w:rsidR="00421A82" w:rsidRPr="2884C192">
          <w:rPr>
            <w:rStyle w:val="Hyperlink"/>
            <w:rFonts w:asciiTheme="majorHAnsi" w:hAnsiTheme="majorHAnsi"/>
            <w:i/>
            <w:iCs/>
          </w:rPr>
          <w:t xml:space="preserve">Crass. </w:t>
        </w:r>
        <w:r w:rsidR="00421A82" w:rsidRPr="2884C192">
          <w:rPr>
            <w:rStyle w:val="Hyperlink"/>
            <w:rFonts w:asciiTheme="majorHAnsi" w:hAnsiTheme="majorHAnsi"/>
          </w:rPr>
          <w:t>2.3-4)</w:t>
        </w:r>
      </w:hyperlink>
      <w:r w:rsidR="00421A82" w:rsidRPr="2884C192">
        <w:rPr>
          <w:rFonts w:asciiTheme="majorHAnsi" w:hAnsiTheme="majorHAnsi"/>
        </w:rPr>
        <w:t xml:space="preserve"> </w:t>
      </w:r>
      <w:r w:rsidR="00DE64AC" w:rsidRPr="2884C192">
        <w:rPr>
          <w:rFonts w:asciiTheme="majorHAnsi" w:hAnsiTheme="majorHAnsi"/>
        </w:rPr>
        <w:t xml:space="preserve">states </w:t>
      </w:r>
      <w:r w:rsidR="00421A82" w:rsidRPr="2884C192">
        <w:rPr>
          <w:rFonts w:asciiTheme="majorHAnsi" w:hAnsiTheme="majorHAnsi"/>
        </w:rPr>
        <w:t xml:space="preserve">that </w:t>
      </w:r>
      <w:r w:rsidR="00DE64AC" w:rsidRPr="2884C192">
        <w:rPr>
          <w:rFonts w:asciiTheme="majorHAnsi" w:hAnsiTheme="majorHAnsi"/>
        </w:rPr>
        <w:t xml:space="preserve">Marcus Crassus, one of the members of the </w:t>
      </w:r>
      <w:r w:rsidR="00421A82" w:rsidRPr="2884C192">
        <w:rPr>
          <w:rFonts w:asciiTheme="majorHAnsi" w:hAnsiTheme="majorHAnsi"/>
        </w:rPr>
        <w:t>‘</w:t>
      </w:r>
      <w:r w:rsidR="00DE64AC" w:rsidRPr="2884C192">
        <w:rPr>
          <w:rFonts w:asciiTheme="majorHAnsi" w:hAnsiTheme="majorHAnsi"/>
        </w:rPr>
        <w:t>First Triumvirate</w:t>
      </w:r>
      <w:r w:rsidR="00421A82" w:rsidRPr="2884C192">
        <w:rPr>
          <w:rFonts w:asciiTheme="majorHAnsi" w:hAnsiTheme="majorHAnsi"/>
        </w:rPr>
        <w:t>’</w:t>
      </w:r>
      <w:r w:rsidR="00DE64AC" w:rsidRPr="2884C192">
        <w:rPr>
          <w:rFonts w:asciiTheme="majorHAnsi" w:hAnsiTheme="majorHAnsi"/>
        </w:rPr>
        <w:t>,</w:t>
      </w:r>
      <w:r w:rsidR="001336E0" w:rsidRPr="2884C192">
        <w:rPr>
          <w:rStyle w:val="FootnoteReference"/>
          <w:rFonts w:asciiTheme="majorHAnsi" w:hAnsiTheme="majorHAnsi"/>
        </w:rPr>
        <w:footnoteReference w:id="5"/>
      </w:r>
      <w:r w:rsidR="00DE64AC" w:rsidRPr="2884C192">
        <w:rPr>
          <w:rFonts w:asciiTheme="majorHAnsi" w:hAnsiTheme="majorHAnsi"/>
        </w:rPr>
        <w:t xml:space="preserve"> owed a good portion </w:t>
      </w:r>
      <w:r w:rsidR="00421A82" w:rsidRPr="2884C192">
        <w:rPr>
          <w:rFonts w:asciiTheme="majorHAnsi" w:hAnsiTheme="majorHAnsi"/>
        </w:rPr>
        <w:t>of his wealth to</w:t>
      </w:r>
      <w:r w:rsidR="006F25C3" w:rsidRPr="2884C192">
        <w:rPr>
          <w:rFonts w:asciiTheme="majorHAnsi" w:hAnsiTheme="majorHAnsi"/>
        </w:rPr>
        <w:t xml:space="preserve"> </w:t>
      </w:r>
      <w:r w:rsidR="00DE64AC" w:rsidRPr="2884C192">
        <w:rPr>
          <w:rFonts w:asciiTheme="majorHAnsi" w:hAnsiTheme="majorHAnsi"/>
        </w:rPr>
        <w:t>“</w:t>
      </w:r>
      <w:r w:rsidR="00DE64AC" w:rsidRPr="2884C192">
        <w:rPr>
          <w:rFonts w:asciiTheme="majorHAnsi" w:hAnsiTheme="majorHAnsi"/>
          <w:i/>
          <w:iCs/>
        </w:rPr>
        <w:t>fire and war</w:t>
      </w:r>
      <w:r w:rsidR="00DE64AC" w:rsidRPr="2884C192">
        <w:rPr>
          <w:rFonts w:asciiTheme="majorHAnsi" w:hAnsiTheme="majorHAnsi"/>
        </w:rPr>
        <w:t xml:space="preserve">”. </w:t>
      </w:r>
      <w:r w:rsidR="00DB2CC7" w:rsidRPr="2884C192">
        <w:rPr>
          <w:rFonts w:asciiTheme="majorHAnsi" w:hAnsiTheme="majorHAnsi"/>
        </w:rPr>
        <w:t>In order to make the most out of the frequent destruction of houses by fire,</w:t>
      </w:r>
      <w:r w:rsidR="00E6232B" w:rsidRPr="2884C192">
        <w:rPr>
          <w:rFonts w:asciiTheme="majorHAnsi" w:hAnsiTheme="majorHAnsi"/>
        </w:rPr>
        <w:t xml:space="preserve"> </w:t>
      </w:r>
      <w:r w:rsidR="00421A82" w:rsidRPr="2884C192">
        <w:rPr>
          <w:rFonts w:asciiTheme="majorHAnsi" w:hAnsiTheme="majorHAnsi"/>
        </w:rPr>
        <w:t>Crassus bought</w:t>
      </w:r>
      <w:r w:rsidR="0035457D" w:rsidRPr="2884C192">
        <w:rPr>
          <w:rFonts w:asciiTheme="majorHAnsi" w:hAnsiTheme="majorHAnsi"/>
        </w:rPr>
        <w:t xml:space="preserve"> over </w:t>
      </w:r>
      <w:r w:rsidR="008B0FC9" w:rsidRPr="2884C192">
        <w:rPr>
          <w:rFonts w:asciiTheme="majorHAnsi" w:hAnsiTheme="majorHAnsi"/>
        </w:rPr>
        <w:t xml:space="preserve">five hundred </w:t>
      </w:r>
      <w:r w:rsidR="0035457D" w:rsidRPr="2884C192">
        <w:rPr>
          <w:rFonts w:asciiTheme="majorHAnsi" w:hAnsiTheme="majorHAnsi"/>
        </w:rPr>
        <w:t xml:space="preserve">slaves, all </w:t>
      </w:r>
      <w:r w:rsidR="00421A82" w:rsidRPr="2884C192">
        <w:rPr>
          <w:rFonts w:asciiTheme="majorHAnsi" w:hAnsiTheme="majorHAnsi"/>
        </w:rPr>
        <w:t>of whom</w:t>
      </w:r>
      <w:r w:rsidR="00C42349" w:rsidRPr="2884C192">
        <w:rPr>
          <w:rFonts w:asciiTheme="majorHAnsi" w:hAnsiTheme="majorHAnsi"/>
        </w:rPr>
        <w:t xml:space="preserve"> </w:t>
      </w:r>
      <w:r w:rsidR="00421A82" w:rsidRPr="2884C192">
        <w:rPr>
          <w:rFonts w:asciiTheme="majorHAnsi" w:hAnsiTheme="majorHAnsi"/>
        </w:rPr>
        <w:t>were</w:t>
      </w:r>
      <w:r w:rsidR="00C42349" w:rsidRPr="2884C192">
        <w:rPr>
          <w:rFonts w:asciiTheme="majorHAnsi" w:hAnsiTheme="majorHAnsi"/>
        </w:rPr>
        <w:t xml:space="preserve"> </w:t>
      </w:r>
      <w:r w:rsidR="008B0FC9" w:rsidRPr="2884C192">
        <w:rPr>
          <w:rFonts w:asciiTheme="majorHAnsi" w:hAnsiTheme="majorHAnsi"/>
        </w:rPr>
        <w:t>archi</w:t>
      </w:r>
      <w:r w:rsidR="00DB2CC7" w:rsidRPr="2884C192">
        <w:rPr>
          <w:rFonts w:asciiTheme="majorHAnsi" w:hAnsiTheme="majorHAnsi"/>
        </w:rPr>
        <w:t xml:space="preserve">tects and builders. He then </w:t>
      </w:r>
      <w:r w:rsidR="00421A82" w:rsidRPr="2884C192">
        <w:rPr>
          <w:rFonts w:asciiTheme="majorHAnsi" w:hAnsiTheme="majorHAnsi"/>
        </w:rPr>
        <w:t xml:space="preserve">proceeded </w:t>
      </w:r>
      <w:r w:rsidR="00DB2CC7" w:rsidRPr="2884C192">
        <w:rPr>
          <w:rFonts w:asciiTheme="majorHAnsi" w:hAnsiTheme="majorHAnsi"/>
        </w:rPr>
        <w:t xml:space="preserve">to find homeowners whose houses had burnt down (or, in some cases, were still burning!) and </w:t>
      </w:r>
      <w:r w:rsidR="00421A82" w:rsidRPr="2884C192">
        <w:rPr>
          <w:rFonts w:asciiTheme="majorHAnsi" w:hAnsiTheme="majorHAnsi"/>
        </w:rPr>
        <w:t xml:space="preserve">negotiate </w:t>
      </w:r>
      <w:r w:rsidR="00DB2CC7" w:rsidRPr="2884C192">
        <w:rPr>
          <w:rFonts w:asciiTheme="majorHAnsi" w:hAnsiTheme="majorHAnsi"/>
        </w:rPr>
        <w:t>the purchase of their property, after which he would reconstruct the buildings and sell them on at a price; the</w:t>
      </w:r>
      <w:r w:rsidR="0035457D" w:rsidRPr="2884C192">
        <w:rPr>
          <w:rFonts w:asciiTheme="majorHAnsi" w:hAnsiTheme="majorHAnsi"/>
        </w:rPr>
        <w:t xml:space="preserve"> </w:t>
      </w:r>
      <w:r w:rsidR="00DB2CC7" w:rsidRPr="2884C192">
        <w:rPr>
          <w:rFonts w:asciiTheme="majorHAnsi" w:hAnsiTheme="majorHAnsi"/>
        </w:rPr>
        <w:t xml:space="preserve">very literal sense of a </w:t>
      </w:r>
      <w:r w:rsidR="007F32B7" w:rsidRPr="2884C192">
        <w:rPr>
          <w:rFonts w:asciiTheme="majorHAnsi" w:hAnsiTheme="majorHAnsi"/>
        </w:rPr>
        <w:t xml:space="preserve">real estate </w:t>
      </w:r>
      <w:r w:rsidR="00DB2CC7" w:rsidRPr="2884C192">
        <w:rPr>
          <w:rFonts w:asciiTheme="majorHAnsi" w:hAnsiTheme="majorHAnsi"/>
        </w:rPr>
        <w:t>‘fire sale’!</w:t>
      </w:r>
    </w:p>
    <w:p w14:paraId="39A80820" w14:textId="7BCDD57E" w:rsidR="00727ADE" w:rsidRDefault="009B5ED7" w:rsidP="2884C192">
      <w:pPr>
        <w:rPr>
          <w:rFonts w:asciiTheme="majorHAnsi" w:hAnsiTheme="majorHAnsi"/>
        </w:rPr>
      </w:pPr>
      <w:r w:rsidRPr="2884C192">
        <w:rPr>
          <w:rFonts w:asciiTheme="majorHAnsi" w:hAnsiTheme="majorHAnsi"/>
        </w:rPr>
        <w:t xml:space="preserve">Both </w:t>
      </w:r>
      <w:hyperlink r:id="rId12" w:history="1">
        <w:r w:rsidR="009702E5" w:rsidRPr="2884C192">
          <w:rPr>
            <w:rStyle w:val="Hyperlink"/>
            <w:rFonts w:asciiTheme="majorHAnsi" w:hAnsiTheme="majorHAnsi"/>
          </w:rPr>
          <w:t>Dio</w:t>
        </w:r>
      </w:hyperlink>
      <w:r w:rsidR="001336E0" w:rsidRPr="2884C192">
        <w:rPr>
          <w:rStyle w:val="Hyperlink"/>
          <w:rFonts w:asciiTheme="majorHAnsi" w:hAnsiTheme="majorHAnsi"/>
        </w:rPr>
        <w:t xml:space="preserve"> (53.24. 4-6</w:t>
      </w:r>
      <w:r w:rsidR="00336DAE">
        <w:rPr>
          <w:rStyle w:val="Hyperlink"/>
          <w:rFonts w:asciiTheme="majorHAnsi" w:hAnsiTheme="majorHAnsi"/>
        </w:rPr>
        <w:t>)</w:t>
      </w:r>
      <w:r w:rsidR="009702E5" w:rsidRPr="2884C192">
        <w:rPr>
          <w:rFonts w:asciiTheme="majorHAnsi" w:hAnsiTheme="majorHAnsi"/>
        </w:rPr>
        <w:t xml:space="preserve"> and </w:t>
      </w:r>
      <w:hyperlink r:id="rId13" w:history="1">
        <w:r w:rsidRPr="2884C192">
          <w:rPr>
            <w:rStyle w:val="Hyperlink"/>
            <w:rFonts w:asciiTheme="majorHAnsi" w:hAnsiTheme="majorHAnsi"/>
          </w:rPr>
          <w:t>Paterculus</w:t>
        </w:r>
      </w:hyperlink>
      <w:r w:rsidR="001336E0" w:rsidRPr="2884C192">
        <w:rPr>
          <w:rStyle w:val="Hyperlink"/>
          <w:rFonts w:asciiTheme="majorHAnsi" w:hAnsiTheme="majorHAnsi"/>
        </w:rPr>
        <w:t xml:space="preserve"> (</w:t>
      </w:r>
      <w:r w:rsidR="001336E0" w:rsidRPr="2884C192">
        <w:rPr>
          <w:rStyle w:val="Hyperlink"/>
          <w:rFonts w:asciiTheme="majorHAnsi" w:hAnsiTheme="majorHAnsi"/>
          <w:i/>
          <w:iCs/>
        </w:rPr>
        <w:t>Roman History</w:t>
      </w:r>
      <w:r w:rsidR="001336E0" w:rsidRPr="2884C192">
        <w:rPr>
          <w:rStyle w:val="Hyperlink"/>
          <w:rFonts w:asciiTheme="majorHAnsi" w:hAnsiTheme="majorHAnsi"/>
        </w:rPr>
        <w:t>, 2.91-3.4</w:t>
      </w:r>
      <w:r w:rsidRPr="2884C192">
        <w:rPr>
          <w:rFonts w:asciiTheme="majorHAnsi" w:hAnsiTheme="majorHAnsi"/>
        </w:rPr>
        <w:t xml:space="preserve"> mention </w:t>
      </w:r>
      <w:r w:rsidR="00DE64AC" w:rsidRPr="2884C192">
        <w:rPr>
          <w:rFonts w:asciiTheme="majorHAnsi" w:hAnsiTheme="majorHAnsi"/>
        </w:rPr>
        <w:t>the aedil</w:t>
      </w:r>
      <w:r w:rsidRPr="2884C192">
        <w:rPr>
          <w:rFonts w:asciiTheme="majorHAnsi" w:hAnsiTheme="majorHAnsi"/>
        </w:rPr>
        <w:t xml:space="preserve">e Marcus </w:t>
      </w:r>
      <w:proofErr w:type="spellStart"/>
      <w:r w:rsidRPr="2884C192">
        <w:rPr>
          <w:rFonts w:asciiTheme="majorHAnsi" w:hAnsiTheme="majorHAnsi"/>
        </w:rPr>
        <w:t>Egnatius</w:t>
      </w:r>
      <w:proofErr w:type="spellEnd"/>
      <w:r w:rsidRPr="2884C192">
        <w:rPr>
          <w:rFonts w:asciiTheme="majorHAnsi" w:hAnsiTheme="majorHAnsi"/>
        </w:rPr>
        <w:t xml:space="preserve"> Rufus</w:t>
      </w:r>
      <w:r w:rsidR="00E843C2" w:rsidRPr="2884C192">
        <w:rPr>
          <w:rFonts w:asciiTheme="majorHAnsi" w:hAnsiTheme="majorHAnsi"/>
        </w:rPr>
        <w:t xml:space="preserve"> who, in 19BC,</w:t>
      </w:r>
      <w:r w:rsidRPr="2884C192">
        <w:rPr>
          <w:rFonts w:asciiTheme="majorHAnsi" w:hAnsiTheme="majorHAnsi"/>
        </w:rPr>
        <w:t xml:space="preserve"> also commanded </w:t>
      </w:r>
      <w:r w:rsidR="00DE64AC" w:rsidRPr="2884C192">
        <w:rPr>
          <w:rFonts w:asciiTheme="majorHAnsi" w:hAnsiTheme="majorHAnsi"/>
        </w:rPr>
        <w:t xml:space="preserve">his own gang of slaves for the specific purpose of fighting fires. His administration in this </w:t>
      </w:r>
      <w:r w:rsidR="00986224" w:rsidRPr="2884C192">
        <w:rPr>
          <w:rFonts w:asciiTheme="majorHAnsi" w:hAnsiTheme="majorHAnsi"/>
        </w:rPr>
        <w:t>effort</w:t>
      </w:r>
      <w:r w:rsidR="00CA6C42" w:rsidRPr="2884C192">
        <w:rPr>
          <w:rFonts w:asciiTheme="majorHAnsi" w:hAnsiTheme="majorHAnsi"/>
        </w:rPr>
        <w:t xml:space="preserve"> was so effective</w:t>
      </w:r>
      <w:r w:rsidR="00454E25" w:rsidRPr="2884C192">
        <w:rPr>
          <w:rFonts w:asciiTheme="majorHAnsi" w:hAnsiTheme="majorHAnsi"/>
        </w:rPr>
        <w:t xml:space="preserve"> </w:t>
      </w:r>
      <w:r w:rsidR="00E843C2" w:rsidRPr="2884C192">
        <w:rPr>
          <w:rFonts w:asciiTheme="majorHAnsi" w:hAnsiTheme="majorHAnsi"/>
        </w:rPr>
        <w:t xml:space="preserve">that </w:t>
      </w:r>
      <w:r w:rsidR="00DE64AC" w:rsidRPr="2884C192">
        <w:rPr>
          <w:rFonts w:asciiTheme="majorHAnsi" w:hAnsiTheme="majorHAnsi"/>
        </w:rPr>
        <w:t>he became a</w:t>
      </w:r>
      <w:r w:rsidR="00E843C2" w:rsidRPr="2884C192">
        <w:rPr>
          <w:rFonts w:asciiTheme="majorHAnsi" w:hAnsiTheme="majorHAnsi"/>
        </w:rPr>
        <w:t>n exceedingly</w:t>
      </w:r>
      <w:r w:rsidR="00DE64AC" w:rsidRPr="2884C192">
        <w:rPr>
          <w:rFonts w:asciiTheme="majorHAnsi" w:hAnsiTheme="majorHAnsi"/>
        </w:rPr>
        <w:t xml:space="preserve"> popular figure within the ci</w:t>
      </w:r>
      <w:r w:rsidR="00E843C2" w:rsidRPr="2884C192">
        <w:rPr>
          <w:rFonts w:asciiTheme="majorHAnsi" w:hAnsiTheme="majorHAnsi"/>
        </w:rPr>
        <w:t>ty, culminating in his election into the office of</w:t>
      </w:r>
      <w:r w:rsidR="00DE64AC" w:rsidRPr="2884C192">
        <w:rPr>
          <w:rFonts w:asciiTheme="majorHAnsi" w:hAnsiTheme="majorHAnsi"/>
        </w:rPr>
        <w:t xml:space="preserve"> </w:t>
      </w:r>
      <w:r w:rsidR="00DE64AC" w:rsidRPr="2884C192">
        <w:rPr>
          <w:rFonts w:asciiTheme="majorHAnsi" w:hAnsiTheme="majorHAnsi"/>
          <w:i/>
          <w:iCs/>
        </w:rPr>
        <w:t>praetor</w:t>
      </w:r>
      <w:r w:rsidR="00E843C2" w:rsidRPr="2884C192">
        <w:rPr>
          <w:rStyle w:val="FootnoteReference"/>
          <w:rFonts w:asciiTheme="majorHAnsi" w:hAnsiTheme="majorHAnsi"/>
        </w:rPr>
        <w:footnoteReference w:id="6"/>
      </w:r>
      <w:r w:rsidR="00DE64AC" w:rsidRPr="2884C192">
        <w:rPr>
          <w:rFonts w:asciiTheme="majorHAnsi" w:hAnsiTheme="majorHAnsi"/>
        </w:rPr>
        <w:t xml:space="preserve"> immedi</w:t>
      </w:r>
      <w:r w:rsidR="006A61D6" w:rsidRPr="2884C192">
        <w:rPr>
          <w:rFonts w:asciiTheme="majorHAnsi" w:hAnsiTheme="majorHAnsi"/>
        </w:rPr>
        <w:t xml:space="preserve">ately after his </w:t>
      </w:r>
      <w:r w:rsidR="006A61D6" w:rsidRPr="2884C192">
        <w:rPr>
          <w:rFonts w:asciiTheme="majorHAnsi" w:hAnsiTheme="majorHAnsi"/>
          <w:i/>
          <w:iCs/>
        </w:rPr>
        <w:t>aedileship</w:t>
      </w:r>
      <w:r w:rsidR="00E843C2" w:rsidRPr="2884C192">
        <w:rPr>
          <w:rFonts w:asciiTheme="majorHAnsi" w:hAnsiTheme="majorHAnsi"/>
        </w:rPr>
        <w:t>; despite</w:t>
      </w:r>
      <w:r w:rsidR="007910B9" w:rsidRPr="2884C192">
        <w:rPr>
          <w:rFonts w:asciiTheme="majorHAnsi" w:hAnsiTheme="majorHAnsi"/>
        </w:rPr>
        <w:t xml:space="preserve"> the traditional custom by which </w:t>
      </w:r>
      <w:r w:rsidR="00C42349" w:rsidRPr="2884C192">
        <w:rPr>
          <w:rFonts w:asciiTheme="majorHAnsi" w:hAnsiTheme="majorHAnsi"/>
        </w:rPr>
        <w:t xml:space="preserve">a gap </w:t>
      </w:r>
      <w:r w:rsidR="007910B9" w:rsidRPr="2884C192">
        <w:rPr>
          <w:rFonts w:asciiTheme="majorHAnsi" w:hAnsiTheme="majorHAnsi"/>
        </w:rPr>
        <w:t xml:space="preserve">should exist </w:t>
      </w:r>
      <w:r w:rsidR="00C42349" w:rsidRPr="2884C192">
        <w:rPr>
          <w:rFonts w:asciiTheme="majorHAnsi" w:hAnsiTheme="majorHAnsi"/>
        </w:rPr>
        <w:t>bet</w:t>
      </w:r>
      <w:r w:rsidR="007910B9" w:rsidRPr="2884C192">
        <w:rPr>
          <w:rFonts w:asciiTheme="majorHAnsi" w:hAnsiTheme="majorHAnsi"/>
        </w:rPr>
        <w:t>ween holding these two offices</w:t>
      </w:r>
      <w:r w:rsidR="00C42349" w:rsidRPr="2884C192">
        <w:rPr>
          <w:rFonts w:asciiTheme="majorHAnsi" w:hAnsiTheme="majorHAnsi"/>
        </w:rPr>
        <w:t>.</w:t>
      </w:r>
    </w:p>
    <w:p w14:paraId="7E4C8811" w14:textId="77777777" w:rsidR="00DE64AC" w:rsidRDefault="00DF781B" w:rsidP="00DE64AC">
      <w:pPr>
        <w:rPr>
          <w:rFonts w:asciiTheme="majorHAnsi" w:hAnsiTheme="majorHAnsi"/>
        </w:rPr>
      </w:pPr>
      <w:r>
        <w:rPr>
          <w:rFonts w:asciiTheme="majorHAnsi" w:hAnsiTheme="majorHAnsi"/>
        </w:rPr>
        <w:t xml:space="preserve">Thus, it is evident that a certain amount of prestige was </w:t>
      </w:r>
      <w:r w:rsidR="00DE64AC" w:rsidRPr="003A143F">
        <w:rPr>
          <w:rFonts w:asciiTheme="majorHAnsi" w:hAnsiTheme="majorHAnsi"/>
        </w:rPr>
        <w:t>associated with protect</w:t>
      </w:r>
      <w:r>
        <w:rPr>
          <w:rFonts w:asciiTheme="majorHAnsi" w:hAnsiTheme="majorHAnsi"/>
        </w:rPr>
        <w:t>ing</w:t>
      </w:r>
      <w:r w:rsidR="00DE64AC" w:rsidRPr="003A143F">
        <w:rPr>
          <w:rFonts w:asciiTheme="majorHAnsi" w:hAnsiTheme="majorHAnsi"/>
        </w:rPr>
        <w:t xml:space="preserve"> the </w:t>
      </w:r>
      <w:r w:rsidR="006A61D6" w:rsidRPr="003A143F">
        <w:rPr>
          <w:rFonts w:asciiTheme="majorHAnsi" w:hAnsiTheme="majorHAnsi"/>
        </w:rPr>
        <w:t xml:space="preserve">Roman </w:t>
      </w:r>
      <w:r w:rsidR="00DE64AC" w:rsidRPr="003A143F">
        <w:rPr>
          <w:rFonts w:asciiTheme="majorHAnsi" w:hAnsiTheme="majorHAnsi"/>
        </w:rPr>
        <w:t xml:space="preserve">people </w:t>
      </w:r>
      <w:r>
        <w:rPr>
          <w:rFonts w:asciiTheme="majorHAnsi" w:hAnsiTheme="majorHAnsi"/>
        </w:rPr>
        <w:t>from fire,</w:t>
      </w:r>
      <w:r w:rsidR="00AF4247">
        <w:rPr>
          <w:rFonts w:asciiTheme="majorHAnsi" w:hAnsiTheme="majorHAnsi"/>
        </w:rPr>
        <w:t xml:space="preserve"> </w:t>
      </w:r>
      <w:r w:rsidR="00AF4247" w:rsidRPr="00BE7692">
        <w:rPr>
          <w:rFonts w:asciiTheme="majorHAnsi" w:hAnsiTheme="majorHAnsi"/>
          <w:color w:val="000000" w:themeColor="text1"/>
        </w:rPr>
        <w:t>and</w:t>
      </w:r>
      <w:r w:rsidRPr="00BE7692">
        <w:rPr>
          <w:rFonts w:asciiTheme="majorHAnsi" w:hAnsiTheme="majorHAnsi"/>
          <w:color w:val="000000" w:themeColor="text1"/>
        </w:rPr>
        <w:t xml:space="preserve"> being a </w:t>
      </w:r>
      <w:proofErr w:type="spellStart"/>
      <w:r w:rsidRPr="00BE7692">
        <w:rPr>
          <w:rFonts w:asciiTheme="majorHAnsi" w:hAnsiTheme="majorHAnsi"/>
          <w:i/>
          <w:color w:val="000000" w:themeColor="text1"/>
        </w:rPr>
        <w:t>Vigile</w:t>
      </w:r>
      <w:proofErr w:type="spellEnd"/>
      <w:r w:rsidR="00DE64AC" w:rsidRPr="00BE7692">
        <w:rPr>
          <w:rFonts w:asciiTheme="majorHAnsi" w:hAnsiTheme="majorHAnsi"/>
          <w:color w:val="000000" w:themeColor="text1"/>
        </w:rPr>
        <w:t xml:space="preserve">. </w:t>
      </w:r>
      <w:r w:rsidR="00B60E5E" w:rsidRPr="00BE7692">
        <w:rPr>
          <w:rFonts w:asciiTheme="majorHAnsi" w:hAnsiTheme="majorHAnsi"/>
          <w:color w:val="000000" w:themeColor="text1"/>
        </w:rPr>
        <w:t>F</w:t>
      </w:r>
      <w:r w:rsidRPr="00BE7692">
        <w:rPr>
          <w:rFonts w:asciiTheme="majorHAnsi" w:hAnsiTheme="majorHAnsi"/>
          <w:color w:val="000000" w:themeColor="text1"/>
        </w:rPr>
        <w:t xml:space="preserve">irefighting </w:t>
      </w:r>
      <w:r w:rsidR="00B60E5E" w:rsidRPr="00BE7692">
        <w:rPr>
          <w:rFonts w:asciiTheme="majorHAnsi" w:hAnsiTheme="majorHAnsi"/>
          <w:color w:val="000000" w:themeColor="text1"/>
        </w:rPr>
        <w:t>could accrue</w:t>
      </w:r>
      <w:r w:rsidRPr="00BE7692">
        <w:rPr>
          <w:rFonts w:asciiTheme="majorHAnsi" w:hAnsiTheme="majorHAnsi"/>
          <w:color w:val="000000" w:themeColor="text1"/>
        </w:rPr>
        <w:t xml:space="preserve"> </w:t>
      </w:r>
      <w:r w:rsidR="00B60E5E" w:rsidRPr="00BE7692">
        <w:rPr>
          <w:rFonts w:asciiTheme="majorHAnsi" w:hAnsiTheme="majorHAnsi"/>
          <w:color w:val="000000" w:themeColor="text1"/>
        </w:rPr>
        <w:t>an individual or group so much</w:t>
      </w:r>
      <w:r w:rsidRPr="00BE7692">
        <w:rPr>
          <w:rFonts w:asciiTheme="majorHAnsi" w:hAnsiTheme="majorHAnsi"/>
          <w:color w:val="000000" w:themeColor="text1"/>
        </w:rPr>
        <w:t xml:space="preserve"> </w:t>
      </w:r>
      <w:r w:rsidR="00B60E5E" w:rsidRPr="00BE7692">
        <w:rPr>
          <w:rFonts w:asciiTheme="majorHAnsi" w:hAnsiTheme="majorHAnsi"/>
          <w:color w:val="000000" w:themeColor="text1"/>
        </w:rPr>
        <w:t xml:space="preserve">prestige and </w:t>
      </w:r>
      <w:r w:rsidRPr="00BE7692">
        <w:rPr>
          <w:rFonts w:asciiTheme="majorHAnsi" w:hAnsiTheme="majorHAnsi"/>
          <w:color w:val="000000" w:themeColor="text1"/>
        </w:rPr>
        <w:t>eminence within the city</w:t>
      </w:r>
      <w:r w:rsidR="00DE64AC" w:rsidRPr="00BE7692">
        <w:rPr>
          <w:rFonts w:asciiTheme="majorHAnsi" w:hAnsiTheme="majorHAnsi"/>
          <w:color w:val="000000" w:themeColor="text1"/>
        </w:rPr>
        <w:t xml:space="preserve"> that Augustus’ decision to </w:t>
      </w:r>
      <w:r w:rsidR="00675B18" w:rsidRPr="00BE7692">
        <w:rPr>
          <w:rFonts w:asciiTheme="majorHAnsi" w:hAnsiTheme="majorHAnsi"/>
          <w:color w:val="000000" w:themeColor="text1"/>
        </w:rPr>
        <w:t>provide a</w:t>
      </w:r>
      <w:r w:rsidR="00E844C0" w:rsidRPr="00BE7692">
        <w:rPr>
          <w:rFonts w:asciiTheme="majorHAnsi" w:hAnsiTheme="majorHAnsi"/>
          <w:color w:val="000000" w:themeColor="text1"/>
        </w:rPr>
        <w:t xml:space="preserve"> </w:t>
      </w:r>
      <w:r w:rsidR="00C42349" w:rsidRPr="00BE7692">
        <w:rPr>
          <w:rFonts w:asciiTheme="majorHAnsi" w:hAnsiTheme="majorHAnsi"/>
          <w:color w:val="000000" w:themeColor="text1"/>
        </w:rPr>
        <w:t>solution to the fires</w:t>
      </w:r>
      <w:r w:rsidRPr="00BE7692">
        <w:rPr>
          <w:rFonts w:asciiTheme="majorHAnsi" w:hAnsiTheme="majorHAnsi"/>
          <w:color w:val="000000" w:themeColor="text1"/>
        </w:rPr>
        <w:t xml:space="preserve"> </w:t>
      </w:r>
      <w:r w:rsidR="00F955E6" w:rsidRPr="00BE7692">
        <w:rPr>
          <w:rFonts w:asciiTheme="majorHAnsi" w:hAnsiTheme="majorHAnsi"/>
          <w:color w:val="000000" w:themeColor="text1"/>
        </w:rPr>
        <w:t>during his reign can</w:t>
      </w:r>
      <w:r w:rsidRPr="00BE7692">
        <w:rPr>
          <w:rFonts w:asciiTheme="majorHAnsi" w:hAnsiTheme="majorHAnsi"/>
          <w:color w:val="000000" w:themeColor="text1"/>
        </w:rPr>
        <w:t xml:space="preserve"> be argued to have had ulterior motives</w:t>
      </w:r>
      <w:r w:rsidR="00F955E6" w:rsidRPr="00BE7692">
        <w:rPr>
          <w:rFonts w:asciiTheme="majorHAnsi" w:hAnsiTheme="majorHAnsi"/>
          <w:color w:val="000000" w:themeColor="text1"/>
        </w:rPr>
        <w:t>.</w:t>
      </w:r>
      <w:r w:rsidRPr="00BE7692">
        <w:rPr>
          <w:rFonts w:asciiTheme="majorHAnsi" w:hAnsiTheme="majorHAnsi"/>
          <w:color w:val="000000" w:themeColor="text1"/>
        </w:rPr>
        <w:t xml:space="preserve"> </w:t>
      </w:r>
      <w:r w:rsidR="00F955E6" w:rsidRPr="00BE7692">
        <w:rPr>
          <w:rFonts w:asciiTheme="majorHAnsi" w:hAnsiTheme="majorHAnsi"/>
          <w:color w:val="000000" w:themeColor="text1"/>
        </w:rPr>
        <w:t>N</w:t>
      </w:r>
      <w:r w:rsidR="00DE64AC" w:rsidRPr="00BE7692">
        <w:rPr>
          <w:rFonts w:asciiTheme="majorHAnsi" w:hAnsiTheme="majorHAnsi"/>
          <w:color w:val="000000" w:themeColor="text1"/>
        </w:rPr>
        <w:t xml:space="preserve">ot </w:t>
      </w:r>
      <w:r w:rsidR="00DE64AC" w:rsidRPr="003A143F">
        <w:rPr>
          <w:rFonts w:asciiTheme="majorHAnsi" w:hAnsiTheme="majorHAnsi"/>
        </w:rPr>
        <w:t xml:space="preserve">only </w:t>
      </w:r>
      <w:r>
        <w:rPr>
          <w:rFonts w:asciiTheme="majorHAnsi" w:hAnsiTheme="majorHAnsi"/>
        </w:rPr>
        <w:t xml:space="preserve">did it </w:t>
      </w:r>
      <w:r w:rsidR="00DE64AC" w:rsidRPr="003A143F">
        <w:rPr>
          <w:rFonts w:asciiTheme="majorHAnsi" w:hAnsiTheme="majorHAnsi"/>
        </w:rPr>
        <w:t>serve the desperate need</w:t>
      </w:r>
      <w:r w:rsidR="00E844C0" w:rsidRPr="003A143F">
        <w:rPr>
          <w:rFonts w:asciiTheme="majorHAnsi" w:hAnsiTheme="majorHAnsi"/>
        </w:rPr>
        <w:t>s</w:t>
      </w:r>
      <w:r w:rsidR="00DE64AC" w:rsidRPr="003A143F">
        <w:rPr>
          <w:rFonts w:asciiTheme="majorHAnsi" w:hAnsiTheme="majorHAnsi"/>
        </w:rPr>
        <w:t xml:space="preserve"> of the people, but also extinguished</w:t>
      </w:r>
      <w:r w:rsidR="0035457D" w:rsidRPr="003A143F">
        <w:rPr>
          <w:rFonts w:asciiTheme="majorHAnsi" w:hAnsiTheme="majorHAnsi"/>
        </w:rPr>
        <w:t xml:space="preserve"> any</w:t>
      </w:r>
      <w:r w:rsidR="00EA57EE" w:rsidRPr="003A143F">
        <w:rPr>
          <w:rFonts w:asciiTheme="majorHAnsi" w:hAnsiTheme="majorHAnsi"/>
        </w:rPr>
        <w:t xml:space="preserve"> chanc</w:t>
      </w:r>
      <w:r w:rsidR="00A725EB">
        <w:rPr>
          <w:rFonts w:asciiTheme="majorHAnsi" w:hAnsiTheme="majorHAnsi"/>
        </w:rPr>
        <w:t xml:space="preserve">e for political rivals to </w:t>
      </w:r>
      <w:r>
        <w:rPr>
          <w:rFonts w:asciiTheme="majorHAnsi" w:hAnsiTheme="majorHAnsi"/>
        </w:rPr>
        <w:t>gain power</w:t>
      </w:r>
      <w:r w:rsidR="0035457D" w:rsidRPr="003A143F">
        <w:rPr>
          <w:rFonts w:asciiTheme="majorHAnsi" w:hAnsiTheme="majorHAnsi"/>
        </w:rPr>
        <w:t xml:space="preserve"> within the city</w:t>
      </w:r>
      <w:r w:rsidR="00DE64AC" w:rsidRPr="003A143F">
        <w:rPr>
          <w:rFonts w:asciiTheme="majorHAnsi" w:hAnsiTheme="majorHAnsi"/>
        </w:rPr>
        <w:t>.</w:t>
      </w:r>
    </w:p>
    <w:p w14:paraId="590CE936" w14:textId="77777777" w:rsidR="00FC6499" w:rsidRPr="003A143F" w:rsidRDefault="00FC6499" w:rsidP="00DE64AC">
      <w:pPr>
        <w:rPr>
          <w:rFonts w:asciiTheme="majorHAnsi" w:hAnsiTheme="majorHAnsi"/>
        </w:rPr>
      </w:pPr>
    </w:p>
    <w:p w14:paraId="5F5BB254" w14:textId="77777777" w:rsidR="00DE64AC" w:rsidRPr="00FC6499" w:rsidRDefault="00031FD3" w:rsidP="00FC6499">
      <w:pPr>
        <w:pStyle w:val="Heading1"/>
      </w:pPr>
      <w:r w:rsidRPr="00FC6499">
        <w:t>“</w:t>
      </w:r>
      <w:r w:rsidR="00DE64AC" w:rsidRPr="00FC6499">
        <w:t>The Little Bucket Fellows</w:t>
      </w:r>
      <w:r w:rsidR="00B07A2E" w:rsidRPr="00FC6499">
        <w:t>”</w:t>
      </w:r>
      <w:r w:rsidR="00FC6499">
        <w:br/>
      </w:r>
    </w:p>
    <w:p w14:paraId="5BD52811" w14:textId="4F5E176C" w:rsidR="00DE64AC" w:rsidRPr="003A143F" w:rsidRDefault="00DE64AC" w:rsidP="2884C192">
      <w:pPr>
        <w:rPr>
          <w:rFonts w:asciiTheme="majorHAnsi" w:hAnsiTheme="majorHAnsi"/>
        </w:rPr>
      </w:pPr>
      <w:r w:rsidRPr="2884C192">
        <w:rPr>
          <w:rFonts w:asciiTheme="majorHAnsi" w:hAnsiTheme="majorHAnsi"/>
        </w:rPr>
        <w:t xml:space="preserve">It was in the aftermath </w:t>
      </w:r>
      <w:r w:rsidR="007B0694" w:rsidRPr="2884C192">
        <w:rPr>
          <w:rFonts w:asciiTheme="majorHAnsi" w:hAnsiTheme="majorHAnsi"/>
        </w:rPr>
        <w:t xml:space="preserve">of a devastating fire in </w:t>
      </w:r>
      <w:r w:rsidR="001A1A91" w:rsidRPr="00BE7692">
        <w:rPr>
          <w:rFonts w:asciiTheme="majorHAnsi" w:hAnsiTheme="majorHAnsi"/>
          <w:color w:val="000000" w:themeColor="text1"/>
        </w:rPr>
        <w:t xml:space="preserve">AD </w:t>
      </w:r>
      <w:r w:rsidR="007B0694" w:rsidRPr="00BE7692">
        <w:rPr>
          <w:rFonts w:asciiTheme="majorHAnsi" w:hAnsiTheme="majorHAnsi"/>
          <w:color w:val="000000" w:themeColor="text1"/>
        </w:rPr>
        <w:t xml:space="preserve">6 </w:t>
      </w:r>
      <w:r w:rsidRPr="00BE7692">
        <w:rPr>
          <w:rFonts w:asciiTheme="majorHAnsi" w:hAnsiTheme="majorHAnsi"/>
          <w:color w:val="000000" w:themeColor="text1"/>
        </w:rPr>
        <w:t>that Augustus</w:t>
      </w:r>
      <w:r w:rsidR="00521E6F" w:rsidRPr="00BE7692">
        <w:rPr>
          <w:rFonts w:asciiTheme="majorHAnsi" w:hAnsiTheme="majorHAnsi"/>
          <w:color w:val="000000" w:themeColor="text1"/>
        </w:rPr>
        <w:t xml:space="preserve"> (fig.1)</w:t>
      </w:r>
      <w:r w:rsidRPr="00BE7692">
        <w:rPr>
          <w:rFonts w:asciiTheme="majorHAnsi" w:hAnsiTheme="majorHAnsi"/>
          <w:color w:val="000000" w:themeColor="text1"/>
        </w:rPr>
        <w:t xml:space="preserve"> finally established the first </w:t>
      </w:r>
      <w:r w:rsidR="002E1C5F" w:rsidRPr="00BE7692">
        <w:rPr>
          <w:rFonts w:asciiTheme="majorHAnsi" w:hAnsiTheme="majorHAnsi"/>
          <w:color w:val="000000" w:themeColor="text1"/>
        </w:rPr>
        <w:t>permanent fire brigade in a</w:t>
      </w:r>
      <w:r w:rsidRPr="00BE7692">
        <w:rPr>
          <w:rFonts w:asciiTheme="majorHAnsi" w:hAnsiTheme="majorHAnsi"/>
          <w:color w:val="000000" w:themeColor="text1"/>
        </w:rPr>
        <w:t xml:space="preserve">ncient Rome. </w:t>
      </w:r>
      <w:r w:rsidR="00EA57EE" w:rsidRPr="00BE7692">
        <w:rPr>
          <w:rFonts w:asciiTheme="majorHAnsi" w:hAnsiTheme="majorHAnsi"/>
          <w:color w:val="000000" w:themeColor="text1"/>
        </w:rPr>
        <w:t xml:space="preserve">He </w:t>
      </w:r>
      <w:r w:rsidR="007B0694" w:rsidRPr="00BE7692">
        <w:rPr>
          <w:rFonts w:asciiTheme="majorHAnsi" w:hAnsiTheme="majorHAnsi"/>
          <w:color w:val="000000" w:themeColor="text1"/>
        </w:rPr>
        <w:t>gathered</w:t>
      </w:r>
      <w:r w:rsidR="00EA57EE" w:rsidRPr="00BE7692">
        <w:rPr>
          <w:rFonts w:asciiTheme="majorHAnsi" w:hAnsiTheme="majorHAnsi"/>
          <w:color w:val="000000" w:themeColor="text1"/>
        </w:rPr>
        <w:t xml:space="preserve"> a corps of 3500 freedme</w:t>
      </w:r>
      <w:r w:rsidRPr="00BE7692">
        <w:rPr>
          <w:rFonts w:asciiTheme="majorHAnsi" w:hAnsiTheme="majorHAnsi"/>
          <w:color w:val="000000" w:themeColor="text1"/>
        </w:rPr>
        <w:t>n, later doubled</w:t>
      </w:r>
      <w:r w:rsidR="002E1C5F" w:rsidRPr="00BE7692">
        <w:rPr>
          <w:rFonts w:asciiTheme="majorHAnsi" w:hAnsiTheme="majorHAnsi"/>
          <w:color w:val="000000" w:themeColor="text1"/>
        </w:rPr>
        <w:t xml:space="preserve"> that number, </w:t>
      </w:r>
      <w:r w:rsidR="007B0694" w:rsidRPr="00BE7692">
        <w:rPr>
          <w:rFonts w:asciiTheme="majorHAnsi" w:hAnsiTheme="majorHAnsi"/>
          <w:color w:val="000000" w:themeColor="text1"/>
        </w:rPr>
        <w:t xml:space="preserve">and armed them </w:t>
      </w:r>
      <w:r w:rsidR="002E1C5F" w:rsidRPr="00BE7692">
        <w:rPr>
          <w:rFonts w:asciiTheme="majorHAnsi" w:hAnsiTheme="majorHAnsi"/>
          <w:color w:val="000000" w:themeColor="text1"/>
        </w:rPr>
        <w:t>with fire-fighting equipment</w:t>
      </w:r>
      <w:r w:rsidR="001A1A91" w:rsidRPr="00BE7692">
        <w:rPr>
          <w:rFonts w:asciiTheme="majorHAnsi" w:hAnsiTheme="majorHAnsi"/>
          <w:color w:val="000000" w:themeColor="text1"/>
        </w:rPr>
        <w:t>,</w:t>
      </w:r>
      <w:r w:rsidR="007B0694" w:rsidRPr="00BE7692">
        <w:rPr>
          <w:rFonts w:asciiTheme="majorHAnsi" w:hAnsiTheme="majorHAnsi"/>
          <w:color w:val="000000" w:themeColor="text1"/>
        </w:rPr>
        <w:t xml:space="preserve"> whilst also</w:t>
      </w:r>
      <w:r w:rsidRPr="00BE7692">
        <w:rPr>
          <w:rFonts w:asciiTheme="majorHAnsi" w:hAnsiTheme="majorHAnsi"/>
          <w:color w:val="000000" w:themeColor="text1"/>
        </w:rPr>
        <w:t xml:space="preserve"> </w:t>
      </w:r>
      <w:r w:rsidR="007B0694" w:rsidRPr="2884C192">
        <w:rPr>
          <w:rFonts w:asciiTheme="majorHAnsi" w:hAnsiTheme="majorHAnsi"/>
        </w:rPr>
        <w:t>organising</w:t>
      </w:r>
      <w:r w:rsidR="002E1C5F" w:rsidRPr="2884C192">
        <w:rPr>
          <w:rFonts w:asciiTheme="majorHAnsi" w:hAnsiTheme="majorHAnsi"/>
        </w:rPr>
        <w:t xml:space="preserve"> them into s</w:t>
      </w:r>
      <w:r w:rsidR="006A61D6" w:rsidRPr="2884C192">
        <w:rPr>
          <w:rFonts w:asciiTheme="majorHAnsi" w:hAnsiTheme="majorHAnsi"/>
        </w:rPr>
        <w:t>even Cohorts st</w:t>
      </w:r>
      <w:r w:rsidR="002E1C5F" w:rsidRPr="2884C192">
        <w:rPr>
          <w:rFonts w:asciiTheme="majorHAnsi" w:hAnsiTheme="majorHAnsi"/>
        </w:rPr>
        <w:t>ationed in seven barracks throughout</w:t>
      </w:r>
      <w:r w:rsidR="006A61D6" w:rsidRPr="2884C192">
        <w:rPr>
          <w:rFonts w:asciiTheme="majorHAnsi" w:hAnsiTheme="majorHAnsi"/>
        </w:rPr>
        <w:t xml:space="preserve"> the city</w:t>
      </w:r>
      <w:r w:rsidR="002E1C5F" w:rsidRPr="2884C192">
        <w:rPr>
          <w:rFonts w:asciiTheme="majorHAnsi" w:hAnsiTheme="majorHAnsi"/>
        </w:rPr>
        <w:t xml:space="preserve"> @Ng : 257</w:t>
      </w:r>
      <w:r w:rsidRPr="2884C192">
        <w:rPr>
          <w:rFonts w:asciiTheme="majorHAnsi" w:hAnsiTheme="majorHAnsi"/>
        </w:rPr>
        <w:t>. Officially</w:t>
      </w:r>
      <w:r w:rsidR="002E1C5F" w:rsidRPr="2884C192">
        <w:rPr>
          <w:rFonts w:asciiTheme="majorHAnsi" w:hAnsiTheme="majorHAnsi"/>
        </w:rPr>
        <w:t>,</w:t>
      </w:r>
      <w:r w:rsidRPr="2884C192">
        <w:rPr>
          <w:rFonts w:asciiTheme="majorHAnsi" w:hAnsiTheme="majorHAnsi"/>
        </w:rPr>
        <w:t xml:space="preserve"> they were known as the </w:t>
      </w:r>
      <w:proofErr w:type="spellStart"/>
      <w:r w:rsidRPr="2884C192">
        <w:rPr>
          <w:rFonts w:asciiTheme="majorHAnsi" w:hAnsiTheme="majorHAnsi"/>
          <w:i/>
          <w:iCs/>
        </w:rPr>
        <w:t>Cohortes</w:t>
      </w:r>
      <w:proofErr w:type="spellEnd"/>
      <w:r w:rsidRPr="2884C192">
        <w:rPr>
          <w:rFonts w:asciiTheme="majorHAnsi" w:hAnsiTheme="majorHAnsi"/>
          <w:i/>
          <w:iCs/>
        </w:rPr>
        <w:t xml:space="preserve"> </w:t>
      </w:r>
      <w:proofErr w:type="spellStart"/>
      <w:r w:rsidRPr="2884C192">
        <w:rPr>
          <w:rFonts w:asciiTheme="majorHAnsi" w:hAnsiTheme="majorHAnsi"/>
          <w:i/>
          <w:iCs/>
        </w:rPr>
        <w:t>Vigilum</w:t>
      </w:r>
      <w:proofErr w:type="spellEnd"/>
      <w:r w:rsidR="00E5741D" w:rsidRPr="2884C192">
        <w:rPr>
          <w:rFonts w:asciiTheme="majorHAnsi" w:hAnsiTheme="majorHAnsi"/>
          <w:i/>
          <w:iCs/>
        </w:rPr>
        <w:t>.</w:t>
      </w:r>
      <w:r w:rsidR="007B0694" w:rsidRPr="2884C192">
        <w:rPr>
          <w:rStyle w:val="FootnoteReference"/>
          <w:rFonts w:asciiTheme="majorHAnsi" w:hAnsiTheme="majorHAnsi"/>
        </w:rPr>
        <w:footnoteReference w:id="7"/>
      </w:r>
      <w:r w:rsidR="007B0694" w:rsidRPr="2884C192">
        <w:rPr>
          <w:rFonts w:asciiTheme="majorHAnsi" w:hAnsiTheme="majorHAnsi"/>
        </w:rPr>
        <w:t xml:space="preserve"> However, </w:t>
      </w:r>
      <w:hyperlink r:id="rId14" w:history="1">
        <w:r w:rsidR="007B0694" w:rsidRPr="2884C192">
          <w:rPr>
            <w:rStyle w:val="Hyperlink"/>
            <w:rFonts w:asciiTheme="majorHAnsi" w:hAnsiTheme="majorHAnsi"/>
          </w:rPr>
          <w:t>Tertullia</w:t>
        </w:r>
        <w:r w:rsidR="007B0694" w:rsidRPr="2884C192">
          <w:rPr>
            <w:rStyle w:val="Hyperlink"/>
            <w:rFonts w:asciiTheme="majorHAnsi" w:hAnsiTheme="majorHAnsi"/>
          </w:rPr>
          <w:t>n</w:t>
        </w:r>
      </w:hyperlink>
      <w:r w:rsidR="00406276" w:rsidRPr="2884C192">
        <w:rPr>
          <w:rStyle w:val="Hyperlink"/>
          <w:rFonts w:asciiTheme="majorHAnsi" w:hAnsiTheme="majorHAnsi"/>
        </w:rPr>
        <w:t xml:space="preserve"> (</w:t>
      </w:r>
      <w:proofErr w:type="spellStart"/>
      <w:r w:rsidR="00406276" w:rsidRPr="2884C192">
        <w:rPr>
          <w:rStyle w:val="Hyperlink"/>
          <w:rFonts w:asciiTheme="majorHAnsi" w:hAnsiTheme="majorHAnsi"/>
          <w:i/>
          <w:iCs/>
        </w:rPr>
        <w:t>Apol</w:t>
      </w:r>
      <w:proofErr w:type="spellEnd"/>
      <w:r w:rsidR="00406276" w:rsidRPr="2884C192">
        <w:rPr>
          <w:rStyle w:val="Hyperlink"/>
          <w:rFonts w:asciiTheme="majorHAnsi" w:hAnsiTheme="majorHAnsi"/>
          <w:i/>
          <w:iCs/>
        </w:rPr>
        <w:t xml:space="preserve">. </w:t>
      </w:r>
      <w:r w:rsidR="00406276" w:rsidRPr="2884C192">
        <w:rPr>
          <w:rStyle w:val="Hyperlink"/>
          <w:rFonts w:asciiTheme="majorHAnsi" w:hAnsiTheme="majorHAnsi"/>
        </w:rPr>
        <w:t>39.15</w:t>
      </w:r>
      <w:r w:rsidR="00424D66">
        <w:rPr>
          <w:rStyle w:val="Hyperlink"/>
          <w:rFonts w:asciiTheme="majorHAnsi" w:hAnsiTheme="majorHAnsi"/>
        </w:rPr>
        <w:t>)</w:t>
      </w:r>
      <w:r w:rsidR="007B0694" w:rsidRPr="2884C192">
        <w:rPr>
          <w:rFonts w:asciiTheme="majorHAnsi" w:hAnsiTheme="majorHAnsi"/>
        </w:rPr>
        <w:t xml:space="preserve"> highlights that </w:t>
      </w:r>
      <w:r w:rsidR="007B0694" w:rsidRPr="2884C192">
        <w:rPr>
          <w:rFonts w:asciiTheme="majorHAnsi" w:hAnsiTheme="majorHAnsi"/>
        </w:rPr>
        <w:lastRenderedPageBreak/>
        <w:t>they also became colloquially dubbed</w:t>
      </w:r>
      <w:r w:rsidR="00206BDB" w:rsidRPr="2884C192">
        <w:rPr>
          <w:rFonts w:asciiTheme="majorHAnsi" w:hAnsiTheme="majorHAnsi"/>
        </w:rPr>
        <w:t xml:space="preserve"> </w:t>
      </w:r>
      <w:r w:rsidR="007B0694" w:rsidRPr="2884C192">
        <w:rPr>
          <w:rFonts w:asciiTheme="majorHAnsi" w:hAnsiTheme="majorHAnsi"/>
        </w:rPr>
        <w:t xml:space="preserve">the </w:t>
      </w:r>
      <w:proofErr w:type="spellStart"/>
      <w:r w:rsidR="00E03E97" w:rsidRPr="2884C192">
        <w:rPr>
          <w:rFonts w:asciiTheme="majorHAnsi" w:hAnsiTheme="majorHAnsi"/>
          <w:i/>
          <w:iCs/>
        </w:rPr>
        <w:t>Sparteoli</w:t>
      </w:r>
      <w:proofErr w:type="spellEnd"/>
      <w:r w:rsidR="003028E9" w:rsidRPr="2884C192">
        <w:rPr>
          <w:rFonts w:asciiTheme="majorHAnsi" w:hAnsiTheme="majorHAnsi"/>
        </w:rPr>
        <w:t xml:space="preserve">, </w:t>
      </w:r>
      <w:r w:rsidR="007B0694" w:rsidRPr="2884C192">
        <w:rPr>
          <w:rFonts w:asciiTheme="majorHAnsi" w:hAnsiTheme="majorHAnsi"/>
        </w:rPr>
        <w:t>an endearing nickname meaning the</w:t>
      </w:r>
      <w:r w:rsidR="003028E9" w:rsidRPr="2884C192">
        <w:rPr>
          <w:rFonts w:asciiTheme="majorHAnsi" w:hAnsiTheme="majorHAnsi"/>
        </w:rPr>
        <w:t xml:space="preserve"> “</w:t>
      </w:r>
      <w:r w:rsidRPr="2884C192">
        <w:rPr>
          <w:rFonts w:asciiTheme="majorHAnsi" w:hAnsiTheme="majorHAnsi"/>
        </w:rPr>
        <w:t xml:space="preserve">little bucket fellows”. </w:t>
      </w:r>
    </w:p>
    <w:p w14:paraId="1B6EEF11" w14:textId="77777777" w:rsidR="008504A9" w:rsidRPr="003A143F" w:rsidRDefault="00DE64AC" w:rsidP="00DE64AC">
      <w:pPr>
        <w:rPr>
          <w:rFonts w:asciiTheme="majorHAnsi" w:hAnsiTheme="majorHAnsi"/>
        </w:rPr>
      </w:pPr>
      <w:r w:rsidRPr="003A143F">
        <w:rPr>
          <w:rFonts w:asciiTheme="majorHAnsi" w:hAnsiTheme="majorHAnsi"/>
        </w:rPr>
        <w:t>Under Augustus, Rome was divided into 14 regions</w:t>
      </w:r>
      <w:r w:rsidR="003A143F">
        <w:rPr>
          <w:rFonts w:asciiTheme="majorHAnsi" w:hAnsiTheme="majorHAnsi"/>
        </w:rPr>
        <w:t xml:space="preserve"> (</w:t>
      </w:r>
      <w:r w:rsidR="00170DD4">
        <w:rPr>
          <w:rFonts w:asciiTheme="majorHAnsi" w:hAnsiTheme="majorHAnsi"/>
          <w:i/>
        </w:rPr>
        <w:t>fig</w:t>
      </w:r>
      <w:r w:rsidR="00A370CB">
        <w:rPr>
          <w:rFonts w:asciiTheme="majorHAnsi" w:hAnsiTheme="majorHAnsi"/>
        </w:rPr>
        <w:t>. 2</w:t>
      </w:r>
      <w:r w:rsidR="003A143F">
        <w:rPr>
          <w:rFonts w:asciiTheme="majorHAnsi" w:hAnsiTheme="majorHAnsi"/>
        </w:rPr>
        <w:t>)</w:t>
      </w:r>
      <w:r w:rsidR="007B0694">
        <w:rPr>
          <w:rFonts w:asciiTheme="majorHAnsi" w:hAnsiTheme="majorHAnsi"/>
        </w:rPr>
        <w:t xml:space="preserve">. Thus, he charged each of the seven cohorts </w:t>
      </w:r>
      <w:r w:rsidR="00DB7F57">
        <w:rPr>
          <w:rFonts w:asciiTheme="majorHAnsi" w:hAnsiTheme="majorHAnsi"/>
        </w:rPr>
        <w:t>with protecting two regions</w:t>
      </w:r>
      <w:r w:rsidR="007B0694">
        <w:rPr>
          <w:rFonts w:asciiTheme="majorHAnsi" w:hAnsiTheme="majorHAnsi"/>
        </w:rPr>
        <w:t>. Every</w:t>
      </w:r>
      <w:r w:rsidRPr="003A143F">
        <w:rPr>
          <w:rFonts w:asciiTheme="majorHAnsi" w:hAnsiTheme="majorHAnsi"/>
        </w:rPr>
        <w:t xml:space="preserve"> cohort </w:t>
      </w:r>
      <w:r w:rsidR="007B0694">
        <w:rPr>
          <w:rFonts w:asciiTheme="majorHAnsi" w:hAnsiTheme="majorHAnsi"/>
        </w:rPr>
        <w:t>included</w:t>
      </w:r>
      <w:r w:rsidR="00A14930">
        <w:rPr>
          <w:rFonts w:asciiTheme="majorHAnsi" w:hAnsiTheme="majorHAnsi"/>
        </w:rPr>
        <w:t xml:space="preserve"> 500 men, </w:t>
      </w:r>
      <w:r w:rsidR="00484715">
        <w:rPr>
          <w:rFonts w:asciiTheme="majorHAnsi" w:hAnsiTheme="majorHAnsi"/>
        </w:rPr>
        <w:t xml:space="preserve">and </w:t>
      </w:r>
      <w:r w:rsidR="007B0694">
        <w:rPr>
          <w:rFonts w:asciiTheme="majorHAnsi" w:hAnsiTheme="majorHAnsi"/>
        </w:rPr>
        <w:t xml:space="preserve">was </w:t>
      </w:r>
      <w:r w:rsidR="00A14930">
        <w:rPr>
          <w:rFonts w:asciiTheme="majorHAnsi" w:hAnsiTheme="majorHAnsi"/>
        </w:rPr>
        <w:t xml:space="preserve">managed by a </w:t>
      </w:r>
      <w:r w:rsidRPr="007B0694">
        <w:rPr>
          <w:rFonts w:asciiTheme="majorHAnsi" w:hAnsiTheme="majorHAnsi"/>
          <w:i/>
        </w:rPr>
        <w:t>tribune</w:t>
      </w:r>
      <w:r w:rsidRPr="00E5741D">
        <w:rPr>
          <w:rFonts w:asciiTheme="majorHAnsi" w:hAnsiTheme="majorHAnsi"/>
        </w:rPr>
        <w:t>,</w:t>
      </w:r>
      <w:r w:rsidR="00E5741D" w:rsidRPr="00E5741D">
        <w:rPr>
          <w:rStyle w:val="FootnoteReference"/>
          <w:rFonts w:asciiTheme="majorHAnsi" w:hAnsiTheme="majorHAnsi"/>
        </w:rPr>
        <w:footnoteReference w:id="8"/>
      </w:r>
      <w:r w:rsidRPr="00E5741D">
        <w:rPr>
          <w:rFonts w:asciiTheme="majorHAnsi" w:hAnsiTheme="majorHAnsi"/>
        </w:rPr>
        <w:t xml:space="preserve"> and</w:t>
      </w:r>
      <w:r w:rsidR="00484715">
        <w:rPr>
          <w:rFonts w:asciiTheme="majorHAnsi" w:hAnsiTheme="majorHAnsi"/>
        </w:rPr>
        <w:t xml:space="preserve"> they</w:t>
      </w:r>
      <w:r w:rsidRPr="003A143F">
        <w:rPr>
          <w:rFonts w:asciiTheme="majorHAnsi" w:hAnsiTheme="majorHAnsi"/>
        </w:rPr>
        <w:t xml:space="preserve"> </w:t>
      </w:r>
      <w:r w:rsidR="007B0694">
        <w:rPr>
          <w:rFonts w:asciiTheme="majorHAnsi" w:hAnsiTheme="majorHAnsi"/>
        </w:rPr>
        <w:t xml:space="preserve">were </w:t>
      </w:r>
      <w:r w:rsidRPr="003A143F">
        <w:rPr>
          <w:rFonts w:asciiTheme="majorHAnsi" w:hAnsiTheme="majorHAnsi"/>
        </w:rPr>
        <w:t xml:space="preserve">all under the command of an </w:t>
      </w:r>
      <w:r w:rsidRPr="007B0694">
        <w:rPr>
          <w:rFonts w:asciiTheme="majorHAnsi" w:hAnsiTheme="majorHAnsi"/>
          <w:i/>
        </w:rPr>
        <w:t>equestrian</w:t>
      </w:r>
      <w:r w:rsidR="00142330" w:rsidRPr="00E5741D">
        <w:rPr>
          <w:rStyle w:val="FootnoteReference"/>
          <w:rFonts w:asciiTheme="majorHAnsi" w:hAnsiTheme="majorHAnsi"/>
        </w:rPr>
        <w:footnoteReference w:id="9"/>
      </w:r>
      <w:r w:rsidRPr="00E5741D">
        <w:rPr>
          <w:rFonts w:asciiTheme="majorHAnsi" w:hAnsiTheme="majorHAnsi"/>
        </w:rPr>
        <w:t xml:space="preserve"> </w:t>
      </w:r>
      <w:r w:rsidRPr="003A143F">
        <w:rPr>
          <w:rFonts w:asciiTheme="majorHAnsi" w:hAnsiTheme="majorHAnsi"/>
        </w:rPr>
        <w:t xml:space="preserve">known as the </w:t>
      </w:r>
      <w:proofErr w:type="spellStart"/>
      <w:r w:rsidRPr="003A143F">
        <w:rPr>
          <w:rFonts w:asciiTheme="majorHAnsi" w:hAnsiTheme="majorHAnsi"/>
          <w:i/>
        </w:rPr>
        <w:t>Praefectus</w:t>
      </w:r>
      <w:proofErr w:type="spellEnd"/>
      <w:r w:rsidRPr="003A143F">
        <w:rPr>
          <w:rFonts w:asciiTheme="majorHAnsi" w:hAnsiTheme="majorHAnsi"/>
          <w:i/>
        </w:rPr>
        <w:t xml:space="preserve"> </w:t>
      </w:r>
      <w:proofErr w:type="spellStart"/>
      <w:r w:rsidRPr="003A143F">
        <w:rPr>
          <w:rFonts w:asciiTheme="majorHAnsi" w:hAnsiTheme="majorHAnsi"/>
          <w:i/>
        </w:rPr>
        <w:t>Vigilum</w:t>
      </w:r>
      <w:proofErr w:type="spellEnd"/>
      <w:r w:rsidRPr="003A143F">
        <w:rPr>
          <w:rFonts w:asciiTheme="majorHAnsi" w:hAnsiTheme="majorHAnsi"/>
          <w:i/>
        </w:rPr>
        <w:t>.</w:t>
      </w:r>
      <w:r w:rsidR="00002767" w:rsidRPr="003A143F">
        <w:rPr>
          <w:rFonts w:asciiTheme="majorHAnsi" w:hAnsiTheme="majorHAnsi"/>
        </w:rPr>
        <w:t xml:space="preserve"> Their</w:t>
      </w:r>
      <w:r w:rsidR="0072153F">
        <w:rPr>
          <w:rFonts w:asciiTheme="majorHAnsi" w:hAnsiTheme="majorHAnsi"/>
        </w:rPr>
        <w:t xml:space="preserve"> services were so effective</w:t>
      </w:r>
      <w:r w:rsidRPr="003A143F">
        <w:rPr>
          <w:rFonts w:asciiTheme="majorHAnsi" w:hAnsiTheme="majorHAnsi"/>
        </w:rPr>
        <w:t xml:space="preserve"> that</w:t>
      </w:r>
      <w:r w:rsidR="007B0694">
        <w:rPr>
          <w:rFonts w:asciiTheme="majorHAnsi" w:hAnsiTheme="majorHAnsi"/>
        </w:rPr>
        <w:t xml:space="preserve">, according to </w:t>
      </w:r>
      <w:hyperlink r:id="rId15" w:history="1">
        <w:r w:rsidR="007B0694" w:rsidRPr="007B0694">
          <w:rPr>
            <w:rStyle w:val="Hyperlink"/>
            <w:rFonts w:asciiTheme="majorHAnsi" w:hAnsiTheme="majorHAnsi"/>
          </w:rPr>
          <w:t>Suetoni</w:t>
        </w:r>
        <w:r w:rsidR="007B0694" w:rsidRPr="007B0694">
          <w:rPr>
            <w:rStyle w:val="Hyperlink"/>
            <w:rFonts w:asciiTheme="majorHAnsi" w:hAnsiTheme="majorHAnsi"/>
          </w:rPr>
          <w:t>u</w:t>
        </w:r>
        <w:r w:rsidR="007B0694" w:rsidRPr="007B0694">
          <w:rPr>
            <w:rStyle w:val="Hyperlink"/>
            <w:rFonts w:asciiTheme="majorHAnsi" w:hAnsiTheme="majorHAnsi"/>
          </w:rPr>
          <w:t>s</w:t>
        </w:r>
      </w:hyperlink>
      <w:r w:rsidR="00484715">
        <w:rPr>
          <w:rStyle w:val="Hyperlink"/>
          <w:rFonts w:asciiTheme="majorHAnsi" w:hAnsiTheme="majorHAnsi"/>
        </w:rPr>
        <w:t xml:space="preserve"> (Suet. </w:t>
      </w:r>
      <w:r w:rsidR="00484715">
        <w:rPr>
          <w:rStyle w:val="Hyperlink"/>
          <w:rFonts w:asciiTheme="majorHAnsi" w:hAnsiTheme="majorHAnsi"/>
          <w:i/>
        </w:rPr>
        <w:t>Claud</w:t>
      </w:r>
      <w:r w:rsidR="00484715">
        <w:rPr>
          <w:rStyle w:val="Hyperlink"/>
          <w:rFonts w:asciiTheme="majorHAnsi" w:hAnsiTheme="majorHAnsi"/>
        </w:rPr>
        <w:t>. 25)</w:t>
      </w:r>
      <w:r w:rsidR="007B0694">
        <w:rPr>
          <w:rFonts w:asciiTheme="majorHAnsi" w:hAnsiTheme="majorHAnsi"/>
        </w:rPr>
        <w:t>,</w:t>
      </w:r>
      <w:r w:rsidRPr="003A143F">
        <w:rPr>
          <w:rFonts w:asciiTheme="majorHAnsi" w:hAnsiTheme="majorHAnsi"/>
        </w:rPr>
        <w:t xml:space="preserve"> Claudius </w:t>
      </w:r>
      <w:r w:rsidR="0072153F">
        <w:rPr>
          <w:rFonts w:asciiTheme="majorHAnsi" w:hAnsiTheme="majorHAnsi"/>
        </w:rPr>
        <w:t>could see their potential uses elsewhere</w:t>
      </w:r>
      <w:r w:rsidR="00167B4D">
        <w:rPr>
          <w:rFonts w:asciiTheme="majorHAnsi" w:hAnsiTheme="majorHAnsi"/>
        </w:rPr>
        <w:t xml:space="preserve"> and established </w:t>
      </w:r>
      <w:r w:rsidRPr="003A143F">
        <w:rPr>
          <w:rFonts w:asciiTheme="majorHAnsi" w:hAnsiTheme="majorHAnsi"/>
        </w:rPr>
        <w:t>cohort</w:t>
      </w:r>
      <w:r w:rsidR="00167B4D">
        <w:rPr>
          <w:rFonts w:asciiTheme="majorHAnsi" w:hAnsiTheme="majorHAnsi"/>
        </w:rPr>
        <w:t>s</w:t>
      </w:r>
      <w:r w:rsidRPr="003A143F">
        <w:rPr>
          <w:rFonts w:asciiTheme="majorHAnsi" w:hAnsiTheme="majorHAnsi"/>
        </w:rPr>
        <w:t xml:space="preserve"> in O</w:t>
      </w:r>
      <w:r w:rsidR="00DB2519" w:rsidRPr="003A143F">
        <w:rPr>
          <w:rFonts w:asciiTheme="majorHAnsi" w:hAnsiTheme="majorHAnsi"/>
        </w:rPr>
        <w:t>s</w:t>
      </w:r>
      <w:r w:rsidRPr="003A143F">
        <w:rPr>
          <w:rFonts w:asciiTheme="majorHAnsi" w:hAnsiTheme="majorHAnsi"/>
        </w:rPr>
        <w:t xml:space="preserve">tia and </w:t>
      </w:r>
      <w:proofErr w:type="spellStart"/>
      <w:r w:rsidRPr="003A143F">
        <w:rPr>
          <w:rFonts w:asciiTheme="majorHAnsi" w:hAnsiTheme="majorHAnsi"/>
        </w:rPr>
        <w:t>Puteoli</w:t>
      </w:r>
      <w:proofErr w:type="spellEnd"/>
      <w:r w:rsidR="008504A9" w:rsidRPr="003A143F">
        <w:rPr>
          <w:rFonts w:asciiTheme="majorHAnsi" w:hAnsiTheme="majorHAnsi"/>
        </w:rPr>
        <w:t xml:space="preserve">, </w:t>
      </w:r>
      <w:r w:rsidRPr="003A143F">
        <w:rPr>
          <w:rFonts w:asciiTheme="majorHAnsi" w:hAnsiTheme="majorHAnsi"/>
        </w:rPr>
        <w:t xml:space="preserve">harbours which Rome depended on </w:t>
      </w:r>
      <w:r w:rsidR="00A826BF">
        <w:rPr>
          <w:rFonts w:asciiTheme="majorHAnsi" w:hAnsiTheme="majorHAnsi"/>
        </w:rPr>
        <w:t xml:space="preserve">for </w:t>
      </w:r>
      <w:r w:rsidRPr="003A143F">
        <w:rPr>
          <w:rFonts w:asciiTheme="majorHAnsi" w:hAnsiTheme="majorHAnsi"/>
        </w:rPr>
        <w:t>much of their supplies.</w:t>
      </w:r>
      <w:r w:rsidR="00DB2519" w:rsidRPr="003A143F">
        <w:rPr>
          <w:rFonts w:asciiTheme="majorHAnsi" w:hAnsiTheme="majorHAnsi"/>
        </w:rPr>
        <w:t xml:space="preserve"> </w:t>
      </w:r>
    </w:p>
    <w:p w14:paraId="09D61F51" w14:textId="42464931" w:rsidR="00A725EB" w:rsidRPr="00A725EB" w:rsidRDefault="00DB2519" w:rsidP="2884C192">
      <w:pPr>
        <w:rPr>
          <w:rFonts w:asciiTheme="majorHAnsi" w:hAnsiTheme="majorHAnsi"/>
        </w:rPr>
      </w:pPr>
      <w:r w:rsidRPr="2884C192">
        <w:rPr>
          <w:rFonts w:asciiTheme="majorHAnsi" w:hAnsiTheme="majorHAnsi"/>
        </w:rPr>
        <w:t xml:space="preserve">In terms of </w:t>
      </w:r>
      <w:r w:rsidR="00657C9C" w:rsidRPr="2884C192">
        <w:rPr>
          <w:rFonts w:asciiTheme="majorHAnsi" w:hAnsiTheme="majorHAnsi"/>
        </w:rPr>
        <w:t>appearance</w:t>
      </w:r>
      <w:r w:rsidRPr="2884C192">
        <w:rPr>
          <w:rFonts w:asciiTheme="majorHAnsi" w:hAnsiTheme="majorHAnsi"/>
        </w:rPr>
        <w:t xml:space="preserve"> </w:t>
      </w:r>
      <w:r w:rsidR="00002767" w:rsidRPr="2884C192">
        <w:rPr>
          <w:rFonts w:asciiTheme="majorHAnsi" w:hAnsiTheme="majorHAnsi"/>
        </w:rPr>
        <w:t xml:space="preserve">the </w:t>
      </w:r>
      <w:proofErr w:type="spellStart"/>
      <w:r w:rsidR="00002767" w:rsidRPr="2884C192">
        <w:rPr>
          <w:rFonts w:asciiTheme="majorHAnsi" w:hAnsiTheme="majorHAnsi"/>
          <w:i/>
          <w:iCs/>
        </w:rPr>
        <w:t>Vigiles</w:t>
      </w:r>
      <w:proofErr w:type="spellEnd"/>
      <w:r w:rsidR="00657C9C" w:rsidRPr="2884C192">
        <w:rPr>
          <w:rFonts w:asciiTheme="majorHAnsi" w:hAnsiTheme="majorHAnsi"/>
        </w:rPr>
        <w:t xml:space="preserve"> were very </w:t>
      </w:r>
      <w:r w:rsidR="00F46A04" w:rsidRPr="2884C192">
        <w:rPr>
          <w:rFonts w:asciiTheme="majorHAnsi" w:hAnsiTheme="majorHAnsi"/>
        </w:rPr>
        <w:t>similar</w:t>
      </w:r>
      <w:r w:rsidRPr="2884C192">
        <w:rPr>
          <w:rFonts w:asciiTheme="majorHAnsi" w:hAnsiTheme="majorHAnsi"/>
        </w:rPr>
        <w:t xml:space="preserve"> </w:t>
      </w:r>
      <w:r w:rsidR="00657C9C" w:rsidRPr="2884C192">
        <w:rPr>
          <w:rFonts w:asciiTheme="majorHAnsi" w:hAnsiTheme="majorHAnsi"/>
        </w:rPr>
        <w:t>to that of</w:t>
      </w:r>
      <w:r w:rsidRPr="2884C192">
        <w:rPr>
          <w:rFonts w:asciiTheme="majorHAnsi" w:hAnsiTheme="majorHAnsi"/>
        </w:rPr>
        <w:t xml:space="preserve"> regular Roman soldier</w:t>
      </w:r>
      <w:r w:rsidR="00657C9C" w:rsidRPr="2884C192">
        <w:rPr>
          <w:rFonts w:asciiTheme="majorHAnsi" w:hAnsiTheme="majorHAnsi"/>
        </w:rPr>
        <w:t>s</w:t>
      </w:r>
      <w:r w:rsidRPr="2884C192">
        <w:rPr>
          <w:rFonts w:asciiTheme="majorHAnsi" w:hAnsiTheme="majorHAnsi"/>
        </w:rPr>
        <w:t xml:space="preserve">. </w:t>
      </w:r>
      <w:r w:rsidR="00657C9C" w:rsidRPr="2884C192">
        <w:rPr>
          <w:rFonts w:asciiTheme="majorHAnsi" w:hAnsiTheme="majorHAnsi"/>
        </w:rPr>
        <w:t xml:space="preserve">The gravestone of </w:t>
      </w:r>
      <w:proofErr w:type="spellStart"/>
      <w:r w:rsidR="00657C9C" w:rsidRPr="2884C192">
        <w:rPr>
          <w:rFonts w:asciiTheme="majorHAnsi" w:hAnsiTheme="majorHAnsi"/>
        </w:rPr>
        <w:t>Quintius</w:t>
      </w:r>
      <w:proofErr w:type="spellEnd"/>
      <w:r w:rsidR="00657C9C" w:rsidRPr="2884C192">
        <w:rPr>
          <w:rFonts w:asciiTheme="majorHAnsi" w:hAnsiTheme="majorHAnsi"/>
        </w:rPr>
        <w:t xml:space="preserve"> </w:t>
      </w:r>
      <w:proofErr w:type="spellStart"/>
      <w:r w:rsidR="00657C9C" w:rsidRPr="2884C192">
        <w:rPr>
          <w:rFonts w:asciiTheme="majorHAnsi" w:hAnsiTheme="majorHAnsi"/>
        </w:rPr>
        <w:t>Iulius</w:t>
      </w:r>
      <w:proofErr w:type="spellEnd"/>
      <w:r w:rsidR="00657C9C" w:rsidRPr="2884C192">
        <w:rPr>
          <w:rFonts w:asciiTheme="majorHAnsi" w:hAnsiTheme="majorHAnsi"/>
        </w:rPr>
        <w:t xml:space="preserve"> </w:t>
      </w:r>
      <w:proofErr w:type="spellStart"/>
      <w:r w:rsidR="00657C9C" w:rsidRPr="2884C192">
        <w:rPr>
          <w:rFonts w:asciiTheme="majorHAnsi" w:hAnsiTheme="majorHAnsi"/>
        </w:rPr>
        <w:t>Galatus</w:t>
      </w:r>
      <w:proofErr w:type="spellEnd"/>
      <w:r w:rsidR="00657C9C" w:rsidRPr="2884C192">
        <w:rPr>
          <w:rFonts w:asciiTheme="majorHAnsi" w:hAnsiTheme="majorHAnsi"/>
        </w:rPr>
        <w:t xml:space="preserve">, </w:t>
      </w:r>
      <w:proofErr w:type="spellStart"/>
      <w:r w:rsidR="00657C9C" w:rsidRPr="2884C192">
        <w:rPr>
          <w:rFonts w:asciiTheme="majorHAnsi" w:hAnsiTheme="majorHAnsi"/>
          <w:i/>
          <w:iCs/>
        </w:rPr>
        <w:t>Vexillarius</w:t>
      </w:r>
      <w:proofErr w:type="spellEnd"/>
      <w:r w:rsidR="00657C9C" w:rsidRPr="2884C192">
        <w:rPr>
          <w:rFonts w:asciiTheme="majorHAnsi" w:hAnsiTheme="majorHAnsi"/>
        </w:rPr>
        <w:t xml:space="preserve"> of the 6</w:t>
      </w:r>
      <w:r w:rsidR="00657C9C" w:rsidRPr="2884C192">
        <w:rPr>
          <w:rFonts w:asciiTheme="majorHAnsi" w:hAnsiTheme="majorHAnsi"/>
          <w:vertAlign w:val="superscript"/>
        </w:rPr>
        <w:t>th</w:t>
      </w:r>
      <w:r w:rsidR="00657C9C" w:rsidRPr="2884C192">
        <w:rPr>
          <w:rFonts w:asciiTheme="majorHAnsi" w:hAnsiTheme="majorHAnsi"/>
        </w:rPr>
        <w:t xml:space="preserve"> cohort of the </w:t>
      </w:r>
      <w:proofErr w:type="spellStart"/>
      <w:r w:rsidR="00657C9C" w:rsidRPr="2884C192">
        <w:rPr>
          <w:rFonts w:asciiTheme="majorHAnsi" w:hAnsiTheme="majorHAnsi"/>
          <w:i/>
          <w:iCs/>
        </w:rPr>
        <w:t>Vigiles</w:t>
      </w:r>
      <w:proofErr w:type="spellEnd"/>
      <w:r w:rsidR="00657C9C" w:rsidRPr="2884C192">
        <w:rPr>
          <w:rFonts w:asciiTheme="majorHAnsi" w:hAnsiTheme="majorHAnsi"/>
          <w:i/>
          <w:iCs/>
        </w:rPr>
        <w:t xml:space="preserve">, </w:t>
      </w:r>
      <w:r w:rsidR="00657C9C" w:rsidRPr="2884C192">
        <w:rPr>
          <w:rFonts w:asciiTheme="majorHAnsi" w:hAnsiTheme="majorHAnsi"/>
        </w:rPr>
        <w:t xml:space="preserve">provides one of the </w:t>
      </w:r>
      <w:r w:rsidR="00B902DD" w:rsidRPr="2884C192">
        <w:rPr>
          <w:rFonts w:asciiTheme="majorHAnsi" w:hAnsiTheme="majorHAnsi"/>
        </w:rPr>
        <w:t>best-known</w:t>
      </w:r>
      <w:r w:rsidR="00657C9C" w:rsidRPr="2884C192">
        <w:rPr>
          <w:rFonts w:asciiTheme="majorHAnsi" w:hAnsiTheme="majorHAnsi"/>
        </w:rPr>
        <w:t xml:space="preserve"> depictions of a </w:t>
      </w:r>
      <w:proofErr w:type="spellStart"/>
      <w:r w:rsidR="00657C9C" w:rsidRPr="2884C192">
        <w:rPr>
          <w:rFonts w:asciiTheme="majorHAnsi" w:hAnsiTheme="majorHAnsi"/>
          <w:i/>
          <w:iCs/>
        </w:rPr>
        <w:t>Vigile</w:t>
      </w:r>
      <w:proofErr w:type="spellEnd"/>
      <w:r w:rsidR="00657C9C" w:rsidRPr="2884C192">
        <w:rPr>
          <w:rFonts w:asciiTheme="majorHAnsi" w:hAnsiTheme="majorHAnsi"/>
        </w:rPr>
        <w:t xml:space="preserve"> (</w:t>
      </w:r>
      <w:r w:rsidR="00657C9C" w:rsidRPr="2884C192">
        <w:rPr>
          <w:rFonts w:asciiTheme="majorHAnsi" w:hAnsiTheme="majorHAnsi"/>
          <w:i/>
          <w:iCs/>
        </w:rPr>
        <w:t>fig</w:t>
      </w:r>
      <w:r w:rsidR="00657C9C" w:rsidRPr="2884C192">
        <w:rPr>
          <w:rFonts w:asciiTheme="majorHAnsi" w:hAnsiTheme="majorHAnsi"/>
        </w:rPr>
        <w:t xml:space="preserve">. 3). </w:t>
      </w:r>
      <w:r w:rsidR="00D14F70" w:rsidRPr="2884C192">
        <w:rPr>
          <w:rFonts w:asciiTheme="majorHAnsi" w:hAnsiTheme="majorHAnsi"/>
        </w:rPr>
        <w:t xml:space="preserve"> </w:t>
      </w:r>
      <w:r w:rsidR="00657C9C" w:rsidRPr="2884C192">
        <w:rPr>
          <w:rFonts w:asciiTheme="majorHAnsi" w:hAnsiTheme="majorHAnsi"/>
        </w:rPr>
        <w:t>It seems that</w:t>
      </w:r>
      <w:r w:rsidR="00D14F70" w:rsidRPr="2884C192">
        <w:rPr>
          <w:rFonts w:asciiTheme="majorHAnsi" w:hAnsiTheme="majorHAnsi"/>
        </w:rPr>
        <w:t xml:space="preserve"> they wore a </w:t>
      </w:r>
      <w:proofErr w:type="spellStart"/>
      <w:r w:rsidR="00D14F70" w:rsidRPr="2884C192">
        <w:rPr>
          <w:rFonts w:asciiTheme="majorHAnsi" w:hAnsiTheme="majorHAnsi"/>
          <w:i/>
          <w:iCs/>
        </w:rPr>
        <w:t>paenula</w:t>
      </w:r>
      <w:proofErr w:type="spellEnd"/>
      <w:r w:rsidR="00657C9C" w:rsidRPr="2884C192">
        <w:rPr>
          <w:rFonts w:asciiTheme="majorHAnsi" w:hAnsiTheme="majorHAnsi"/>
        </w:rPr>
        <w:t>,</w:t>
      </w:r>
      <w:r w:rsidR="00B902DD" w:rsidRPr="2884C192">
        <w:rPr>
          <w:rStyle w:val="FootnoteReference"/>
          <w:rFonts w:asciiTheme="majorHAnsi" w:hAnsiTheme="majorHAnsi"/>
        </w:rPr>
        <w:footnoteReference w:id="10"/>
      </w:r>
      <w:r w:rsidR="00657C9C" w:rsidRPr="2884C192">
        <w:rPr>
          <w:rFonts w:asciiTheme="majorHAnsi" w:hAnsiTheme="majorHAnsi"/>
        </w:rPr>
        <w:t xml:space="preserve"> </w:t>
      </w:r>
      <w:r w:rsidR="00D14F70" w:rsidRPr="2884C192">
        <w:rPr>
          <w:rFonts w:asciiTheme="majorHAnsi" w:hAnsiTheme="majorHAnsi"/>
        </w:rPr>
        <w:t>tunic</w:t>
      </w:r>
      <w:r w:rsidR="003A143F" w:rsidRPr="2884C192">
        <w:rPr>
          <w:rFonts w:asciiTheme="majorHAnsi" w:hAnsiTheme="majorHAnsi"/>
        </w:rPr>
        <w:t xml:space="preserve">, </w:t>
      </w:r>
      <w:r w:rsidR="00657C9C" w:rsidRPr="2884C192">
        <w:rPr>
          <w:rFonts w:asciiTheme="majorHAnsi" w:hAnsiTheme="majorHAnsi"/>
        </w:rPr>
        <w:t xml:space="preserve">and were </w:t>
      </w:r>
      <w:r w:rsidR="00D14F70" w:rsidRPr="2884C192">
        <w:rPr>
          <w:rFonts w:asciiTheme="majorHAnsi" w:hAnsiTheme="majorHAnsi"/>
        </w:rPr>
        <w:t>equipped with a short sword</w:t>
      </w:r>
      <w:r w:rsidR="00C36F58">
        <w:t xml:space="preserve"> </w:t>
      </w:r>
      <w:r w:rsidR="00C36F58" w:rsidRPr="2884C192">
        <w:rPr>
          <w:rFonts w:asciiTheme="majorHAnsi" w:hAnsiTheme="majorHAnsi"/>
        </w:rPr>
        <w:t>(</w:t>
      </w:r>
      <w:r w:rsidR="00484715" w:rsidRPr="2884C192">
        <w:rPr>
          <w:rFonts w:asciiTheme="majorHAnsi" w:hAnsiTheme="majorHAnsi"/>
          <w:i/>
          <w:iCs/>
        </w:rPr>
        <w:t>fig</w:t>
      </w:r>
      <w:r w:rsidR="00C36F58" w:rsidRPr="2884C192">
        <w:rPr>
          <w:rFonts w:asciiTheme="majorHAnsi" w:hAnsiTheme="majorHAnsi"/>
        </w:rPr>
        <w:t>. 4)</w:t>
      </w:r>
      <w:r w:rsidR="00E5741D" w:rsidRPr="2884C192">
        <w:rPr>
          <w:rFonts w:asciiTheme="majorHAnsi" w:hAnsiTheme="majorHAnsi"/>
        </w:rPr>
        <w:t xml:space="preserve"> @Busch : 541</w:t>
      </w:r>
      <w:r w:rsidR="00C36F58" w:rsidRPr="2884C192">
        <w:rPr>
          <w:rFonts w:asciiTheme="majorHAnsi" w:hAnsiTheme="majorHAnsi"/>
        </w:rPr>
        <w:t xml:space="preserve">. Their additional duties as nightwatchmen explains why the </w:t>
      </w:r>
      <w:proofErr w:type="spellStart"/>
      <w:r w:rsidR="00C36F58" w:rsidRPr="2884C192">
        <w:rPr>
          <w:rFonts w:asciiTheme="majorHAnsi" w:hAnsiTheme="majorHAnsi"/>
          <w:i/>
          <w:iCs/>
        </w:rPr>
        <w:t>Vigiles</w:t>
      </w:r>
      <w:proofErr w:type="spellEnd"/>
      <w:r w:rsidR="00C36F58" w:rsidRPr="2884C192">
        <w:rPr>
          <w:rFonts w:asciiTheme="majorHAnsi" w:hAnsiTheme="majorHAnsi"/>
        </w:rPr>
        <w:t xml:space="preserve"> were also armed.</w:t>
      </w:r>
      <w:r w:rsidR="00D14F70" w:rsidRPr="2884C192">
        <w:rPr>
          <w:rFonts w:asciiTheme="majorHAnsi" w:hAnsiTheme="majorHAnsi"/>
        </w:rPr>
        <w:t xml:space="preserve"> </w:t>
      </w:r>
      <w:r w:rsidR="00206BDB" w:rsidRPr="2884C192">
        <w:rPr>
          <w:rFonts w:asciiTheme="majorHAnsi" w:hAnsiTheme="majorHAnsi"/>
        </w:rPr>
        <w:t>Indeed, t</w:t>
      </w:r>
      <w:r w:rsidR="00A725EB" w:rsidRPr="2884C192">
        <w:rPr>
          <w:rFonts w:asciiTheme="majorHAnsi" w:hAnsiTheme="majorHAnsi"/>
        </w:rPr>
        <w:t>heir status as a quasi-military force is also important when discussing their overall impact on Rome.</w:t>
      </w:r>
    </w:p>
    <w:p w14:paraId="767C2C7B" w14:textId="77777777" w:rsidR="00E12727" w:rsidRDefault="00E12727" w:rsidP="00CF1106">
      <w:pPr>
        <w:rPr>
          <w:b/>
        </w:rPr>
      </w:pPr>
    </w:p>
    <w:p w14:paraId="14C36485" w14:textId="77777777" w:rsidR="007B6D3D" w:rsidRDefault="007B6D3D" w:rsidP="00C36F58">
      <w:pPr>
        <w:pStyle w:val="Heading1"/>
        <w:rPr>
          <w:i/>
        </w:rPr>
      </w:pPr>
      <w:r w:rsidRPr="00C36F58">
        <w:t xml:space="preserve">The vigil of the </w:t>
      </w:r>
      <w:proofErr w:type="spellStart"/>
      <w:r w:rsidRPr="00C36F58">
        <w:rPr>
          <w:i/>
        </w:rPr>
        <w:t>Vigiles</w:t>
      </w:r>
      <w:proofErr w:type="spellEnd"/>
    </w:p>
    <w:p w14:paraId="26F40348" w14:textId="77777777" w:rsidR="00C36F58" w:rsidRPr="00C36F58" w:rsidRDefault="00C36F58" w:rsidP="00C36F58"/>
    <w:p w14:paraId="7A2EA723" w14:textId="1B6F4360" w:rsidR="00A370CB" w:rsidRDefault="00190258" w:rsidP="2884C192">
      <w:pPr>
        <w:rPr>
          <w:rFonts w:asciiTheme="majorHAnsi" w:hAnsiTheme="majorHAnsi"/>
        </w:rPr>
      </w:pPr>
      <w:r w:rsidRPr="2884C192">
        <w:rPr>
          <w:rFonts w:asciiTheme="majorHAnsi" w:hAnsiTheme="majorHAnsi"/>
        </w:rPr>
        <w:t>Much of what we know with</w:t>
      </w:r>
      <w:r w:rsidR="00A826BF" w:rsidRPr="2884C192">
        <w:rPr>
          <w:rFonts w:asciiTheme="majorHAnsi" w:hAnsiTheme="majorHAnsi"/>
        </w:rPr>
        <w:t xml:space="preserve"> regards </w:t>
      </w:r>
      <w:r w:rsidRPr="2884C192">
        <w:rPr>
          <w:rFonts w:asciiTheme="majorHAnsi" w:hAnsiTheme="majorHAnsi"/>
        </w:rPr>
        <w:t xml:space="preserve">the organisation of the </w:t>
      </w:r>
      <w:proofErr w:type="spellStart"/>
      <w:r w:rsidRPr="2884C192">
        <w:rPr>
          <w:rFonts w:asciiTheme="majorHAnsi" w:hAnsiTheme="majorHAnsi"/>
          <w:i/>
          <w:iCs/>
        </w:rPr>
        <w:t>Vigiles</w:t>
      </w:r>
      <w:proofErr w:type="spellEnd"/>
      <w:r w:rsidRPr="2884C192">
        <w:rPr>
          <w:rFonts w:asciiTheme="majorHAnsi" w:hAnsiTheme="majorHAnsi"/>
          <w:i/>
          <w:iCs/>
        </w:rPr>
        <w:t xml:space="preserve"> </w:t>
      </w:r>
      <w:r w:rsidRPr="2884C192">
        <w:rPr>
          <w:rFonts w:asciiTheme="majorHAnsi" w:hAnsiTheme="majorHAnsi"/>
        </w:rPr>
        <w:t xml:space="preserve">and how exactly the fires were fought is </w:t>
      </w:r>
      <w:r w:rsidR="00727ADE" w:rsidRPr="2884C192">
        <w:rPr>
          <w:rFonts w:asciiTheme="majorHAnsi" w:hAnsiTheme="majorHAnsi"/>
        </w:rPr>
        <w:t>thanks to the work of Ulpian and Paul</w:t>
      </w:r>
      <w:r w:rsidR="003F70C9" w:rsidRPr="2884C192">
        <w:rPr>
          <w:rFonts w:asciiTheme="majorHAnsi" w:hAnsiTheme="majorHAnsi"/>
        </w:rPr>
        <w:t xml:space="preserve"> </w:t>
      </w:r>
      <w:r w:rsidR="00A826BF" w:rsidRPr="2884C192">
        <w:rPr>
          <w:rFonts w:asciiTheme="majorHAnsi" w:hAnsiTheme="majorHAnsi"/>
        </w:rPr>
        <w:t>in the</w:t>
      </w:r>
      <w:r w:rsidRPr="2884C192">
        <w:rPr>
          <w:rFonts w:asciiTheme="majorHAnsi" w:hAnsiTheme="majorHAnsi"/>
        </w:rPr>
        <w:t>ir</w:t>
      </w:r>
      <w:r w:rsidR="00A826BF" w:rsidRPr="2884C192">
        <w:rPr>
          <w:rFonts w:asciiTheme="majorHAnsi" w:hAnsiTheme="majorHAnsi"/>
        </w:rPr>
        <w:t xml:space="preserve"> </w:t>
      </w:r>
      <w:hyperlink r:id="rId16" w:history="1">
        <w:r w:rsidR="00A826BF" w:rsidRPr="2884C192">
          <w:rPr>
            <w:rStyle w:val="Hyperlink"/>
            <w:rFonts w:asciiTheme="majorHAnsi" w:hAnsiTheme="majorHAnsi"/>
            <w:i/>
            <w:iCs/>
          </w:rPr>
          <w:t>Di</w:t>
        </w:r>
        <w:r w:rsidR="00A826BF" w:rsidRPr="2884C192">
          <w:rPr>
            <w:rStyle w:val="Hyperlink"/>
            <w:rFonts w:asciiTheme="majorHAnsi" w:hAnsiTheme="majorHAnsi"/>
            <w:i/>
            <w:iCs/>
          </w:rPr>
          <w:t>g</w:t>
        </w:r>
        <w:r w:rsidR="00A826BF" w:rsidRPr="2884C192">
          <w:rPr>
            <w:rStyle w:val="Hyperlink"/>
            <w:rFonts w:asciiTheme="majorHAnsi" w:hAnsiTheme="majorHAnsi"/>
            <w:i/>
            <w:iCs/>
          </w:rPr>
          <w:t>est of Justinian</w:t>
        </w:r>
      </w:hyperlink>
      <w:r w:rsidR="00A826BF" w:rsidRPr="2884C192">
        <w:rPr>
          <w:rFonts w:asciiTheme="majorHAnsi" w:hAnsiTheme="majorHAnsi"/>
        </w:rPr>
        <w:t xml:space="preserve">. </w:t>
      </w:r>
      <w:r w:rsidRPr="2884C192">
        <w:rPr>
          <w:rFonts w:asciiTheme="majorHAnsi" w:hAnsiTheme="majorHAnsi"/>
        </w:rPr>
        <w:t xml:space="preserve"> The </w:t>
      </w:r>
      <w:proofErr w:type="spellStart"/>
      <w:r w:rsidRPr="2884C192">
        <w:rPr>
          <w:rFonts w:asciiTheme="majorHAnsi" w:hAnsiTheme="majorHAnsi"/>
          <w:i/>
          <w:iCs/>
        </w:rPr>
        <w:t>Vigiles</w:t>
      </w:r>
      <w:proofErr w:type="spellEnd"/>
      <w:r w:rsidR="00207563" w:rsidRPr="2884C192">
        <w:rPr>
          <w:rFonts w:asciiTheme="majorHAnsi" w:hAnsiTheme="majorHAnsi"/>
          <w:i/>
          <w:iCs/>
        </w:rPr>
        <w:t xml:space="preserve">’ </w:t>
      </w:r>
      <w:r w:rsidR="00207563" w:rsidRPr="2884C192">
        <w:rPr>
          <w:rFonts w:asciiTheme="majorHAnsi" w:hAnsiTheme="majorHAnsi"/>
        </w:rPr>
        <w:t>firefighting</w:t>
      </w:r>
      <w:r w:rsidR="00AA292C" w:rsidRPr="2884C192">
        <w:rPr>
          <w:rFonts w:asciiTheme="majorHAnsi" w:hAnsiTheme="majorHAnsi"/>
        </w:rPr>
        <w:t xml:space="preserve"> t</w:t>
      </w:r>
      <w:r w:rsidR="00727ADE" w:rsidRPr="2884C192">
        <w:rPr>
          <w:rFonts w:asciiTheme="majorHAnsi" w:hAnsiTheme="majorHAnsi"/>
        </w:rPr>
        <w:t>echnology</w:t>
      </w:r>
      <w:r w:rsidR="00206BDB" w:rsidRPr="2884C192">
        <w:rPr>
          <w:rFonts w:asciiTheme="majorHAnsi" w:hAnsiTheme="majorHAnsi"/>
        </w:rPr>
        <w:t>, which Ulpian records,</w:t>
      </w:r>
      <w:r w:rsidR="00727ADE" w:rsidRPr="2884C192">
        <w:rPr>
          <w:rFonts w:asciiTheme="majorHAnsi" w:hAnsiTheme="majorHAnsi"/>
        </w:rPr>
        <w:t xml:space="preserve"> included mainly buckets, sponges, and brooms</w:t>
      </w:r>
      <w:r w:rsidRPr="2884C192">
        <w:rPr>
          <w:rFonts w:asciiTheme="majorHAnsi" w:hAnsiTheme="majorHAnsi"/>
        </w:rPr>
        <w:t xml:space="preserve"> </w:t>
      </w:r>
      <w:hyperlink r:id="rId17" w:history="1">
        <w:r w:rsidRPr="2884C192">
          <w:rPr>
            <w:rStyle w:val="Hyperlink"/>
            <w:rFonts w:asciiTheme="majorHAnsi" w:hAnsiTheme="majorHAnsi"/>
          </w:rPr>
          <w:t xml:space="preserve">(Ulpian, </w:t>
        </w:r>
        <w:r w:rsidRPr="2884C192">
          <w:rPr>
            <w:rStyle w:val="Hyperlink"/>
            <w:rFonts w:asciiTheme="majorHAnsi" w:hAnsiTheme="majorHAnsi"/>
            <w:i/>
            <w:iCs/>
          </w:rPr>
          <w:t>Dig</w:t>
        </w:r>
        <w:r w:rsidRPr="2884C192">
          <w:rPr>
            <w:rStyle w:val="Hyperlink"/>
            <w:rFonts w:asciiTheme="majorHAnsi" w:hAnsiTheme="majorHAnsi"/>
            <w:i/>
            <w:iCs/>
          </w:rPr>
          <w:t>e</w:t>
        </w:r>
        <w:r w:rsidRPr="2884C192">
          <w:rPr>
            <w:rStyle w:val="Hyperlink"/>
            <w:rFonts w:asciiTheme="majorHAnsi" w:hAnsiTheme="majorHAnsi"/>
            <w:i/>
            <w:iCs/>
          </w:rPr>
          <w:t>st of Justinian,</w:t>
        </w:r>
        <w:r w:rsidRPr="2884C192">
          <w:rPr>
            <w:rStyle w:val="Hyperlink"/>
            <w:rFonts w:asciiTheme="majorHAnsi" w:hAnsiTheme="majorHAnsi"/>
          </w:rPr>
          <w:t xml:space="preserve"> 3.7.12.18)</w:t>
        </w:r>
      </w:hyperlink>
      <w:r w:rsidRPr="2884C192">
        <w:rPr>
          <w:rFonts w:asciiTheme="majorHAnsi" w:hAnsiTheme="majorHAnsi"/>
        </w:rPr>
        <w:t>, as well as</w:t>
      </w:r>
      <w:r w:rsidR="00727ADE" w:rsidRPr="2884C192">
        <w:rPr>
          <w:rFonts w:asciiTheme="majorHAnsi" w:hAnsiTheme="majorHAnsi"/>
        </w:rPr>
        <w:t xml:space="preserve"> </w:t>
      </w:r>
      <w:r w:rsidR="00E12727" w:rsidRPr="2884C192">
        <w:rPr>
          <w:rFonts w:asciiTheme="majorHAnsi" w:hAnsiTheme="majorHAnsi"/>
        </w:rPr>
        <w:t xml:space="preserve">heftier instruments such as </w:t>
      </w:r>
      <w:proofErr w:type="spellStart"/>
      <w:r w:rsidR="00727ADE" w:rsidRPr="2884C192">
        <w:rPr>
          <w:rFonts w:asciiTheme="majorHAnsi" w:hAnsiTheme="majorHAnsi"/>
          <w:i/>
          <w:iCs/>
        </w:rPr>
        <w:t>siphona</w:t>
      </w:r>
      <w:proofErr w:type="spellEnd"/>
      <w:r w:rsidRPr="2884C192">
        <w:rPr>
          <w:rStyle w:val="FootnoteReference"/>
          <w:rFonts w:asciiTheme="majorHAnsi" w:hAnsiTheme="majorHAnsi"/>
        </w:rPr>
        <w:footnoteReference w:id="11"/>
      </w:r>
      <w:r w:rsidR="002F3667" w:rsidRPr="2884C192">
        <w:rPr>
          <w:rFonts w:asciiTheme="majorHAnsi" w:hAnsiTheme="majorHAnsi"/>
          <w:i/>
          <w:iCs/>
        </w:rPr>
        <w:t xml:space="preserve"> </w:t>
      </w:r>
      <w:r w:rsidR="00FF7576" w:rsidRPr="2884C192">
        <w:rPr>
          <w:rFonts w:asciiTheme="majorHAnsi" w:hAnsiTheme="majorHAnsi"/>
        </w:rPr>
        <w:t>(</w:t>
      </w:r>
      <w:r w:rsidR="002F3667" w:rsidRPr="2884C192">
        <w:rPr>
          <w:rFonts w:asciiTheme="majorHAnsi" w:hAnsiTheme="majorHAnsi"/>
          <w:i/>
          <w:iCs/>
        </w:rPr>
        <w:t>fig</w:t>
      </w:r>
      <w:r w:rsidR="00A370CB" w:rsidRPr="2884C192">
        <w:rPr>
          <w:rFonts w:asciiTheme="majorHAnsi" w:hAnsiTheme="majorHAnsi"/>
        </w:rPr>
        <w:t>. 5</w:t>
      </w:r>
      <w:r w:rsidR="00FF7576" w:rsidRPr="2884C192">
        <w:rPr>
          <w:rFonts w:asciiTheme="majorHAnsi" w:hAnsiTheme="majorHAnsi"/>
        </w:rPr>
        <w:t>)</w:t>
      </w:r>
      <w:r w:rsidRPr="2884C192">
        <w:rPr>
          <w:rFonts w:asciiTheme="majorHAnsi" w:hAnsiTheme="majorHAnsi"/>
        </w:rPr>
        <w:t xml:space="preserve"> and </w:t>
      </w:r>
      <w:r w:rsidR="00727ADE" w:rsidRPr="2884C192">
        <w:rPr>
          <w:rFonts w:asciiTheme="majorHAnsi" w:hAnsiTheme="majorHAnsi"/>
          <w:i/>
          <w:iCs/>
        </w:rPr>
        <w:t>ballistae</w:t>
      </w:r>
      <w:r w:rsidRPr="2884C192">
        <w:rPr>
          <w:rStyle w:val="FootnoteReference"/>
          <w:rFonts w:asciiTheme="majorHAnsi" w:hAnsiTheme="majorHAnsi"/>
        </w:rPr>
        <w:footnoteReference w:id="12"/>
      </w:r>
      <w:r w:rsidR="00FF7576" w:rsidRPr="2884C192">
        <w:rPr>
          <w:rFonts w:asciiTheme="majorHAnsi" w:hAnsiTheme="majorHAnsi"/>
        </w:rPr>
        <w:t xml:space="preserve"> (</w:t>
      </w:r>
      <w:r w:rsidR="002F3667" w:rsidRPr="2884C192">
        <w:rPr>
          <w:rFonts w:asciiTheme="majorHAnsi" w:hAnsiTheme="majorHAnsi"/>
          <w:i/>
          <w:iCs/>
        </w:rPr>
        <w:t>fig</w:t>
      </w:r>
      <w:r w:rsidR="00A370CB" w:rsidRPr="2884C192">
        <w:rPr>
          <w:rFonts w:asciiTheme="majorHAnsi" w:hAnsiTheme="majorHAnsi"/>
        </w:rPr>
        <w:t>. 6</w:t>
      </w:r>
      <w:r w:rsidR="00FF7576" w:rsidRPr="2884C192">
        <w:rPr>
          <w:rFonts w:asciiTheme="majorHAnsi" w:hAnsiTheme="majorHAnsi"/>
        </w:rPr>
        <w:t>)</w:t>
      </w:r>
      <w:r w:rsidRPr="2884C192">
        <w:rPr>
          <w:rFonts w:asciiTheme="majorHAnsi" w:hAnsiTheme="majorHAnsi"/>
        </w:rPr>
        <w:t xml:space="preserve">, </w:t>
      </w:r>
      <w:r w:rsidR="00727ADE" w:rsidRPr="2884C192">
        <w:rPr>
          <w:rFonts w:asciiTheme="majorHAnsi" w:hAnsiTheme="majorHAnsi"/>
        </w:rPr>
        <w:t>used to destroy building</w:t>
      </w:r>
      <w:r w:rsidR="00AA292C" w:rsidRPr="2884C192">
        <w:rPr>
          <w:rFonts w:asciiTheme="majorHAnsi" w:hAnsiTheme="majorHAnsi"/>
        </w:rPr>
        <w:t>s in order to create firebreaks</w:t>
      </w:r>
      <w:r w:rsidRPr="2884C192">
        <w:rPr>
          <w:rFonts w:asciiTheme="majorHAnsi" w:hAnsiTheme="majorHAnsi"/>
        </w:rPr>
        <w:t xml:space="preserve"> @Busch : 540</w:t>
      </w:r>
      <w:r w:rsidR="00A370CB" w:rsidRPr="2884C192">
        <w:rPr>
          <w:rFonts w:asciiTheme="majorHAnsi" w:hAnsiTheme="majorHAnsi"/>
        </w:rPr>
        <w:t>.</w:t>
      </w:r>
    </w:p>
    <w:p w14:paraId="6ACEDC94" w14:textId="77777777" w:rsidR="00753901" w:rsidRPr="007E790D" w:rsidRDefault="00ED2155" w:rsidP="00753901">
      <w:pPr>
        <w:rPr>
          <w:rFonts w:asciiTheme="majorHAnsi" w:hAnsiTheme="majorHAnsi"/>
        </w:rPr>
      </w:pPr>
      <w:hyperlink r:id="rId18" w:history="1">
        <w:r w:rsidR="00753901" w:rsidRPr="00207563">
          <w:rPr>
            <w:rStyle w:val="Hyperlink"/>
            <w:rFonts w:asciiTheme="majorHAnsi" w:hAnsiTheme="majorHAnsi"/>
          </w:rPr>
          <w:t>Paul</w:t>
        </w:r>
        <w:r w:rsidR="00190258" w:rsidRPr="00207563">
          <w:rPr>
            <w:rStyle w:val="Hyperlink"/>
            <w:rFonts w:asciiTheme="majorHAnsi" w:hAnsiTheme="majorHAnsi"/>
          </w:rPr>
          <w:t xml:space="preserve"> (</w:t>
        </w:r>
        <w:r w:rsidR="00190258" w:rsidRPr="00207563">
          <w:rPr>
            <w:rStyle w:val="Hyperlink"/>
            <w:rFonts w:asciiTheme="majorHAnsi" w:hAnsiTheme="majorHAnsi"/>
            <w:i/>
          </w:rPr>
          <w:t>Digest of Justini</w:t>
        </w:r>
        <w:r w:rsidR="00190258" w:rsidRPr="00207563">
          <w:rPr>
            <w:rStyle w:val="Hyperlink"/>
            <w:rFonts w:asciiTheme="majorHAnsi" w:hAnsiTheme="majorHAnsi"/>
            <w:i/>
          </w:rPr>
          <w:t>a</w:t>
        </w:r>
        <w:r w:rsidR="00190258" w:rsidRPr="00207563">
          <w:rPr>
            <w:rStyle w:val="Hyperlink"/>
            <w:rFonts w:asciiTheme="majorHAnsi" w:hAnsiTheme="majorHAnsi"/>
            <w:i/>
          </w:rPr>
          <w:t>n</w:t>
        </w:r>
        <w:r w:rsidR="00190258" w:rsidRPr="00207563">
          <w:rPr>
            <w:rStyle w:val="Hyperlink"/>
            <w:rFonts w:asciiTheme="majorHAnsi" w:hAnsiTheme="majorHAnsi"/>
          </w:rPr>
          <w:t>, 1.15.3.3-4)</w:t>
        </w:r>
      </w:hyperlink>
      <w:r w:rsidR="00753901" w:rsidRPr="007E790D">
        <w:rPr>
          <w:rFonts w:asciiTheme="majorHAnsi" w:hAnsiTheme="majorHAnsi"/>
        </w:rPr>
        <w:t xml:space="preserve"> gives a very detailed statement of the duties of the </w:t>
      </w:r>
      <w:proofErr w:type="spellStart"/>
      <w:r w:rsidR="00753901" w:rsidRPr="00A725EB">
        <w:rPr>
          <w:rFonts w:asciiTheme="majorHAnsi" w:hAnsiTheme="majorHAnsi"/>
          <w:i/>
        </w:rPr>
        <w:t>Praefectus</w:t>
      </w:r>
      <w:proofErr w:type="spellEnd"/>
      <w:r w:rsidR="00753901" w:rsidRPr="00A725EB">
        <w:rPr>
          <w:rFonts w:asciiTheme="majorHAnsi" w:hAnsiTheme="majorHAnsi"/>
          <w:i/>
        </w:rPr>
        <w:t xml:space="preserve"> </w:t>
      </w:r>
      <w:proofErr w:type="spellStart"/>
      <w:r w:rsidR="00753901" w:rsidRPr="00A725EB">
        <w:rPr>
          <w:rFonts w:asciiTheme="majorHAnsi" w:hAnsiTheme="majorHAnsi"/>
          <w:i/>
        </w:rPr>
        <w:t>Vigilum</w:t>
      </w:r>
      <w:proofErr w:type="spellEnd"/>
      <w:r w:rsidR="00753901" w:rsidRPr="007E790D">
        <w:rPr>
          <w:rFonts w:asciiTheme="majorHAnsi" w:hAnsiTheme="majorHAnsi"/>
        </w:rPr>
        <w:t xml:space="preserve">: </w:t>
      </w:r>
    </w:p>
    <w:p w14:paraId="1CF10524" w14:textId="77777777" w:rsidR="00A370CB" w:rsidRDefault="00753901" w:rsidP="0014528E">
      <w:pPr>
        <w:jc w:val="center"/>
        <w:rPr>
          <w:rFonts w:asciiTheme="majorHAnsi" w:hAnsiTheme="majorHAnsi"/>
        </w:rPr>
      </w:pPr>
      <w:r w:rsidRPr="007E790D">
        <w:rPr>
          <w:rFonts w:asciiTheme="majorHAnsi" w:hAnsiTheme="majorHAnsi"/>
        </w:rPr>
        <w:t>“</w:t>
      </w:r>
      <w:r w:rsidRPr="00F547E8">
        <w:rPr>
          <w:rFonts w:asciiTheme="majorHAnsi" w:hAnsiTheme="majorHAnsi"/>
          <w:i/>
        </w:rPr>
        <w:t>It should be realised that the prefect of the city guard is obliged to keep watch throughout the whole night… equipped with hooks and axes, and he is obliged to admonish all occupiers not to let fires break out through some carelessness. Moreover, he is u</w:t>
      </w:r>
      <w:r w:rsidR="00190258" w:rsidRPr="00F547E8">
        <w:rPr>
          <w:rFonts w:asciiTheme="majorHAnsi" w:hAnsiTheme="majorHAnsi"/>
          <w:i/>
        </w:rPr>
        <w:t xml:space="preserve">nder orders to warn everyone to </w:t>
      </w:r>
      <w:r w:rsidRPr="00F547E8">
        <w:rPr>
          <w:rFonts w:asciiTheme="majorHAnsi" w:hAnsiTheme="majorHAnsi"/>
          <w:i/>
        </w:rPr>
        <w:t>have a supply of water ready in an upstairs room</w:t>
      </w:r>
      <w:r w:rsidRPr="007E790D">
        <w:rPr>
          <w:rFonts w:asciiTheme="majorHAnsi" w:hAnsiTheme="majorHAnsi"/>
        </w:rPr>
        <w:t>.”</w:t>
      </w:r>
    </w:p>
    <w:p w14:paraId="655EF4CB" w14:textId="77777777" w:rsidR="00C42349" w:rsidRDefault="00C42349" w:rsidP="007E790D">
      <w:pPr>
        <w:rPr>
          <w:rFonts w:asciiTheme="majorHAnsi" w:hAnsiTheme="majorHAnsi"/>
        </w:rPr>
      </w:pPr>
    </w:p>
    <w:p w14:paraId="06E1EADD" w14:textId="77777777" w:rsidR="00551A19" w:rsidRDefault="00E12727" w:rsidP="007E790D">
      <w:pPr>
        <w:rPr>
          <w:rFonts w:asciiTheme="majorHAnsi" w:hAnsiTheme="majorHAnsi"/>
        </w:rPr>
      </w:pPr>
      <w:r>
        <w:rPr>
          <w:rFonts w:asciiTheme="majorHAnsi" w:hAnsiTheme="majorHAnsi"/>
        </w:rPr>
        <w:t>T</w:t>
      </w:r>
      <w:r w:rsidR="00CA5F12">
        <w:rPr>
          <w:rFonts w:asciiTheme="majorHAnsi" w:hAnsiTheme="majorHAnsi"/>
        </w:rPr>
        <w:t>his statement has generally</w:t>
      </w:r>
      <w:r w:rsidR="000B7ED3">
        <w:rPr>
          <w:rFonts w:asciiTheme="majorHAnsi" w:hAnsiTheme="majorHAnsi"/>
        </w:rPr>
        <w:t xml:space="preserve"> been</w:t>
      </w:r>
      <w:r w:rsidR="00551A19">
        <w:rPr>
          <w:rFonts w:asciiTheme="majorHAnsi" w:hAnsiTheme="majorHAnsi"/>
        </w:rPr>
        <w:t xml:space="preserve"> </w:t>
      </w:r>
      <w:r w:rsidR="0003110D">
        <w:rPr>
          <w:rFonts w:asciiTheme="majorHAnsi" w:hAnsiTheme="majorHAnsi"/>
        </w:rPr>
        <w:t xml:space="preserve">taken to describe the duties of not only the </w:t>
      </w:r>
      <w:proofErr w:type="spellStart"/>
      <w:r w:rsidR="0003110D">
        <w:rPr>
          <w:rFonts w:asciiTheme="majorHAnsi" w:hAnsiTheme="majorHAnsi"/>
          <w:i/>
        </w:rPr>
        <w:t>Praefectus</w:t>
      </w:r>
      <w:proofErr w:type="spellEnd"/>
      <w:r w:rsidR="0003110D">
        <w:rPr>
          <w:rFonts w:asciiTheme="majorHAnsi" w:hAnsiTheme="majorHAnsi"/>
          <w:i/>
        </w:rPr>
        <w:t xml:space="preserve"> </w:t>
      </w:r>
      <w:proofErr w:type="spellStart"/>
      <w:r w:rsidR="0003110D">
        <w:rPr>
          <w:rFonts w:asciiTheme="majorHAnsi" w:hAnsiTheme="majorHAnsi"/>
          <w:i/>
        </w:rPr>
        <w:t>Vigilum</w:t>
      </w:r>
      <w:proofErr w:type="spellEnd"/>
      <w:r w:rsidR="0003110D">
        <w:rPr>
          <w:rFonts w:asciiTheme="majorHAnsi" w:hAnsiTheme="majorHAnsi"/>
        </w:rPr>
        <w:t xml:space="preserve">, but that </w:t>
      </w:r>
      <w:r w:rsidR="00CA5F12">
        <w:rPr>
          <w:rFonts w:asciiTheme="majorHAnsi" w:hAnsiTheme="majorHAnsi"/>
        </w:rPr>
        <w:t>of</w:t>
      </w:r>
      <w:r w:rsidR="000B7ED3">
        <w:rPr>
          <w:rFonts w:asciiTheme="majorHAnsi" w:hAnsiTheme="majorHAnsi"/>
        </w:rPr>
        <w:t xml:space="preserve"> the entire cohort, specifically </w:t>
      </w:r>
      <w:r w:rsidR="0003110D">
        <w:rPr>
          <w:rFonts w:asciiTheme="majorHAnsi" w:hAnsiTheme="majorHAnsi"/>
        </w:rPr>
        <w:t xml:space="preserve">with regards to keeping </w:t>
      </w:r>
      <w:r w:rsidR="00AB1C56">
        <w:rPr>
          <w:rFonts w:asciiTheme="majorHAnsi" w:hAnsiTheme="majorHAnsi"/>
        </w:rPr>
        <w:t xml:space="preserve">watch </w:t>
      </w:r>
      <w:r w:rsidR="00CA5F12">
        <w:rPr>
          <w:rFonts w:asciiTheme="majorHAnsi" w:hAnsiTheme="majorHAnsi"/>
        </w:rPr>
        <w:t xml:space="preserve">throughout the </w:t>
      </w:r>
      <w:r w:rsidR="0003110D">
        <w:rPr>
          <w:rFonts w:asciiTheme="majorHAnsi" w:hAnsiTheme="majorHAnsi"/>
        </w:rPr>
        <w:t xml:space="preserve">entire </w:t>
      </w:r>
      <w:r w:rsidR="00CA5F12">
        <w:rPr>
          <w:rFonts w:asciiTheme="majorHAnsi" w:hAnsiTheme="majorHAnsi"/>
        </w:rPr>
        <w:t>night</w:t>
      </w:r>
      <w:r w:rsidR="00551A19">
        <w:rPr>
          <w:rFonts w:asciiTheme="majorHAnsi" w:hAnsiTheme="majorHAnsi"/>
        </w:rPr>
        <w:t xml:space="preserve">. </w:t>
      </w:r>
      <w:r w:rsidR="00C33387">
        <w:rPr>
          <w:rFonts w:asciiTheme="majorHAnsi" w:hAnsiTheme="majorHAnsi"/>
        </w:rPr>
        <w:t>This is due to a number of reasons</w:t>
      </w:r>
      <w:r w:rsidR="0003110D">
        <w:rPr>
          <w:rFonts w:asciiTheme="majorHAnsi" w:hAnsiTheme="majorHAnsi"/>
        </w:rPr>
        <w:t>. Firstly,</w:t>
      </w:r>
      <w:r w:rsidR="00C33387">
        <w:rPr>
          <w:rFonts w:asciiTheme="majorHAnsi" w:hAnsiTheme="majorHAnsi"/>
        </w:rPr>
        <w:t xml:space="preserve"> </w:t>
      </w:r>
      <w:r w:rsidR="0003110D">
        <w:rPr>
          <w:rFonts w:asciiTheme="majorHAnsi" w:hAnsiTheme="majorHAnsi"/>
        </w:rPr>
        <w:t xml:space="preserve">the </w:t>
      </w:r>
      <w:proofErr w:type="spellStart"/>
      <w:r w:rsidR="0003110D" w:rsidRPr="0003110D">
        <w:rPr>
          <w:rFonts w:asciiTheme="majorHAnsi" w:hAnsiTheme="majorHAnsi"/>
          <w:i/>
        </w:rPr>
        <w:t>Vigiles</w:t>
      </w:r>
      <w:proofErr w:type="spellEnd"/>
      <w:r w:rsidR="0003110D" w:rsidRPr="0003110D">
        <w:rPr>
          <w:rFonts w:asciiTheme="majorHAnsi" w:hAnsiTheme="majorHAnsi"/>
          <w:i/>
        </w:rPr>
        <w:t>’</w:t>
      </w:r>
      <w:r w:rsidR="0003110D">
        <w:rPr>
          <w:rFonts w:asciiTheme="majorHAnsi" w:hAnsiTheme="majorHAnsi"/>
          <w:i/>
        </w:rPr>
        <w:t xml:space="preserve"> </w:t>
      </w:r>
      <w:r w:rsidR="0003110D">
        <w:rPr>
          <w:rFonts w:asciiTheme="majorHAnsi" w:hAnsiTheme="majorHAnsi"/>
        </w:rPr>
        <w:t xml:space="preserve">capacity </w:t>
      </w:r>
      <w:r w:rsidR="00C33387">
        <w:rPr>
          <w:rFonts w:asciiTheme="majorHAnsi" w:hAnsiTheme="majorHAnsi"/>
        </w:rPr>
        <w:t>as a military unit</w:t>
      </w:r>
      <w:r w:rsidR="0003110D">
        <w:rPr>
          <w:rFonts w:asciiTheme="majorHAnsi" w:hAnsiTheme="majorHAnsi"/>
        </w:rPr>
        <w:t xml:space="preserve"> as well as a firefighting one</w:t>
      </w:r>
      <w:r w:rsidR="00C33387">
        <w:rPr>
          <w:rFonts w:asciiTheme="majorHAnsi" w:hAnsiTheme="majorHAnsi"/>
        </w:rPr>
        <w:t>, and</w:t>
      </w:r>
      <w:r w:rsidR="0003110D">
        <w:rPr>
          <w:rFonts w:asciiTheme="majorHAnsi" w:hAnsiTheme="majorHAnsi"/>
        </w:rPr>
        <w:t xml:space="preserve"> secondly,</w:t>
      </w:r>
      <w:r w:rsidR="00C33387">
        <w:rPr>
          <w:rFonts w:asciiTheme="majorHAnsi" w:hAnsiTheme="majorHAnsi"/>
        </w:rPr>
        <w:t xml:space="preserve"> the implication that preventing fires was just as important a feature of the job as fighting them.</w:t>
      </w:r>
    </w:p>
    <w:p w14:paraId="23FBCEF8" w14:textId="3168624A" w:rsidR="00727ADE" w:rsidRDefault="2884C192" w:rsidP="2884C192">
      <w:pPr>
        <w:rPr>
          <w:rFonts w:asciiTheme="majorHAnsi" w:hAnsiTheme="majorHAnsi"/>
        </w:rPr>
      </w:pPr>
      <w:r w:rsidRPr="2884C192">
        <w:rPr>
          <w:rFonts w:asciiTheme="majorHAnsi" w:hAnsiTheme="majorHAnsi"/>
        </w:rPr>
        <w:lastRenderedPageBreak/>
        <w:t xml:space="preserve">As in the case of all fires, prevention and early intervention are the strongest defences against them. Thus, daily and nightly military patrols of the regular cohorts would have greatly augmented fire control.  As Rainbird highlights, their manpower, speed and complex system of aqueducts more than made up for the simplicity of their technology @Rainbird : Ch. 8.   </w:t>
      </w:r>
    </w:p>
    <w:p w14:paraId="0E3FB9CB" w14:textId="2E5AC326" w:rsidR="00E03E97" w:rsidRDefault="00216011" w:rsidP="007E790D">
      <w:pPr>
        <w:rPr>
          <w:rFonts w:asciiTheme="majorHAnsi" w:hAnsiTheme="majorHAnsi"/>
        </w:rPr>
      </w:pPr>
      <w:r>
        <w:rPr>
          <w:rFonts w:asciiTheme="majorHAnsi" w:hAnsiTheme="majorHAnsi"/>
        </w:rPr>
        <w:t>T</w:t>
      </w:r>
      <w:r w:rsidR="003028E9">
        <w:rPr>
          <w:rFonts w:asciiTheme="majorHAnsi" w:hAnsiTheme="majorHAnsi"/>
        </w:rPr>
        <w:t xml:space="preserve">he </w:t>
      </w:r>
      <w:proofErr w:type="spellStart"/>
      <w:r w:rsidR="00B27B96" w:rsidRPr="00D76F8F">
        <w:rPr>
          <w:rFonts w:asciiTheme="majorHAnsi" w:hAnsiTheme="majorHAnsi"/>
          <w:i/>
        </w:rPr>
        <w:t>Vigiles</w:t>
      </w:r>
      <w:proofErr w:type="spellEnd"/>
      <w:r w:rsidR="00B27B96">
        <w:rPr>
          <w:rFonts w:asciiTheme="majorHAnsi" w:hAnsiTheme="majorHAnsi"/>
        </w:rPr>
        <w:t xml:space="preserve"> were a </w:t>
      </w:r>
      <w:r w:rsidR="00A86688">
        <w:rPr>
          <w:rFonts w:asciiTheme="majorHAnsi" w:hAnsiTheme="majorHAnsi"/>
        </w:rPr>
        <w:t>unique and possibly undervalued</w:t>
      </w:r>
      <w:r w:rsidR="00206BDB">
        <w:rPr>
          <w:rFonts w:asciiTheme="majorHAnsi" w:hAnsiTheme="majorHAnsi"/>
        </w:rPr>
        <w:t xml:space="preserve"> -</w:t>
      </w:r>
      <w:r w:rsidR="00A86688">
        <w:rPr>
          <w:rFonts w:asciiTheme="majorHAnsi" w:hAnsiTheme="majorHAnsi"/>
        </w:rPr>
        <w:t xml:space="preserve"> </w:t>
      </w:r>
      <w:r w:rsidR="00D76F8F">
        <w:rPr>
          <w:rFonts w:asciiTheme="majorHAnsi" w:hAnsiTheme="majorHAnsi"/>
        </w:rPr>
        <w:t>ce</w:t>
      </w:r>
      <w:r w:rsidR="00206BDB">
        <w:rPr>
          <w:rFonts w:asciiTheme="majorHAnsi" w:hAnsiTheme="majorHAnsi"/>
        </w:rPr>
        <w:t xml:space="preserve">rtainly by the ancient authors - </w:t>
      </w:r>
      <w:r w:rsidR="00A86688">
        <w:rPr>
          <w:rFonts w:asciiTheme="majorHAnsi" w:hAnsiTheme="majorHAnsi"/>
        </w:rPr>
        <w:t xml:space="preserve">force operating within Rome. </w:t>
      </w:r>
      <w:r w:rsidR="00E03E97">
        <w:rPr>
          <w:rFonts w:asciiTheme="majorHAnsi" w:hAnsiTheme="majorHAnsi"/>
        </w:rPr>
        <w:t>Ironically</w:t>
      </w:r>
      <w:r w:rsidR="00D45C6D">
        <w:rPr>
          <w:rFonts w:asciiTheme="majorHAnsi" w:hAnsiTheme="majorHAnsi"/>
        </w:rPr>
        <w:t>,</w:t>
      </w:r>
      <w:r>
        <w:rPr>
          <w:rFonts w:asciiTheme="majorHAnsi" w:hAnsiTheme="majorHAnsi"/>
        </w:rPr>
        <w:t xml:space="preserve"> the</w:t>
      </w:r>
      <w:r w:rsidR="00E03E97">
        <w:rPr>
          <w:rFonts w:asciiTheme="majorHAnsi" w:hAnsiTheme="majorHAnsi"/>
        </w:rPr>
        <w:t xml:space="preserve"> </w:t>
      </w:r>
      <w:r w:rsidR="00D45C6D">
        <w:rPr>
          <w:rFonts w:asciiTheme="majorHAnsi" w:hAnsiTheme="majorHAnsi"/>
        </w:rPr>
        <w:t xml:space="preserve">anecdotes </w:t>
      </w:r>
      <w:r>
        <w:rPr>
          <w:rFonts w:asciiTheme="majorHAnsi" w:hAnsiTheme="majorHAnsi"/>
        </w:rPr>
        <w:t xml:space="preserve">of those very same authors </w:t>
      </w:r>
      <w:r w:rsidR="00D45C6D">
        <w:rPr>
          <w:rFonts w:asciiTheme="majorHAnsi" w:hAnsiTheme="majorHAnsi"/>
        </w:rPr>
        <w:t>provide</w:t>
      </w:r>
      <w:r w:rsidR="00E03E97">
        <w:rPr>
          <w:rFonts w:asciiTheme="majorHAnsi" w:hAnsiTheme="majorHAnsi"/>
        </w:rPr>
        <w:t xml:space="preserve"> us </w:t>
      </w:r>
      <w:r w:rsidR="00D45C6D">
        <w:rPr>
          <w:rFonts w:asciiTheme="majorHAnsi" w:hAnsiTheme="majorHAnsi"/>
        </w:rPr>
        <w:t xml:space="preserve">with </w:t>
      </w:r>
      <w:r>
        <w:rPr>
          <w:rFonts w:asciiTheme="majorHAnsi" w:hAnsiTheme="majorHAnsi"/>
        </w:rPr>
        <w:t xml:space="preserve">the key to the </w:t>
      </w:r>
      <w:proofErr w:type="spellStart"/>
      <w:r>
        <w:rPr>
          <w:rFonts w:asciiTheme="majorHAnsi" w:hAnsiTheme="majorHAnsi"/>
          <w:i/>
        </w:rPr>
        <w:t>Vigiles</w:t>
      </w:r>
      <w:proofErr w:type="spellEnd"/>
      <w:r>
        <w:rPr>
          <w:rFonts w:asciiTheme="majorHAnsi" w:hAnsiTheme="majorHAnsi"/>
          <w:i/>
        </w:rPr>
        <w:t>’</w:t>
      </w:r>
      <w:r>
        <w:rPr>
          <w:rFonts w:asciiTheme="majorHAnsi" w:hAnsiTheme="majorHAnsi"/>
        </w:rPr>
        <w:t xml:space="preserve"> success in</w:t>
      </w:r>
      <w:r w:rsidR="00E03E97">
        <w:rPr>
          <w:rFonts w:asciiTheme="majorHAnsi" w:hAnsiTheme="majorHAnsi"/>
        </w:rPr>
        <w:t xml:space="preserve"> fighting fires. </w:t>
      </w:r>
      <w:r>
        <w:rPr>
          <w:rFonts w:asciiTheme="majorHAnsi" w:hAnsiTheme="majorHAnsi"/>
        </w:rPr>
        <w:t xml:space="preserve">We are given an insight into the techniques of the </w:t>
      </w:r>
      <w:proofErr w:type="spellStart"/>
      <w:r w:rsidR="00BB59A7">
        <w:rPr>
          <w:rFonts w:asciiTheme="majorHAnsi" w:hAnsiTheme="majorHAnsi"/>
          <w:i/>
        </w:rPr>
        <w:t>Vigiles</w:t>
      </w:r>
      <w:proofErr w:type="spellEnd"/>
      <w:r w:rsidR="00BB59A7">
        <w:rPr>
          <w:rFonts w:asciiTheme="majorHAnsi" w:hAnsiTheme="majorHAnsi"/>
          <w:i/>
        </w:rPr>
        <w:t xml:space="preserve"> </w:t>
      </w:r>
      <w:r w:rsidR="00BB59A7">
        <w:rPr>
          <w:rFonts w:asciiTheme="majorHAnsi" w:hAnsiTheme="majorHAnsi"/>
        </w:rPr>
        <w:t>and</w:t>
      </w:r>
      <w:r>
        <w:rPr>
          <w:rFonts w:asciiTheme="majorHAnsi" w:hAnsiTheme="majorHAnsi"/>
        </w:rPr>
        <w:t xml:space="preserve"> the importance they placed on </w:t>
      </w:r>
      <w:r w:rsidR="00551A19">
        <w:rPr>
          <w:rFonts w:asciiTheme="majorHAnsi" w:hAnsiTheme="majorHAnsi"/>
        </w:rPr>
        <w:t>early intervention</w:t>
      </w:r>
      <w:r>
        <w:rPr>
          <w:rFonts w:asciiTheme="majorHAnsi" w:hAnsiTheme="majorHAnsi"/>
        </w:rPr>
        <w:t>;</w:t>
      </w:r>
      <w:r w:rsidR="00D45C6D">
        <w:rPr>
          <w:rFonts w:asciiTheme="majorHAnsi" w:hAnsiTheme="majorHAnsi"/>
        </w:rPr>
        <w:t xml:space="preserve"> </w:t>
      </w:r>
      <w:r w:rsidR="00551A19">
        <w:rPr>
          <w:rFonts w:asciiTheme="majorHAnsi" w:hAnsiTheme="majorHAnsi"/>
        </w:rPr>
        <w:t>so</w:t>
      </w:r>
      <w:r w:rsidR="00E03E97">
        <w:rPr>
          <w:rFonts w:asciiTheme="majorHAnsi" w:hAnsiTheme="majorHAnsi"/>
        </w:rPr>
        <w:t xml:space="preserve"> </w:t>
      </w:r>
      <w:r>
        <w:rPr>
          <w:rFonts w:asciiTheme="majorHAnsi" w:hAnsiTheme="majorHAnsi"/>
        </w:rPr>
        <w:t xml:space="preserve">much so </w:t>
      </w:r>
      <w:r w:rsidR="00D45C6D">
        <w:rPr>
          <w:rFonts w:asciiTheme="majorHAnsi" w:hAnsiTheme="majorHAnsi"/>
        </w:rPr>
        <w:t xml:space="preserve">that their </w:t>
      </w:r>
      <w:r w:rsidR="00E03E97">
        <w:rPr>
          <w:rFonts w:asciiTheme="majorHAnsi" w:hAnsiTheme="majorHAnsi"/>
        </w:rPr>
        <w:t>sensitivity to the smell of smoke</w:t>
      </w:r>
      <w:r>
        <w:rPr>
          <w:rFonts w:asciiTheme="majorHAnsi" w:hAnsiTheme="majorHAnsi"/>
        </w:rPr>
        <w:t xml:space="preserve"> and the sound of trumpets was quite extraordinary, if not slightly </w:t>
      </w:r>
      <w:r w:rsidR="00BB59A7">
        <w:rPr>
          <w:rFonts w:asciiTheme="majorHAnsi" w:hAnsiTheme="majorHAnsi"/>
        </w:rPr>
        <w:t>humorous</w:t>
      </w:r>
      <w:r>
        <w:rPr>
          <w:rFonts w:asciiTheme="majorHAnsi" w:hAnsiTheme="majorHAnsi"/>
        </w:rPr>
        <w:t>.</w:t>
      </w:r>
    </w:p>
    <w:sectPr w:rsidR="00E03E97">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4BB2FB" w14:textId="77777777" w:rsidR="001413C2" w:rsidRDefault="001413C2" w:rsidP="006A61D6">
      <w:pPr>
        <w:spacing w:after="0" w:line="240" w:lineRule="auto"/>
      </w:pPr>
      <w:r>
        <w:separator/>
      </w:r>
    </w:p>
  </w:endnote>
  <w:endnote w:type="continuationSeparator" w:id="0">
    <w:p w14:paraId="73AA059B" w14:textId="77777777" w:rsidR="001413C2" w:rsidRDefault="001413C2" w:rsidP="006A61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D9A74" w14:textId="77777777" w:rsidR="001413C2" w:rsidRDefault="001413C2" w:rsidP="006A61D6">
      <w:pPr>
        <w:spacing w:after="0" w:line="240" w:lineRule="auto"/>
      </w:pPr>
      <w:r>
        <w:separator/>
      </w:r>
    </w:p>
  </w:footnote>
  <w:footnote w:type="continuationSeparator" w:id="0">
    <w:p w14:paraId="6DB1494B" w14:textId="77777777" w:rsidR="001413C2" w:rsidRDefault="001413C2" w:rsidP="006A61D6">
      <w:pPr>
        <w:spacing w:after="0" w:line="240" w:lineRule="auto"/>
      </w:pPr>
      <w:r>
        <w:continuationSeparator/>
      </w:r>
    </w:p>
  </w:footnote>
  <w:footnote w:id="1">
    <w:p w14:paraId="51818981" w14:textId="77777777" w:rsidR="00601574" w:rsidRDefault="00601574">
      <w:pPr>
        <w:pStyle w:val="FootnoteText"/>
      </w:pPr>
      <w:r>
        <w:rPr>
          <w:rStyle w:val="FootnoteReference"/>
        </w:rPr>
        <w:footnoteRef/>
      </w:r>
      <w:r>
        <w:t xml:space="preserve"> Ancient Roman fire fighters</w:t>
      </w:r>
      <w:r w:rsidR="001336E0">
        <w:t>.</w:t>
      </w:r>
    </w:p>
  </w:footnote>
  <w:footnote w:id="2">
    <w:p w14:paraId="7184EED4" w14:textId="77777777" w:rsidR="00E5741D" w:rsidRDefault="00E5741D" w:rsidP="00E5741D">
      <w:pPr>
        <w:pStyle w:val="FootnoteText"/>
      </w:pPr>
      <w:r>
        <w:rPr>
          <w:rStyle w:val="FootnoteReference"/>
        </w:rPr>
        <w:footnoteRef/>
      </w:r>
      <w:r>
        <w:t xml:space="preserve"> A temple dedicated to Vesta, the Roman goddess of the hearth, home and family.</w:t>
      </w:r>
    </w:p>
  </w:footnote>
  <w:footnote w:id="3">
    <w:p w14:paraId="13CB3A79" w14:textId="77777777" w:rsidR="00900087" w:rsidRDefault="00900087">
      <w:pPr>
        <w:pStyle w:val="FootnoteText"/>
      </w:pPr>
      <w:r>
        <w:rPr>
          <w:rStyle w:val="FootnoteReference"/>
        </w:rPr>
        <w:footnoteRef/>
      </w:r>
      <w:r>
        <w:t xml:space="preserve"> </w:t>
      </w:r>
      <w:r>
        <w:rPr>
          <w:rFonts w:asciiTheme="majorHAnsi" w:hAnsiTheme="majorHAnsi"/>
        </w:rPr>
        <w:t>T</w:t>
      </w:r>
      <w:r w:rsidRPr="003A143F">
        <w:rPr>
          <w:rFonts w:asciiTheme="majorHAnsi" w:hAnsiTheme="majorHAnsi"/>
        </w:rPr>
        <w:t>he three night-duty officials</w:t>
      </w:r>
      <w:r w:rsidR="00E5741D">
        <w:rPr>
          <w:rFonts w:asciiTheme="majorHAnsi" w:hAnsiTheme="majorHAnsi"/>
        </w:rPr>
        <w:t>.</w:t>
      </w:r>
    </w:p>
  </w:footnote>
  <w:footnote w:id="4">
    <w:p w14:paraId="768EE661" w14:textId="77777777" w:rsidR="00900087" w:rsidRDefault="00900087">
      <w:pPr>
        <w:pStyle w:val="FootnoteText"/>
      </w:pPr>
      <w:r>
        <w:rPr>
          <w:rStyle w:val="FootnoteReference"/>
        </w:rPr>
        <w:footnoteRef/>
      </w:r>
      <w:r>
        <w:t xml:space="preserve"> Roman magistrates responsible for the maintenance public buildings and regulation of public festivals</w:t>
      </w:r>
      <w:r w:rsidR="00E5741D">
        <w:t>.</w:t>
      </w:r>
    </w:p>
  </w:footnote>
  <w:footnote w:id="5">
    <w:p w14:paraId="632920CE" w14:textId="77777777" w:rsidR="001336E0" w:rsidRDefault="001336E0" w:rsidP="001336E0">
      <w:pPr>
        <w:pStyle w:val="FootnoteText"/>
      </w:pPr>
      <w:r>
        <w:rPr>
          <w:rStyle w:val="FootnoteReference"/>
        </w:rPr>
        <w:footnoteRef/>
      </w:r>
      <w:r>
        <w:t xml:space="preserve"> An informal political alliance between Julius Caesar, Pompey the Great and Marcus Crassus between 60 and 53 BC.</w:t>
      </w:r>
    </w:p>
  </w:footnote>
  <w:footnote w:id="6">
    <w:p w14:paraId="3BDC6B8F" w14:textId="77777777" w:rsidR="00E843C2" w:rsidRPr="00E843C2" w:rsidRDefault="00E843C2">
      <w:pPr>
        <w:pStyle w:val="FootnoteText"/>
      </w:pPr>
      <w:r>
        <w:rPr>
          <w:rStyle w:val="FootnoteReference"/>
        </w:rPr>
        <w:footnoteRef/>
      </w:r>
      <w:r>
        <w:t xml:space="preserve"> The second highest magistrate position on the </w:t>
      </w:r>
      <w:r>
        <w:rPr>
          <w:i/>
        </w:rPr>
        <w:t xml:space="preserve">cursus </w:t>
      </w:r>
      <w:proofErr w:type="spellStart"/>
      <w:r>
        <w:rPr>
          <w:i/>
        </w:rPr>
        <w:t>honorum</w:t>
      </w:r>
      <w:proofErr w:type="spellEnd"/>
      <w:r>
        <w:t xml:space="preserve"> under the </w:t>
      </w:r>
      <w:r>
        <w:rPr>
          <w:i/>
        </w:rPr>
        <w:t>consul</w:t>
      </w:r>
      <w:r>
        <w:t>.</w:t>
      </w:r>
    </w:p>
  </w:footnote>
  <w:footnote w:id="7">
    <w:p w14:paraId="121715EF" w14:textId="77777777" w:rsidR="007B0694" w:rsidRDefault="007B0694">
      <w:pPr>
        <w:pStyle w:val="FootnoteText"/>
      </w:pPr>
      <w:r>
        <w:rPr>
          <w:rStyle w:val="FootnoteReference"/>
        </w:rPr>
        <w:footnoteRef/>
      </w:r>
      <w:r>
        <w:t xml:space="preserve"> </w:t>
      </w:r>
      <w:r>
        <w:rPr>
          <w:rFonts w:asciiTheme="majorHAnsi" w:hAnsiTheme="majorHAnsi"/>
        </w:rPr>
        <w:t>C</w:t>
      </w:r>
      <w:r w:rsidRPr="003A143F">
        <w:rPr>
          <w:rFonts w:asciiTheme="majorHAnsi" w:hAnsiTheme="majorHAnsi"/>
        </w:rPr>
        <w:t>ohorts of the</w:t>
      </w:r>
      <w:r>
        <w:rPr>
          <w:rFonts w:asciiTheme="majorHAnsi" w:hAnsiTheme="majorHAnsi"/>
        </w:rPr>
        <w:t xml:space="preserve"> </w:t>
      </w:r>
      <w:r w:rsidRPr="003A143F">
        <w:rPr>
          <w:rFonts w:asciiTheme="majorHAnsi" w:hAnsiTheme="majorHAnsi"/>
        </w:rPr>
        <w:t>watchmen</w:t>
      </w:r>
      <w:r w:rsidR="00E5741D">
        <w:rPr>
          <w:rFonts w:asciiTheme="majorHAnsi" w:hAnsiTheme="majorHAnsi"/>
        </w:rPr>
        <w:t>.</w:t>
      </w:r>
    </w:p>
  </w:footnote>
  <w:footnote w:id="8">
    <w:p w14:paraId="1AB12228" w14:textId="77777777" w:rsidR="00E5741D" w:rsidRDefault="00E5741D" w:rsidP="00E5741D">
      <w:pPr>
        <w:pStyle w:val="FootnoteText"/>
      </w:pPr>
      <w:r>
        <w:rPr>
          <w:rStyle w:val="FootnoteReference"/>
        </w:rPr>
        <w:footnoteRef/>
      </w:r>
      <w:r>
        <w:t xml:space="preserve"> An elected official in Rome, serving in either a civic or military capacity.</w:t>
      </w:r>
    </w:p>
  </w:footnote>
  <w:footnote w:id="9">
    <w:p w14:paraId="18781214" w14:textId="77777777" w:rsidR="00142330" w:rsidRDefault="00142330">
      <w:pPr>
        <w:pStyle w:val="FootnoteText"/>
      </w:pPr>
      <w:r>
        <w:rPr>
          <w:rStyle w:val="FootnoteReference"/>
        </w:rPr>
        <w:footnoteRef/>
      </w:r>
      <w:r>
        <w:t xml:space="preserve"> A noble class of Roman citizens below the senatorial rank.</w:t>
      </w:r>
    </w:p>
  </w:footnote>
  <w:footnote w:id="10">
    <w:p w14:paraId="515A4FEC" w14:textId="77777777" w:rsidR="00B902DD" w:rsidRDefault="00B902DD" w:rsidP="00B902DD">
      <w:pPr>
        <w:pStyle w:val="FootnoteText"/>
      </w:pPr>
      <w:r>
        <w:rPr>
          <w:rStyle w:val="FootnoteReference"/>
        </w:rPr>
        <w:footnoteRef/>
      </w:r>
      <w:r>
        <w:t xml:space="preserve"> An item of clothing </w:t>
      </w:r>
      <w:r w:rsidRPr="00657C9C">
        <w:t>similar to that of a hooded poncho</w:t>
      </w:r>
      <w:r>
        <w:t>.</w:t>
      </w:r>
    </w:p>
  </w:footnote>
  <w:footnote w:id="11">
    <w:p w14:paraId="10B8F597" w14:textId="77777777" w:rsidR="00190258" w:rsidRDefault="00190258">
      <w:pPr>
        <w:pStyle w:val="FootnoteText"/>
      </w:pPr>
      <w:r>
        <w:rPr>
          <w:rStyle w:val="FootnoteReference"/>
        </w:rPr>
        <w:footnoteRef/>
      </w:r>
      <w:r>
        <w:t xml:space="preserve"> Water pumping engines</w:t>
      </w:r>
      <w:r w:rsidR="00CA5178">
        <w:t>.</w:t>
      </w:r>
    </w:p>
  </w:footnote>
  <w:footnote w:id="12">
    <w:p w14:paraId="22B26811" w14:textId="77777777" w:rsidR="00190258" w:rsidRDefault="00190258">
      <w:pPr>
        <w:pStyle w:val="FootnoteText"/>
      </w:pPr>
      <w:r>
        <w:rPr>
          <w:rStyle w:val="FootnoteReference"/>
        </w:rPr>
        <w:footnoteRef/>
      </w:r>
      <w:r>
        <w:t xml:space="preserve"> </w:t>
      </w:r>
      <w:bookmarkStart w:id="0" w:name="_GoBack"/>
      <w:r>
        <w:t>Ancient missile weapon that launched large bolts or javelins</w:t>
      </w:r>
      <w:bookmarkEnd w:id="0"/>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04586" w14:textId="77777777" w:rsidR="00590AE4" w:rsidRDefault="00590AE4">
    <w:pPr>
      <w:pStyle w:val="Header"/>
    </w:pPr>
  </w:p>
  <w:p w14:paraId="1B380AC3" w14:textId="77777777" w:rsidR="00590AE4" w:rsidRDefault="00590AE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79A"/>
    <w:rsid w:val="00002767"/>
    <w:rsid w:val="00003B93"/>
    <w:rsid w:val="00015B37"/>
    <w:rsid w:val="0003110D"/>
    <w:rsid w:val="00031FD3"/>
    <w:rsid w:val="00035A66"/>
    <w:rsid w:val="00035EBB"/>
    <w:rsid w:val="000424B1"/>
    <w:rsid w:val="000426DB"/>
    <w:rsid w:val="00052640"/>
    <w:rsid w:val="00071B96"/>
    <w:rsid w:val="000854EE"/>
    <w:rsid w:val="000B6A3D"/>
    <w:rsid w:val="000B7ED3"/>
    <w:rsid w:val="000C1199"/>
    <w:rsid w:val="000F3783"/>
    <w:rsid w:val="000F5C3C"/>
    <w:rsid w:val="000F6390"/>
    <w:rsid w:val="0010445E"/>
    <w:rsid w:val="00115021"/>
    <w:rsid w:val="0013249C"/>
    <w:rsid w:val="001336E0"/>
    <w:rsid w:val="001413C2"/>
    <w:rsid w:val="00142330"/>
    <w:rsid w:val="0014528E"/>
    <w:rsid w:val="00153284"/>
    <w:rsid w:val="00160EA3"/>
    <w:rsid w:val="00167B4D"/>
    <w:rsid w:val="00170DD4"/>
    <w:rsid w:val="00190258"/>
    <w:rsid w:val="001950A0"/>
    <w:rsid w:val="001A1A91"/>
    <w:rsid w:val="001A2A87"/>
    <w:rsid w:val="001B0047"/>
    <w:rsid w:val="001B55CB"/>
    <w:rsid w:val="001F779A"/>
    <w:rsid w:val="00206BDB"/>
    <w:rsid w:val="00207563"/>
    <w:rsid w:val="00216011"/>
    <w:rsid w:val="0022169D"/>
    <w:rsid w:val="00241E86"/>
    <w:rsid w:val="00242792"/>
    <w:rsid w:val="00243BFE"/>
    <w:rsid w:val="002B309E"/>
    <w:rsid w:val="002C53C0"/>
    <w:rsid w:val="002D1921"/>
    <w:rsid w:val="002E1C5F"/>
    <w:rsid w:val="002E36BA"/>
    <w:rsid w:val="002F1141"/>
    <w:rsid w:val="002F3667"/>
    <w:rsid w:val="002F636D"/>
    <w:rsid w:val="003028E9"/>
    <w:rsid w:val="0032098D"/>
    <w:rsid w:val="00323154"/>
    <w:rsid w:val="00327EBA"/>
    <w:rsid w:val="00331848"/>
    <w:rsid w:val="00336DAE"/>
    <w:rsid w:val="00337065"/>
    <w:rsid w:val="00347CB8"/>
    <w:rsid w:val="0035457D"/>
    <w:rsid w:val="0035697A"/>
    <w:rsid w:val="00357526"/>
    <w:rsid w:val="00364315"/>
    <w:rsid w:val="00367740"/>
    <w:rsid w:val="00376CC3"/>
    <w:rsid w:val="00395373"/>
    <w:rsid w:val="00396195"/>
    <w:rsid w:val="003A143F"/>
    <w:rsid w:val="003A1494"/>
    <w:rsid w:val="003C5AA4"/>
    <w:rsid w:val="003D02FE"/>
    <w:rsid w:val="003F70C9"/>
    <w:rsid w:val="00406276"/>
    <w:rsid w:val="00415FC1"/>
    <w:rsid w:val="00421A82"/>
    <w:rsid w:val="00424D66"/>
    <w:rsid w:val="004437A9"/>
    <w:rsid w:val="004512BD"/>
    <w:rsid w:val="00454E25"/>
    <w:rsid w:val="00484715"/>
    <w:rsid w:val="00486A39"/>
    <w:rsid w:val="004913A2"/>
    <w:rsid w:val="00493AC0"/>
    <w:rsid w:val="004C710F"/>
    <w:rsid w:val="004C7DFF"/>
    <w:rsid w:val="004D6CFD"/>
    <w:rsid w:val="004E5C28"/>
    <w:rsid w:val="004F3845"/>
    <w:rsid w:val="00512FB3"/>
    <w:rsid w:val="00521E6F"/>
    <w:rsid w:val="0052410E"/>
    <w:rsid w:val="00534A98"/>
    <w:rsid w:val="00551A19"/>
    <w:rsid w:val="00554458"/>
    <w:rsid w:val="005809FD"/>
    <w:rsid w:val="00590AE4"/>
    <w:rsid w:val="005B4187"/>
    <w:rsid w:val="005C53C1"/>
    <w:rsid w:val="005D7071"/>
    <w:rsid w:val="005E17D2"/>
    <w:rsid w:val="005E35A9"/>
    <w:rsid w:val="00601574"/>
    <w:rsid w:val="006109D7"/>
    <w:rsid w:val="00643B1A"/>
    <w:rsid w:val="00657C9C"/>
    <w:rsid w:val="00661F84"/>
    <w:rsid w:val="00675B18"/>
    <w:rsid w:val="0067733A"/>
    <w:rsid w:val="006A61D6"/>
    <w:rsid w:val="006B1A33"/>
    <w:rsid w:val="006F25C3"/>
    <w:rsid w:val="007018FC"/>
    <w:rsid w:val="00703592"/>
    <w:rsid w:val="0072153F"/>
    <w:rsid w:val="00721F0C"/>
    <w:rsid w:val="007227CA"/>
    <w:rsid w:val="00727ADE"/>
    <w:rsid w:val="00730F04"/>
    <w:rsid w:val="007430AC"/>
    <w:rsid w:val="00746E1C"/>
    <w:rsid w:val="00753901"/>
    <w:rsid w:val="007550B8"/>
    <w:rsid w:val="00765EF3"/>
    <w:rsid w:val="007910B9"/>
    <w:rsid w:val="00794395"/>
    <w:rsid w:val="007B0694"/>
    <w:rsid w:val="007B6D3D"/>
    <w:rsid w:val="007E555C"/>
    <w:rsid w:val="007E5CDA"/>
    <w:rsid w:val="007E64DC"/>
    <w:rsid w:val="007E790D"/>
    <w:rsid w:val="007F081F"/>
    <w:rsid w:val="007F32B7"/>
    <w:rsid w:val="0082254C"/>
    <w:rsid w:val="00830DD6"/>
    <w:rsid w:val="0083749C"/>
    <w:rsid w:val="008504A9"/>
    <w:rsid w:val="0086011A"/>
    <w:rsid w:val="008A2B16"/>
    <w:rsid w:val="008B0FC9"/>
    <w:rsid w:val="008C7D31"/>
    <w:rsid w:val="00900087"/>
    <w:rsid w:val="009028C0"/>
    <w:rsid w:val="009212FF"/>
    <w:rsid w:val="00921BA8"/>
    <w:rsid w:val="00930A3E"/>
    <w:rsid w:val="00940519"/>
    <w:rsid w:val="00953501"/>
    <w:rsid w:val="009633AB"/>
    <w:rsid w:val="00964F19"/>
    <w:rsid w:val="009702E5"/>
    <w:rsid w:val="0097145E"/>
    <w:rsid w:val="00985653"/>
    <w:rsid w:val="00986224"/>
    <w:rsid w:val="009B5ED7"/>
    <w:rsid w:val="009D467E"/>
    <w:rsid w:val="009F73E2"/>
    <w:rsid w:val="00A14930"/>
    <w:rsid w:val="00A317BE"/>
    <w:rsid w:val="00A36EB1"/>
    <w:rsid w:val="00A370CB"/>
    <w:rsid w:val="00A43753"/>
    <w:rsid w:val="00A6024B"/>
    <w:rsid w:val="00A65B71"/>
    <w:rsid w:val="00A725EB"/>
    <w:rsid w:val="00A826BF"/>
    <w:rsid w:val="00A84A56"/>
    <w:rsid w:val="00A85D5F"/>
    <w:rsid w:val="00A86688"/>
    <w:rsid w:val="00AA292C"/>
    <w:rsid w:val="00AA5BDE"/>
    <w:rsid w:val="00AB1C56"/>
    <w:rsid w:val="00AE1181"/>
    <w:rsid w:val="00AF4247"/>
    <w:rsid w:val="00AF6454"/>
    <w:rsid w:val="00B01BF3"/>
    <w:rsid w:val="00B01EE4"/>
    <w:rsid w:val="00B07A2E"/>
    <w:rsid w:val="00B27B96"/>
    <w:rsid w:val="00B36053"/>
    <w:rsid w:val="00B51D9B"/>
    <w:rsid w:val="00B60E5E"/>
    <w:rsid w:val="00B85720"/>
    <w:rsid w:val="00B902DD"/>
    <w:rsid w:val="00BB1ADB"/>
    <w:rsid w:val="00BB59A7"/>
    <w:rsid w:val="00BB62F3"/>
    <w:rsid w:val="00BB75C1"/>
    <w:rsid w:val="00BD5142"/>
    <w:rsid w:val="00BE7692"/>
    <w:rsid w:val="00C00087"/>
    <w:rsid w:val="00C06171"/>
    <w:rsid w:val="00C06BB9"/>
    <w:rsid w:val="00C15EFC"/>
    <w:rsid w:val="00C3177D"/>
    <w:rsid w:val="00C33387"/>
    <w:rsid w:val="00C36F58"/>
    <w:rsid w:val="00C42349"/>
    <w:rsid w:val="00C63364"/>
    <w:rsid w:val="00C63493"/>
    <w:rsid w:val="00C7397A"/>
    <w:rsid w:val="00C7778D"/>
    <w:rsid w:val="00CA5178"/>
    <w:rsid w:val="00CA5F12"/>
    <w:rsid w:val="00CA6C42"/>
    <w:rsid w:val="00CE3465"/>
    <w:rsid w:val="00CE3A4E"/>
    <w:rsid w:val="00CF1106"/>
    <w:rsid w:val="00D01BA9"/>
    <w:rsid w:val="00D07EE2"/>
    <w:rsid w:val="00D1090F"/>
    <w:rsid w:val="00D14F70"/>
    <w:rsid w:val="00D17CFB"/>
    <w:rsid w:val="00D414E7"/>
    <w:rsid w:val="00D45C6D"/>
    <w:rsid w:val="00D62313"/>
    <w:rsid w:val="00D633F0"/>
    <w:rsid w:val="00D64841"/>
    <w:rsid w:val="00D76F8F"/>
    <w:rsid w:val="00D80C44"/>
    <w:rsid w:val="00DB1165"/>
    <w:rsid w:val="00DB2519"/>
    <w:rsid w:val="00DB2CC7"/>
    <w:rsid w:val="00DB7F57"/>
    <w:rsid w:val="00DC52A7"/>
    <w:rsid w:val="00DE64AC"/>
    <w:rsid w:val="00DF16F6"/>
    <w:rsid w:val="00DF781B"/>
    <w:rsid w:val="00E03E97"/>
    <w:rsid w:val="00E12727"/>
    <w:rsid w:val="00E20937"/>
    <w:rsid w:val="00E25D63"/>
    <w:rsid w:val="00E54763"/>
    <w:rsid w:val="00E5741D"/>
    <w:rsid w:val="00E60D48"/>
    <w:rsid w:val="00E6231B"/>
    <w:rsid w:val="00E6232B"/>
    <w:rsid w:val="00E8094F"/>
    <w:rsid w:val="00E843C2"/>
    <w:rsid w:val="00E844C0"/>
    <w:rsid w:val="00E932EA"/>
    <w:rsid w:val="00EA57EE"/>
    <w:rsid w:val="00EB51FE"/>
    <w:rsid w:val="00EC2D88"/>
    <w:rsid w:val="00ED2155"/>
    <w:rsid w:val="00ED2273"/>
    <w:rsid w:val="00EE3162"/>
    <w:rsid w:val="00F04037"/>
    <w:rsid w:val="00F049AB"/>
    <w:rsid w:val="00F1230F"/>
    <w:rsid w:val="00F36314"/>
    <w:rsid w:val="00F46A04"/>
    <w:rsid w:val="00F547E8"/>
    <w:rsid w:val="00F56488"/>
    <w:rsid w:val="00F864C2"/>
    <w:rsid w:val="00F955E6"/>
    <w:rsid w:val="00F96720"/>
    <w:rsid w:val="00F97E3E"/>
    <w:rsid w:val="00FB0D95"/>
    <w:rsid w:val="00FB50B1"/>
    <w:rsid w:val="00FC0F20"/>
    <w:rsid w:val="00FC54E4"/>
    <w:rsid w:val="00FC629F"/>
    <w:rsid w:val="00FC6499"/>
    <w:rsid w:val="00FD15D0"/>
    <w:rsid w:val="00FD5377"/>
    <w:rsid w:val="00FF4E9B"/>
    <w:rsid w:val="00FF7576"/>
    <w:rsid w:val="2884C1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100B5"/>
  <w15:docId w15:val="{B2B2061A-3B16-8747-9CEB-7102A4C97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64AC"/>
  </w:style>
  <w:style w:type="paragraph" w:styleId="Heading1">
    <w:name w:val="heading 1"/>
    <w:basedOn w:val="Normal"/>
    <w:next w:val="Normal"/>
    <w:link w:val="Heading1Char"/>
    <w:uiPriority w:val="9"/>
    <w:qFormat/>
    <w:rsid w:val="0060157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2410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A61D6"/>
    <w:pPr>
      <w:spacing w:after="0" w:line="240" w:lineRule="auto"/>
    </w:pPr>
    <w:rPr>
      <w:sz w:val="20"/>
      <w:szCs w:val="20"/>
    </w:rPr>
  </w:style>
  <w:style w:type="character" w:customStyle="1" w:styleId="FootnoteTextChar">
    <w:name w:val="Footnote Text Char"/>
    <w:basedOn w:val="DefaultParagraphFont"/>
    <w:link w:val="FootnoteText"/>
    <w:uiPriority w:val="99"/>
    <w:rsid w:val="006A61D6"/>
    <w:rPr>
      <w:sz w:val="20"/>
      <w:szCs w:val="20"/>
    </w:rPr>
  </w:style>
  <w:style w:type="character" w:styleId="FootnoteReference">
    <w:name w:val="footnote reference"/>
    <w:basedOn w:val="DefaultParagraphFont"/>
    <w:uiPriority w:val="99"/>
    <w:semiHidden/>
    <w:unhideWhenUsed/>
    <w:rsid w:val="006A61D6"/>
    <w:rPr>
      <w:vertAlign w:val="superscript"/>
    </w:rPr>
  </w:style>
  <w:style w:type="character" w:styleId="Hyperlink">
    <w:name w:val="Hyperlink"/>
    <w:basedOn w:val="DefaultParagraphFont"/>
    <w:uiPriority w:val="99"/>
    <w:unhideWhenUsed/>
    <w:rsid w:val="004C7DFF"/>
    <w:rPr>
      <w:color w:val="0000FF" w:themeColor="hyperlink"/>
      <w:u w:val="single"/>
    </w:rPr>
  </w:style>
  <w:style w:type="character" w:styleId="FollowedHyperlink">
    <w:name w:val="FollowedHyperlink"/>
    <w:basedOn w:val="DefaultParagraphFont"/>
    <w:uiPriority w:val="99"/>
    <w:semiHidden/>
    <w:unhideWhenUsed/>
    <w:rsid w:val="004C7DFF"/>
    <w:rPr>
      <w:color w:val="800080" w:themeColor="followedHyperlink"/>
      <w:u w:val="single"/>
    </w:rPr>
  </w:style>
  <w:style w:type="paragraph" w:styleId="BalloonText">
    <w:name w:val="Balloon Text"/>
    <w:basedOn w:val="Normal"/>
    <w:link w:val="BalloonTextChar"/>
    <w:uiPriority w:val="99"/>
    <w:semiHidden/>
    <w:unhideWhenUsed/>
    <w:rsid w:val="008504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4A9"/>
    <w:rPr>
      <w:rFonts w:ascii="Tahoma" w:hAnsi="Tahoma" w:cs="Tahoma"/>
      <w:sz w:val="16"/>
      <w:szCs w:val="16"/>
    </w:rPr>
  </w:style>
  <w:style w:type="paragraph" w:styleId="Header">
    <w:name w:val="header"/>
    <w:basedOn w:val="Normal"/>
    <w:link w:val="HeaderChar"/>
    <w:uiPriority w:val="99"/>
    <w:unhideWhenUsed/>
    <w:rsid w:val="00590A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0AE4"/>
  </w:style>
  <w:style w:type="paragraph" w:styleId="Footer">
    <w:name w:val="footer"/>
    <w:basedOn w:val="Normal"/>
    <w:link w:val="FooterChar"/>
    <w:uiPriority w:val="99"/>
    <w:unhideWhenUsed/>
    <w:rsid w:val="00590A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0AE4"/>
  </w:style>
  <w:style w:type="character" w:styleId="EndnoteReference">
    <w:name w:val="endnote reference"/>
    <w:basedOn w:val="DefaultParagraphFont"/>
    <w:uiPriority w:val="99"/>
    <w:semiHidden/>
    <w:unhideWhenUsed/>
    <w:rsid w:val="00601574"/>
    <w:rPr>
      <w:vertAlign w:val="superscript"/>
    </w:rPr>
  </w:style>
  <w:style w:type="character" w:customStyle="1" w:styleId="Heading1Char">
    <w:name w:val="Heading 1 Char"/>
    <w:basedOn w:val="DefaultParagraphFont"/>
    <w:link w:val="Heading1"/>
    <w:uiPriority w:val="9"/>
    <w:rsid w:val="00601574"/>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1B0047"/>
    <w:rPr>
      <w:color w:val="605E5C"/>
      <w:shd w:val="clear" w:color="auto" w:fill="E1DFDD"/>
    </w:rPr>
  </w:style>
  <w:style w:type="character" w:customStyle="1" w:styleId="Heading2Char">
    <w:name w:val="Heading 2 Char"/>
    <w:basedOn w:val="DefaultParagraphFont"/>
    <w:link w:val="Heading2"/>
    <w:uiPriority w:val="9"/>
    <w:rsid w:val="0052410E"/>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BB59A7"/>
    <w:rPr>
      <w:sz w:val="16"/>
      <w:szCs w:val="16"/>
    </w:rPr>
  </w:style>
  <w:style w:type="paragraph" w:styleId="CommentText">
    <w:name w:val="annotation text"/>
    <w:basedOn w:val="Normal"/>
    <w:link w:val="CommentTextChar"/>
    <w:uiPriority w:val="99"/>
    <w:semiHidden/>
    <w:unhideWhenUsed/>
    <w:rsid w:val="00BB59A7"/>
    <w:pPr>
      <w:spacing w:line="240" w:lineRule="auto"/>
    </w:pPr>
    <w:rPr>
      <w:sz w:val="20"/>
      <w:szCs w:val="20"/>
    </w:rPr>
  </w:style>
  <w:style w:type="character" w:customStyle="1" w:styleId="CommentTextChar">
    <w:name w:val="Comment Text Char"/>
    <w:basedOn w:val="DefaultParagraphFont"/>
    <w:link w:val="CommentText"/>
    <w:uiPriority w:val="99"/>
    <w:semiHidden/>
    <w:rsid w:val="00BB59A7"/>
    <w:rPr>
      <w:sz w:val="20"/>
      <w:szCs w:val="20"/>
    </w:rPr>
  </w:style>
  <w:style w:type="paragraph" w:styleId="CommentSubject">
    <w:name w:val="annotation subject"/>
    <w:basedOn w:val="CommentText"/>
    <w:next w:val="CommentText"/>
    <w:link w:val="CommentSubjectChar"/>
    <w:uiPriority w:val="99"/>
    <w:semiHidden/>
    <w:unhideWhenUsed/>
    <w:rsid w:val="00BB59A7"/>
    <w:rPr>
      <w:b/>
      <w:bCs/>
    </w:rPr>
  </w:style>
  <w:style w:type="character" w:customStyle="1" w:styleId="CommentSubjectChar">
    <w:name w:val="Comment Subject Char"/>
    <w:basedOn w:val="CommentTextChar"/>
    <w:link w:val="CommentSubject"/>
    <w:uiPriority w:val="99"/>
    <w:semiHidden/>
    <w:rsid w:val="00BB59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99467">
      <w:bodyDiv w:val="1"/>
      <w:marLeft w:val="0"/>
      <w:marRight w:val="0"/>
      <w:marTop w:val="0"/>
      <w:marBottom w:val="0"/>
      <w:divBdr>
        <w:top w:val="none" w:sz="0" w:space="0" w:color="auto"/>
        <w:left w:val="none" w:sz="0" w:space="0" w:color="auto"/>
        <w:bottom w:val="none" w:sz="0" w:space="0" w:color="auto"/>
        <w:right w:val="none" w:sz="0" w:space="0" w:color="auto"/>
      </w:divBdr>
    </w:div>
    <w:div w:id="705788346">
      <w:bodyDiv w:val="1"/>
      <w:marLeft w:val="0"/>
      <w:marRight w:val="0"/>
      <w:marTop w:val="0"/>
      <w:marBottom w:val="0"/>
      <w:divBdr>
        <w:top w:val="none" w:sz="0" w:space="0" w:color="auto"/>
        <w:left w:val="none" w:sz="0" w:space="0" w:color="auto"/>
        <w:bottom w:val="none" w:sz="0" w:space="0" w:color="auto"/>
        <w:right w:val="none" w:sz="0" w:space="0" w:color="auto"/>
      </w:divBdr>
    </w:div>
    <w:div w:id="212908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ogoslibrary.org/tertullian/apology/39.html" TargetMode="External"/><Relationship Id="rId13" Type="http://schemas.openxmlformats.org/officeDocument/2006/relationships/hyperlink" Target="http://penelope.uchicago.edu/Thayer/e/roman/texts/velleius_paterculus/2c*.html" TargetMode="External"/><Relationship Id="rId18" Type="http://schemas.openxmlformats.org/officeDocument/2006/relationships/hyperlink" Target="http://nbls.soc.srcf.net/files/files/Civil%20II/Texts/Digest%20of%20Justinian,%20Volume%201%20(D.1-15).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loebclassics.com/view/seneca_younger-epistles/1917/pb_LCL075.439.xml" TargetMode="External"/><Relationship Id="rId12" Type="http://schemas.openxmlformats.org/officeDocument/2006/relationships/hyperlink" Target="http://penelope.uchicago.edu/Thayer/e/roman/texts/cassius_dio/53*.html" TargetMode="External"/><Relationship Id="rId17" Type="http://schemas.openxmlformats.org/officeDocument/2006/relationships/hyperlink" Target="http://nbls.soc.srcf.net/files/files/Civil%20II/Texts/Digest%20of%20Justinian,%20Volume%203%20(D.30-40).pdf" TargetMode="External"/><Relationship Id="rId2" Type="http://schemas.openxmlformats.org/officeDocument/2006/relationships/styles" Target="styles.xml"/><Relationship Id="rId16" Type="http://schemas.openxmlformats.org/officeDocument/2006/relationships/hyperlink" Target="http://nbls.soc.srcf.net/files/files/Civil%20II/Texts/Digest%20of%20Justinian,%20Volume%203%20(D.30-40).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penelope.uchicago.edu/Thayer/e/roman/texts/plutarch/lives/crassus*.html" TargetMode="External"/><Relationship Id="rId5" Type="http://schemas.openxmlformats.org/officeDocument/2006/relationships/footnotes" Target="footnotes.xml"/><Relationship Id="rId15" Type="http://schemas.openxmlformats.org/officeDocument/2006/relationships/hyperlink" Target="http://www.perseus.tufts.edu/hopper/text?doc=Perseus:abo:phi,1348,015:25" TargetMode="External"/><Relationship Id="rId10" Type="http://schemas.openxmlformats.org/officeDocument/2006/relationships/hyperlink" Target="http://www.tertullian.org/fathers/juvenal_satires_03.htm"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perseus.tufts.edu/hopper/text?doc=Perseus%3Atext%3A2007.01.0027%3Atext%3DSatyricon%3Asection%3D78" TargetMode="External"/><Relationship Id="rId14" Type="http://schemas.openxmlformats.org/officeDocument/2006/relationships/hyperlink" Target="http://www.thelatinlibrary.com/tertullian/tertullian.apo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668CC-16B2-6E41-B5EE-30F5A656F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1464</Words>
  <Characters>8350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Microsoft Office User</cp:lastModifiedBy>
  <cp:revision>5</cp:revision>
  <dcterms:created xsi:type="dcterms:W3CDTF">2018-10-29T23:21:00Z</dcterms:created>
  <dcterms:modified xsi:type="dcterms:W3CDTF">2018-10-30T03:42:00Z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