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sdtContent>
        <w:p w14:paraId="7DF73D6D" w14:textId="3D3C47CE" w:rsidR="00BE58C8" w:rsidRPr="00BE58C8" w:rsidRDefault="00D70AA0" w:rsidP="00166F7C">
          <w:pPr>
            <w:pStyle w:val="Title"/>
            <w:ind w:right="1705"/>
            <w:rPr>
              <w:rFonts w:ascii="Aptos Narrow" w:eastAsia="Times New Roman" w:hAnsi="Aptos Narrow" w:cs="Times New Roman"/>
              <w:i/>
              <w:iCs/>
              <w:color w:val="000000"/>
              <w:sz w:val="40"/>
              <w:szCs w:val="40"/>
              <w:lang w:eastAsia="zh-TW"/>
            </w:rPr>
          </w:pPr>
          <w:r>
            <w:rPr>
              <w:noProof/>
              <w:lang w:val="en-US"/>
            </w:rPr>
            <w:drawing>
              <wp:anchor distT="0" distB="0" distL="114300" distR="114300" simplePos="0" relativeHeight="251658240" behindDoc="1" locked="0" layoutInCell="1" allowOverlap="1" wp14:anchorId="7E7DB674" wp14:editId="34EB415A">
                <wp:simplePos x="0" y="0"/>
                <wp:positionH relativeFrom="page">
                  <wp:align>right</wp:align>
                </wp:positionH>
                <wp:positionV relativeFrom="paragraph">
                  <wp:posOffset>-1371600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166F7C" w:rsidRPr="000A1489">
            <w:rPr>
              <w:rFonts w:ascii="Aptos Narrow" w:eastAsia="Times New Roman" w:hAnsi="Aptos Narrow" w:cs="Times New Roman"/>
              <w:i/>
              <w:iCs/>
              <w:color w:val="000000"/>
              <w:sz w:val="40"/>
              <w:szCs w:val="40"/>
              <w:lang w:eastAsia="zh-TW"/>
            </w:rPr>
            <w:t xml:space="preserve">Modeling the Impact of Economic, Lifestyle, and Demographic Factors on Health Outcomes Using Regression and </w:t>
          </w:r>
          <w:r w:rsidR="00166F7C">
            <w:rPr>
              <w:rFonts w:ascii="Aptos Narrow" w:eastAsia="Times New Roman" w:hAnsi="Aptos Narrow" w:cs="Times New Roman"/>
              <w:i/>
              <w:iCs/>
              <w:color w:val="000000"/>
              <w:sz w:val="40"/>
              <w:szCs w:val="40"/>
              <w:lang w:eastAsia="zh-TW"/>
            </w:rPr>
            <w:t>Time Series</w:t>
          </w:r>
          <w:r w:rsidR="00166F7C" w:rsidRPr="000A1489">
            <w:rPr>
              <w:rFonts w:ascii="Aptos Narrow" w:eastAsia="Times New Roman" w:hAnsi="Aptos Narrow" w:cs="Times New Roman"/>
              <w:i/>
              <w:iCs/>
              <w:color w:val="000000"/>
              <w:sz w:val="40"/>
              <w:szCs w:val="40"/>
              <w:lang w:eastAsia="zh-TW"/>
            </w:rPr>
            <w:t xml:space="preserve"> Technique</w:t>
          </w:r>
          <w:r w:rsidR="00166F7C">
            <w:rPr>
              <w:rFonts w:ascii="Aptos Narrow" w:eastAsia="Times New Roman" w:hAnsi="Aptos Narrow" w:cs="Times New Roman"/>
              <w:i/>
              <w:iCs/>
              <w:color w:val="000000"/>
              <w:sz w:val="40"/>
              <w:szCs w:val="40"/>
              <w:lang w:eastAsia="zh-TW"/>
            </w:rPr>
            <w:t>s</w:t>
          </w:r>
        </w:p>
        <w:tbl>
          <w:tblPr>
            <w:tblpPr w:leftFromText="180" w:rightFromText="180" w:vertAnchor="text" w:horzAnchor="margin" w:tblpY="-33"/>
            <w:tblW w:w="8640" w:type="dxa"/>
            <w:tblLook w:val="04A0" w:firstRow="1" w:lastRow="0" w:firstColumn="1" w:lastColumn="0" w:noHBand="0" w:noVBand="1"/>
          </w:tblPr>
          <w:tblGrid>
            <w:gridCol w:w="8640"/>
          </w:tblGrid>
          <w:tr w:rsidR="00BE58C8" w:rsidRPr="000A1489" w14:paraId="3E8E5331" w14:textId="77777777" w:rsidTr="005617D8">
            <w:trPr>
              <w:trHeight w:val="312"/>
            </w:trPr>
            <w:tc>
              <w:tcPr>
                <w:tcW w:w="8640" w:type="dxa"/>
                <w:tcBorders>
                  <w:top w:val="nil"/>
                  <w:left w:val="nil"/>
                  <w:bottom w:val="nil"/>
                  <w:right w:val="nil"/>
                </w:tcBorders>
                <w:shd w:val="clear" w:color="auto" w:fill="auto"/>
                <w:noWrap/>
                <w:vAlign w:val="bottom"/>
                <w:hideMark/>
              </w:tcPr>
              <w:p w14:paraId="0EB7BAAB" w14:textId="77777777" w:rsidR="00BE58C8" w:rsidRDefault="00BE58C8" w:rsidP="005617D8">
                <w:pPr>
                  <w:spacing w:after="0" w:line="240" w:lineRule="auto"/>
                  <w:rPr>
                    <w:rFonts w:ascii="Aptos Narrow" w:eastAsia="Times New Roman" w:hAnsi="Aptos Narrow" w:cs="Times New Roman"/>
                    <w:b/>
                    <w:bCs/>
                    <w:color w:val="000000"/>
                    <w:sz w:val="28"/>
                    <w:szCs w:val="28"/>
                    <w:lang w:eastAsia="zh-TW"/>
                  </w:rPr>
                </w:pPr>
              </w:p>
              <w:p w14:paraId="10FC6A7F" w14:textId="0D22E4FF"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Student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Jennifer Yik</w:t>
                </w:r>
              </w:p>
            </w:tc>
          </w:tr>
          <w:tr w:rsidR="00BE58C8" w:rsidRPr="000A1489" w14:paraId="0F59F6A8" w14:textId="77777777" w:rsidTr="005617D8">
            <w:trPr>
              <w:trHeight w:val="312"/>
            </w:trPr>
            <w:tc>
              <w:tcPr>
                <w:tcW w:w="8640" w:type="dxa"/>
                <w:tcBorders>
                  <w:top w:val="nil"/>
                  <w:left w:val="nil"/>
                  <w:bottom w:val="nil"/>
                  <w:right w:val="nil"/>
                </w:tcBorders>
                <w:shd w:val="clear" w:color="auto" w:fill="auto"/>
                <w:noWrap/>
                <w:vAlign w:val="bottom"/>
              </w:tcPr>
              <w:p w14:paraId="751A5C75" w14:textId="7777777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Student Number</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w:t>
                </w:r>
                <w:r>
                  <w:t xml:space="preserve"> </w:t>
                </w:r>
                <w:r w:rsidRPr="004C169A">
                  <w:rPr>
                    <w:rFonts w:ascii="Aptos Narrow" w:eastAsia="Times New Roman" w:hAnsi="Aptos Narrow" w:cs="Times New Roman"/>
                    <w:color w:val="000000"/>
                    <w:sz w:val="28"/>
                    <w:szCs w:val="28"/>
                    <w:lang w:eastAsia="zh-TW"/>
                  </w:rPr>
                  <w:t>501342884</w:t>
                </w:r>
              </w:p>
            </w:tc>
          </w:tr>
          <w:tr w:rsidR="00BE58C8" w:rsidRPr="000A1489" w14:paraId="1C53F104" w14:textId="77777777" w:rsidTr="005617D8">
            <w:trPr>
              <w:trHeight w:val="312"/>
            </w:trPr>
            <w:tc>
              <w:tcPr>
                <w:tcW w:w="8640" w:type="dxa"/>
                <w:tcBorders>
                  <w:top w:val="nil"/>
                  <w:left w:val="nil"/>
                  <w:bottom w:val="nil"/>
                  <w:right w:val="nil"/>
                </w:tcBorders>
                <w:shd w:val="clear" w:color="auto" w:fill="auto"/>
                <w:noWrap/>
                <w:vAlign w:val="bottom"/>
              </w:tcPr>
              <w:p w14:paraId="09585224" w14:textId="77777777" w:rsidR="00BE58C8" w:rsidRPr="000A1489" w:rsidRDefault="00BE58C8" w:rsidP="005617D8">
                <w:pPr>
                  <w:spacing w:after="0" w:line="240" w:lineRule="auto"/>
                  <w:rPr>
                    <w:rFonts w:ascii="Aptos Narrow" w:eastAsia="Times New Roman" w:hAnsi="Aptos Narrow" w:cs="Times New Roman"/>
                    <w:color w:val="000000"/>
                    <w:sz w:val="28"/>
                    <w:szCs w:val="28"/>
                    <w:lang w:eastAsia="zh-TW"/>
                  </w:rPr>
                </w:pPr>
                <w:r w:rsidRPr="000A1489">
                  <w:rPr>
                    <w:rFonts w:ascii="Aptos Narrow" w:eastAsia="Times New Roman" w:hAnsi="Aptos Narrow" w:cs="Times New Roman"/>
                    <w:b/>
                    <w:bCs/>
                    <w:color w:val="000000"/>
                    <w:sz w:val="28"/>
                    <w:szCs w:val="28"/>
                    <w:lang w:eastAsia="zh-TW"/>
                  </w:rPr>
                  <w:t>Supervisor’s Name</w:t>
                </w:r>
                <w:r w:rsidRPr="000A1489">
                  <w:rPr>
                    <w:rFonts w:ascii="Aptos Narrow" w:eastAsia="Times New Roman" w:hAnsi="Aptos Narrow" w:cs="Times New Roman"/>
                    <w:color w:val="000000"/>
                    <w:sz w:val="28"/>
                    <w:szCs w:val="28"/>
                    <w:lang w:eastAsia="zh-TW"/>
                  </w:rPr>
                  <w:t>:</w:t>
                </w:r>
                <w:r w:rsidRPr="00E8653B">
                  <w:rPr>
                    <w:rFonts w:ascii="Aptos Narrow" w:eastAsia="Times New Roman" w:hAnsi="Aptos Narrow" w:cs="Times New Roman"/>
                    <w:color w:val="000000"/>
                    <w:sz w:val="28"/>
                    <w:szCs w:val="28"/>
                    <w:lang w:eastAsia="zh-TW"/>
                  </w:rPr>
                  <w:t xml:space="preserve">   </w:t>
                </w:r>
                <w:r w:rsidRPr="000A1489">
                  <w:rPr>
                    <w:rFonts w:ascii="Aptos Narrow" w:eastAsia="Times New Roman" w:hAnsi="Aptos Narrow" w:cs="Times New Roman"/>
                    <w:color w:val="000000"/>
                    <w:sz w:val="28"/>
                    <w:szCs w:val="28"/>
                    <w:lang w:eastAsia="zh-TW"/>
                  </w:rPr>
                  <w:t>TBA</w:t>
                </w:r>
              </w:p>
            </w:tc>
          </w:tr>
          <w:tr w:rsidR="00BE58C8" w:rsidRPr="000A1489" w14:paraId="72FC1943" w14:textId="77777777" w:rsidTr="005617D8">
            <w:trPr>
              <w:trHeight w:val="312"/>
            </w:trPr>
            <w:tc>
              <w:tcPr>
                <w:tcW w:w="8640" w:type="dxa"/>
                <w:tcBorders>
                  <w:top w:val="nil"/>
                  <w:left w:val="nil"/>
                  <w:bottom w:val="nil"/>
                  <w:right w:val="nil"/>
                </w:tcBorders>
                <w:shd w:val="clear" w:color="auto" w:fill="auto"/>
                <w:noWrap/>
                <w:vAlign w:val="bottom"/>
                <w:hideMark/>
              </w:tcPr>
              <w:p w14:paraId="5B51FA4C" w14:textId="77777777" w:rsidR="00BE58C8" w:rsidRPr="000A1489" w:rsidRDefault="00BE58C8" w:rsidP="005617D8">
                <w:pPr>
                  <w:spacing w:after="0" w:line="240" w:lineRule="auto"/>
                  <w:rPr>
                    <w:rFonts w:ascii="Aptos Narrow" w:eastAsia="Times New Roman" w:hAnsi="Aptos Narrow" w:cs="Times New Roman"/>
                    <w:b/>
                    <w:bCs/>
                    <w:color w:val="000000"/>
                    <w:sz w:val="28"/>
                    <w:szCs w:val="28"/>
                    <w:lang w:eastAsia="zh-TW"/>
                  </w:rPr>
                </w:pPr>
                <w:r w:rsidRPr="000A1489">
                  <w:rPr>
                    <w:rFonts w:ascii="Aptos Narrow" w:eastAsia="Times New Roman" w:hAnsi="Aptos Narrow" w:cs="Times New Roman"/>
                    <w:b/>
                    <w:bCs/>
                    <w:color w:val="000000"/>
                    <w:sz w:val="28"/>
                    <w:szCs w:val="28"/>
                    <w:lang w:eastAsia="zh-TW"/>
                  </w:rPr>
                  <w:t>Date of Submission</w:t>
                </w:r>
                <w:r w:rsidRPr="000A1489">
                  <w:rPr>
                    <w:rFonts w:ascii="Aptos Narrow" w:eastAsia="Times New Roman" w:hAnsi="Aptos Narrow" w:cs="Times New Roman"/>
                    <w:color w:val="000000"/>
                    <w:sz w:val="28"/>
                    <w:szCs w:val="28"/>
                    <w:lang w:eastAsia="zh-TW"/>
                  </w:rPr>
                  <w:t>:</w:t>
                </w:r>
                <w:r>
                  <w:rPr>
                    <w:rFonts w:ascii="Aptos Narrow" w:eastAsia="Times New Roman" w:hAnsi="Aptos Narrow" w:cs="Times New Roman"/>
                    <w:color w:val="000000"/>
                    <w:sz w:val="28"/>
                    <w:szCs w:val="28"/>
                    <w:lang w:eastAsia="zh-TW"/>
                  </w:rPr>
                  <w:t xml:space="preserve">  May 19, 2025</w:t>
                </w:r>
              </w:p>
            </w:tc>
          </w:tr>
        </w:tbl>
        <w:p w14:paraId="6E89C420" w14:textId="3E773349" w:rsidR="001D3D92" w:rsidRPr="00595F22" w:rsidRDefault="001D3D92" w:rsidP="00166F7C">
          <w:pPr>
            <w:pStyle w:val="Title"/>
            <w:ind w:right="1705"/>
          </w:pPr>
        </w:p>
        <w:p w14:paraId="3635FF87" w14:textId="77777777" w:rsidR="001D3D92" w:rsidRDefault="001D3D92">
          <w:pPr>
            <w:spacing w:after="0" w:line="240" w:lineRule="auto"/>
            <w:rPr>
              <w:b/>
              <w:spacing w:val="-10"/>
              <w:kern w:val="28"/>
              <w:sz w:val="56"/>
              <w:szCs w:val="56"/>
            </w:rPr>
          </w:pPr>
          <w:r>
            <w:rPr>
              <w:spacing w:val="-10"/>
              <w:kern w:val="28"/>
              <w:sz w:val="56"/>
              <w:szCs w:val="56"/>
            </w:rPr>
            <w:br w:type="page"/>
          </w:r>
        </w:p>
      </w:sdtContent>
    </w:sdt>
    <w:p w14:paraId="5098BA47" w14:textId="77777777" w:rsidR="00D065B3" w:rsidRPr="007D430C" w:rsidRDefault="00D065B3" w:rsidP="00EF409F">
      <w:pPr>
        <w:pStyle w:val="TOCHeading"/>
      </w:pPr>
      <w:r>
        <w:lastRenderedPageBreak/>
        <w:t>Table of Contents</w:t>
      </w:r>
    </w:p>
    <w:p w14:paraId="3ADB4EEA" w14:textId="6F2752FF" w:rsidR="00C040EE" w:rsidRDefault="00A11CB1">
      <w:pPr>
        <w:pStyle w:val="TOC1"/>
        <w:rPr>
          <w:rFonts w:asciiTheme="minorHAnsi" w:eastAsiaTheme="minorEastAsia" w:hAnsiTheme="minorHAnsi" w:cstheme="minorBidi"/>
          <w:b w:val="0"/>
          <w:noProof/>
          <w:color w:val="auto"/>
          <w:kern w:val="2"/>
          <w:szCs w:val="24"/>
          <w:lang w:eastAsia="zh-TW"/>
          <w14:ligatures w14:val="standardContextual"/>
        </w:rPr>
      </w:pPr>
      <w:r>
        <w:rPr>
          <w:bCs/>
        </w:rPr>
        <w:fldChar w:fldCharType="begin"/>
      </w:r>
      <w:r w:rsidR="009B7998">
        <w:rPr>
          <w:bCs/>
        </w:rPr>
        <w:instrText xml:space="preserve"> TOC \o "1-3" \h \z \u </w:instrText>
      </w:r>
      <w:r>
        <w:rPr>
          <w:bCs/>
        </w:rPr>
        <w:fldChar w:fldCharType="separate"/>
      </w:r>
      <w:hyperlink w:anchor="_Toc198545493" w:history="1">
        <w:r w:rsidR="00C040EE" w:rsidRPr="0088412B">
          <w:rPr>
            <w:rStyle w:val="Hyperlink"/>
            <w:noProof/>
          </w:rPr>
          <w:t>Problem Statement and Context</w:t>
        </w:r>
        <w:r w:rsidR="00C040EE">
          <w:rPr>
            <w:noProof/>
            <w:webHidden/>
          </w:rPr>
          <w:tab/>
        </w:r>
        <w:r w:rsidR="00C040EE">
          <w:rPr>
            <w:noProof/>
            <w:webHidden/>
          </w:rPr>
          <w:fldChar w:fldCharType="begin"/>
        </w:r>
        <w:r w:rsidR="00C040EE">
          <w:rPr>
            <w:noProof/>
            <w:webHidden/>
          </w:rPr>
          <w:instrText xml:space="preserve"> PAGEREF _Toc198545493 \h </w:instrText>
        </w:r>
        <w:r w:rsidR="00C040EE">
          <w:rPr>
            <w:noProof/>
            <w:webHidden/>
          </w:rPr>
        </w:r>
        <w:r w:rsidR="00C040EE">
          <w:rPr>
            <w:noProof/>
            <w:webHidden/>
          </w:rPr>
          <w:fldChar w:fldCharType="separate"/>
        </w:r>
        <w:r w:rsidR="00C040EE">
          <w:rPr>
            <w:noProof/>
            <w:webHidden/>
          </w:rPr>
          <w:t>3</w:t>
        </w:r>
        <w:r w:rsidR="00C040EE">
          <w:rPr>
            <w:noProof/>
            <w:webHidden/>
          </w:rPr>
          <w:fldChar w:fldCharType="end"/>
        </w:r>
      </w:hyperlink>
    </w:p>
    <w:p w14:paraId="0A6F2D72" w14:textId="0CB8EFA0"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494" w:history="1">
        <w:r w:rsidRPr="0088412B">
          <w:rPr>
            <w:rStyle w:val="Hyperlink"/>
            <w:bCs/>
            <w:noProof/>
          </w:rPr>
          <w:t>Theme</w:t>
        </w:r>
        <w:r>
          <w:rPr>
            <w:noProof/>
            <w:webHidden/>
          </w:rPr>
          <w:tab/>
        </w:r>
        <w:r>
          <w:rPr>
            <w:noProof/>
            <w:webHidden/>
          </w:rPr>
          <w:fldChar w:fldCharType="begin"/>
        </w:r>
        <w:r>
          <w:rPr>
            <w:noProof/>
            <w:webHidden/>
          </w:rPr>
          <w:instrText xml:space="preserve"> PAGEREF _Toc198545494 \h </w:instrText>
        </w:r>
        <w:r>
          <w:rPr>
            <w:noProof/>
            <w:webHidden/>
          </w:rPr>
        </w:r>
        <w:r>
          <w:rPr>
            <w:noProof/>
            <w:webHidden/>
          </w:rPr>
          <w:fldChar w:fldCharType="separate"/>
        </w:r>
        <w:r>
          <w:rPr>
            <w:noProof/>
            <w:webHidden/>
          </w:rPr>
          <w:t>3</w:t>
        </w:r>
        <w:r>
          <w:rPr>
            <w:noProof/>
            <w:webHidden/>
          </w:rPr>
          <w:fldChar w:fldCharType="end"/>
        </w:r>
      </w:hyperlink>
    </w:p>
    <w:p w14:paraId="662F17FF" w14:textId="30773580"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495" w:history="1">
        <w:r w:rsidRPr="0088412B">
          <w:rPr>
            <w:rStyle w:val="Hyperlink"/>
            <w:bCs/>
            <w:noProof/>
          </w:rPr>
          <w:t>Context and background</w:t>
        </w:r>
        <w:r>
          <w:rPr>
            <w:noProof/>
            <w:webHidden/>
          </w:rPr>
          <w:tab/>
        </w:r>
        <w:r>
          <w:rPr>
            <w:noProof/>
            <w:webHidden/>
          </w:rPr>
          <w:fldChar w:fldCharType="begin"/>
        </w:r>
        <w:r>
          <w:rPr>
            <w:noProof/>
            <w:webHidden/>
          </w:rPr>
          <w:instrText xml:space="preserve"> PAGEREF _Toc198545495 \h </w:instrText>
        </w:r>
        <w:r>
          <w:rPr>
            <w:noProof/>
            <w:webHidden/>
          </w:rPr>
        </w:r>
        <w:r>
          <w:rPr>
            <w:noProof/>
            <w:webHidden/>
          </w:rPr>
          <w:fldChar w:fldCharType="separate"/>
        </w:r>
        <w:r>
          <w:rPr>
            <w:noProof/>
            <w:webHidden/>
          </w:rPr>
          <w:t>3</w:t>
        </w:r>
        <w:r>
          <w:rPr>
            <w:noProof/>
            <w:webHidden/>
          </w:rPr>
          <w:fldChar w:fldCharType="end"/>
        </w:r>
      </w:hyperlink>
    </w:p>
    <w:p w14:paraId="37B88A92" w14:textId="6102C4BB"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496" w:history="1">
        <w:r w:rsidRPr="0088412B">
          <w:rPr>
            <w:rStyle w:val="Hyperlink"/>
            <w:bCs/>
            <w:noProof/>
          </w:rPr>
          <w:t>Problem Statement</w:t>
        </w:r>
        <w:r>
          <w:rPr>
            <w:noProof/>
            <w:webHidden/>
          </w:rPr>
          <w:tab/>
        </w:r>
        <w:r>
          <w:rPr>
            <w:noProof/>
            <w:webHidden/>
          </w:rPr>
          <w:fldChar w:fldCharType="begin"/>
        </w:r>
        <w:r>
          <w:rPr>
            <w:noProof/>
            <w:webHidden/>
          </w:rPr>
          <w:instrText xml:space="preserve"> PAGEREF _Toc198545496 \h </w:instrText>
        </w:r>
        <w:r>
          <w:rPr>
            <w:noProof/>
            <w:webHidden/>
          </w:rPr>
        </w:r>
        <w:r>
          <w:rPr>
            <w:noProof/>
            <w:webHidden/>
          </w:rPr>
          <w:fldChar w:fldCharType="separate"/>
        </w:r>
        <w:r>
          <w:rPr>
            <w:noProof/>
            <w:webHidden/>
          </w:rPr>
          <w:t>3</w:t>
        </w:r>
        <w:r>
          <w:rPr>
            <w:noProof/>
            <w:webHidden/>
          </w:rPr>
          <w:fldChar w:fldCharType="end"/>
        </w:r>
      </w:hyperlink>
    </w:p>
    <w:p w14:paraId="3DA8E353" w14:textId="118B2A08"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497" w:history="1">
        <w:r w:rsidRPr="0088412B">
          <w:rPr>
            <w:rStyle w:val="Hyperlink"/>
            <w:noProof/>
          </w:rPr>
          <w:t>Prior Work</w:t>
        </w:r>
        <w:r>
          <w:rPr>
            <w:noProof/>
            <w:webHidden/>
          </w:rPr>
          <w:tab/>
        </w:r>
        <w:r>
          <w:rPr>
            <w:noProof/>
            <w:webHidden/>
          </w:rPr>
          <w:fldChar w:fldCharType="begin"/>
        </w:r>
        <w:r>
          <w:rPr>
            <w:noProof/>
            <w:webHidden/>
          </w:rPr>
          <w:instrText xml:space="preserve"> PAGEREF _Toc198545497 \h </w:instrText>
        </w:r>
        <w:r>
          <w:rPr>
            <w:noProof/>
            <w:webHidden/>
          </w:rPr>
        </w:r>
        <w:r>
          <w:rPr>
            <w:noProof/>
            <w:webHidden/>
          </w:rPr>
          <w:fldChar w:fldCharType="separate"/>
        </w:r>
        <w:r>
          <w:rPr>
            <w:noProof/>
            <w:webHidden/>
          </w:rPr>
          <w:t>3</w:t>
        </w:r>
        <w:r>
          <w:rPr>
            <w:noProof/>
            <w:webHidden/>
          </w:rPr>
          <w:fldChar w:fldCharType="end"/>
        </w:r>
      </w:hyperlink>
    </w:p>
    <w:p w14:paraId="1325AA4B" w14:textId="77D4AC19"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498" w:history="1">
        <w:r w:rsidRPr="0088412B">
          <w:rPr>
            <w:rStyle w:val="Hyperlink"/>
            <w:bCs/>
            <w:noProof/>
          </w:rPr>
          <w:t>Real World Significance</w:t>
        </w:r>
        <w:r>
          <w:rPr>
            <w:noProof/>
            <w:webHidden/>
          </w:rPr>
          <w:tab/>
        </w:r>
        <w:r>
          <w:rPr>
            <w:noProof/>
            <w:webHidden/>
          </w:rPr>
          <w:fldChar w:fldCharType="begin"/>
        </w:r>
        <w:r>
          <w:rPr>
            <w:noProof/>
            <w:webHidden/>
          </w:rPr>
          <w:instrText xml:space="preserve"> PAGEREF _Toc198545498 \h </w:instrText>
        </w:r>
        <w:r>
          <w:rPr>
            <w:noProof/>
            <w:webHidden/>
          </w:rPr>
        </w:r>
        <w:r>
          <w:rPr>
            <w:noProof/>
            <w:webHidden/>
          </w:rPr>
          <w:fldChar w:fldCharType="separate"/>
        </w:r>
        <w:r>
          <w:rPr>
            <w:noProof/>
            <w:webHidden/>
          </w:rPr>
          <w:t>4</w:t>
        </w:r>
        <w:r>
          <w:rPr>
            <w:noProof/>
            <w:webHidden/>
          </w:rPr>
          <w:fldChar w:fldCharType="end"/>
        </w:r>
      </w:hyperlink>
    </w:p>
    <w:p w14:paraId="2702A922" w14:textId="4F57F24A" w:rsidR="00C040EE" w:rsidRDefault="00C040EE">
      <w:pPr>
        <w:pStyle w:val="TOC1"/>
        <w:rPr>
          <w:rFonts w:asciiTheme="minorHAnsi" w:eastAsiaTheme="minorEastAsia" w:hAnsiTheme="minorHAnsi" w:cstheme="minorBidi"/>
          <w:b w:val="0"/>
          <w:noProof/>
          <w:color w:val="auto"/>
          <w:kern w:val="2"/>
          <w:szCs w:val="24"/>
          <w:lang w:eastAsia="zh-TW"/>
          <w14:ligatures w14:val="standardContextual"/>
        </w:rPr>
      </w:pPr>
      <w:hyperlink w:anchor="_Toc198545499" w:history="1">
        <w:r w:rsidRPr="0088412B">
          <w:rPr>
            <w:rStyle w:val="Hyperlink"/>
            <w:noProof/>
          </w:rPr>
          <w:t>Research Questions and Justifications</w:t>
        </w:r>
        <w:r>
          <w:rPr>
            <w:noProof/>
            <w:webHidden/>
          </w:rPr>
          <w:tab/>
        </w:r>
        <w:r>
          <w:rPr>
            <w:noProof/>
            <w:webHidden/>
          </w:rPr>
          <w:fldChar w:fldCharType="begin"/>
        </w:r>
        <w:r>
          <w:rPr>
            <w:noProof/>
            <w:webHidden/>
          </w:rPr>
          <w:instrText xml:space="preserve"> PAGEREF _Toc198545499 \h </w:instrText>
        </w:r>
        <w:r>
          <w:rPr>
            <w:noProof/>
            <w:webHidden/>
          </w:rPr>
        </w:r>
        <w:r>
          <w:rPr>
            <w:noProof/>
            <w:webHidden/>
          </w:rPr>
          <w:fldChar w:fldCharType="separate"/>
        </w:r>
        <w:r>
          <w:rPr>
            <w:noProof/>
            <w:webHidden/>
          </w:rPr>
          <w:t>4</w:t>
        </w:r>
        <w:r>
          <w:rPr>
            <w:noProof/>
            <w:webHidden/>
          </w:rPr>
          <w:fldChar w:fldCharType="end"/>
        </w:r>
      </w:hyperlink>
    </w:p>
    <w:p w14:paraId="2C1F456F" w14:textId="6BB90DEB" w:rsidR="00C040EE" w:rsidRDefault="00C040EE">
      <w:pPr>
        <w:pStyle w:val="TOC1"/>
        <w:rPr>
          <w:rFonts w:asciiTheme="minorHAnsi" w:eastAsiaTheme="minorEastAsia" w:hAnsiTheme="minorHAnsi" w:cstheme="minorBidi"/>
          <w:b w:val="0"/>
          <w:noProof/>
          <w:color w:val="auto"/>
          <w:kern w:val="2"/>
          <w:szCs w:val="24"/>
          <w:lang w:eastAsia="zh-TW"/>
          <w14:ligatures w14:val="standardContextual"/>
        </w:rPr>
      </w:pPr>
      <w:hyperlink w:anchor="_Toc198545500" w:history="1">
        <w:r w:rsidRPr="0088412B">
          <w:rPr>
            <w:rStyle w:val="Hyperlink"/>
            <w:noProof/>
          </w:rPr>
          <w:t>Datasets Selection and Rationale</w:t>
        </w:r>
        <w:r>
          <w:rPr>
            <w:noProof/>
            <w:webHidden/>
          </w:rPr>
          <w:tab/>
        </w:r>
        <w:r>
          <w:rPr>
            <w:noProof/>
            <w:webHidden/>
          </w:rPr>
          <w:fldChar w:fldCharType="begin"/>
        </w:r>
        <w:r>
          <w:rPr>
            <w:noProof/>
            <w:webHidden/>
          </w:rPr>
          <w:instrText xml:space="preserve"> PAGEREF _Toc198545500 \h </w:instrText>
        </w:r>
        <w:r>
          <w:rPr>
            <w:noProof/>
            <w:webHidden/>
          </w:rPr>
        </w:r>
        <w:r>
          <w:rPr>
            <w:noProof/>
            <w:webHidden/>
          </w:rPr>
          <w:fldChar w:fldCharType="separate"/>
        </w:r>
        <w:r>
          <w:rPr>
            <w:noProof/>
            <w:webHidden/>
          </w:rPr>
          <w:t>5</w:t>
        </w:r>
        <w:r>
          <w:rPr>
            <w:noProof/>
            <w:webHidden/>
          </w:rPr>
          <w:fldChar w:fldCharType="end"/>
        </w:r>
      </w:hyperlink>
    </w:p>
    <w:p w14:paraId="46B7831F" w14:textId="1CE835E4"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1" w:history="1">
        <w:r w:rsidRPr="0088412B">
          <w:rPr>
            <w:rStyle w:val="Hyperlink"/>
            <w:bCs/>
            <w:noProof/>
          </w:rPr>
          <w:t>Dataset Selection</w:t>
        </w:r>
        <w:r>
          <w:rPr>
            <w:noProof/>
            <w:webHidden/>
          </w:rPr>
          <w:tab/>
        </w:r>
        <w:r>
          <w:rPr>
            <w:noProof/>
            <w:webHidden/>
          </w:rPr>
          <w:fldChar w:fldCharType="begin"/>
        </w:r>
        <w:r>
          <w:rPr>
            <w:noProof/>
            <w:webHidden/>
          </w:rPr>
          <w:instrText xml:space="preserve"> PAGEREF _Toc198545501 \h </w:instrText>
        </w:r>
        <w:r>
          <w:rPr>
            <w:noProof/>
            <w:webHidden/>
          </w:rPr>
        </w:r>
        <w:r>
          <w:rPr>
            <w:noProof/>
            <w:webHidden/>
          </w:rPr>
          <w:fldChar w:fldCharType="separate"/>
        </w:r>
        <w:r>
          <w:rPr>
            <w:noProof/>
            <w:webHidden/>
          </w:rPr>
          <w:t>5</w:t>
        </w:r>
        <w:r>
          <w:rPr>
            <w:noProof/>
            <w:webHidden/>
          </w:rPr>
          <w:fldChar w:fldCharType="end"/>
        </w:r>
      </w:hyperlink>
    </w:p>
    <w:p w14:paraId="092E2743" w14:textId="50422469"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2" w:history="1">
        <w:r w:rsidRPr="0088412B">
          <w:rPr>
            <w:rStyle w:val="Hyperlink"/>
            <w:bCs/>
            <w:noProof/>
          </w:rPr>
          <w:t>Relevance of the dataset</w:t>
        </w:r>
        <w:r>
          <w:rPr>
            <w:noProof/>
            <w:webHidden/>
          </w:rPr>
          <w:tab/>
        </w:r>
        <w:r>
          <w:rPr>
            <w:noProof/>
            <w:webHidden/>
          </w:rPr>
          <w:fldChar w:fldCharType="begin"/>
        </w:r>
        <w:r>
          <w:rPr>
            <w:noProof/>
            <w:webHidden/>
          </w:rPr>
          <w:instrText xml:space="preserve"> PAGEREF _Toc198545502 \h </w:instrText>
        </w:r>
        <w:r>
          <w:rPr>
            <w:noProof/>
            <w:webHidden/>
          </w:rPr>
        </w:r>
        <w:r>
          <w:rPr>
            <w:noProof/>
            <w:webHidden/>
          </w:rPr>
          <w:fldChar w:fldCharType="separate"/>
        </w:r>
        <w:r>
          <w:rPr>
            <w:noProof/>
            <w:webHidden/>
          </w:rPr>
          <w:t>5</w:t>
        </w:r>
        <w:r>
          <w:rPr>
            <w:noProof/>
            <w:webHidden/>
          </w:rPr>
          <w:fldChar w:fldCharType="end"/>
        </w:r>
      </w:hyperlink>
    </w:p>
    <w:p w14:paraId="4AA4F780" w14:textId="7E2ABD18"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3" w:history="1">
        <w:r w:rsidRPr="0088412B">
          <w:rPr>
            <w:rStyle w:val="Hyperlink"/>
            <w:noProof/>
          </w:rPr>
          <w:t>Feasibility</w:t>
        </w:r>
        <w:r>
          <w:rPr>
            <w:noProof/>
            <w:webHidden/>
          </w:rPr>
          <w:tab/>
        </w:r>
        <w:r>
          <w:rPr>
            <w:noProof/>
            <w:webHidden/>
          </w:rPr>
          <w:fldChar w:fldCharType="begin"/>
        </w:r>
        <w:r>
          <w:rPr>
            <w:noProof/>
            <w:webHidden/>
          </w:rPr>
          <w:instrText xml:space="preserve"> PAGEREF _Toc198545503 \h </w:instrText>
        </w:r>
        <w:r>
          <w:rPr>
            <w:noProof/>
            <w:webHidden/>
          </w:rPr>
        </w:r>
        <w:r>
          <w:rPr>
            <w:noProof/>
            <w:webHidden/>
          </w:rPr>
          <w:fldChar w:fldCharType="separate"/>
        </w:r>
        <w:r>
          <w:rPr>
            <w:noProof/>
            <w:webHidden/>
          </w:rPr>
          <w:t>5</w:t>
        </w:r>
        <w:r>
          <w:rPr>
            <w:noProof/>
            <w:webHidden/>
          </w:rPr>
          <w:fldChar w:fldCharType="end"/>
        </w:r>
      </w:hyperlink>
    </w:p>
    <w:p w14:paraId="35B7D240" w14:textId="0186E8C9"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4" w:history="1">
        <w:r w:rsidRPr="0088412B">
          <w:rPr>
            <w:rStyle w:val="Hyperlink"/>
            <w:bCs/>
            <w:noProof/>
          </w:rPr>
          <w:t>Limitations</w:t>
        </w:r>
        <w:r>
          <w:rPr>
            <w:noProof/>
            <w:webHidden/>
          </w:rPr>
          <w:tab/>
        </w:r>
        <w:r>
          <w:rPr>
            <w:noProof/>
            <w:webHidden/>
          </w:rPr>
          <w:fldChar w:fldCharType="begin"/>
        </w:r>
        <w:r>
          <w:rPr>
            <w:noProof/>
            <w:webHidden/>
          </w:rPr>
          <w:instrText xml:space="preserve"> PAGEREF _Toc198545504 \h </w:instrText>
        </w:r>
        <w:r>
          <w:rPr>
            <w:noProof/>
            <w:webHidden/>
          </w:rPr>
        </w:r>
        <w:r>
          <w:rPr>
            <w:noProof/>
            <w:webHidden/>
          </w:rPr>
          <w:fldChar w:fldCharType="separate"/>
        </w:r>
        <w:r>
          <w:rPr>
            <w:noProof/>
            <w:webHidden/>
          </w:rPr>
          <w:t>5</w:t>
        </w:r>
        <w:r>
          <w:rPr>
            <w:noProof/>
            <w:webHidden/>
          </w:rPr>
          <w:fldChar w:fldCharType="end"/>
        </w:r>
      </w:hyperlink>
    </w:p>
    <w:p w14:paraId="6809B88A" w14:textId="4F2518CF" w:rsidR="00C040EE" w:rsidRDefault="00C040EE">
      <w:pPr>
        <w:pStyle w:val="TOC1"/>
        <w:rPr>
          <w:rFonts w:asciiTheme="minorHAnsi" w:eastAsiaTheme="minorEastAsia" w:hAnsiTheme="minorHAnsi" w:cstheme="minorBidi"/>
          <w:b w:val="0"/>
          <w:noProof/>
          <w:color w:val="auto"/>
          <w:kern w:val="2"/>
          <w:szCs w:val="24"/>
          <w:lang w:eastAsia="zh-TW"/>
          <w14:ligatures w14:val="standardContextual"/>
        </w:rPr>
      </w:pPr>
      <w:hyperlink w:anchor="_Toc198545505" w:history="1">
        <w:r w:rsidRPr="0088412B">
          <w:rPr>
            <w:rStyle w:val="Hyperlink"/>
            <w:noProof/>
          </w:rPr>
          <w:t>Proposed Methodology and Tools</w:t>
        </w:r>
        <w:r>
          <w:rPr>
            <w:noProof/>
            <w:webHidden/>
          </w:rPr>
          <w:tab/>
        </w:r>
        <w:r>
          <w:rPr>
            <w:noProof/>
            <w:webHidden/>
          </w:rPr>
          <w:fldChar w:fldCharType="begin"/>
        </w:r>
        <w:r>
          <w:rPr>
            <w:noProof/>
            <w:webHidden/>
          </w:rPr>
          <w:instrText xml:space="preserve"> PAGEREF _Toc198545505 \h </w:instrText>
        </w:r>
        <w:r>
          <w:rPr>
            <w:noProof/>
            <w:webHidden/>
          </w:rPr>
        </w:r>
        <w:r>
          <w:rPr>
            <w:noProof/>
            <w:webHidden/>
          </w:rPr>
          <w:fldChar w:fldCharType="separate"/>
        </w:r>
        <w:r>
          <w:rPr>
            <w:noProof/>
            <w:webHidden/>
          </w:rPr>
          <w:t>6</w:t>
        </w:r>
        <w:r>
          <w:rPr>
            <w:noProof/>
            <w:webHidden/>
          </w:rPr>
          <w:fldChar w:fldCharType="end"/>
        </w:r>
      </w:hyperlink>
    </w:p>
    <w:p w14:paraId="57F9776C" w14:textId="666529D4"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6" w:history="1">
        <w:r w:rsidRPr="0088412B">
          <w:rPr>
            <w:rStyle w:val="Hyperlink"/>
            <w:noProof/>
          </w:rPr>
          <w:t>Techniques and Tools</w:t>
        </w:r>
        <w:r>
          <w:rPr>
            <w:noProof/>
            <w:webHidden/>
          </w:rPr>
          <w:tab/>
        </w:r>
        <w:r>
          <w:rPr>
            <w:noProof/>
            <w:webHidden/>
          </w:rPr>
          <w:fldChar w:fldCharType="begin"/>
        </w:r>
        <w:r>
          <w:rPr>
            <w:noProof/>
            <w:webHidden/>
          </w:rPr>
          <w:instrText xml:space="preserve"> PAGEREF _Toc198545506 \h </w:instrText>
        </w:r>
        <w:r>
          <w:rPr>
            <w:noProof/>
            <w:webHidden/>
          </w:rPr>
        </w:r>
        <w:r>
          <w:rPr>
            <w:noProof/>
            <w:webHidden/>
          </w:rPr>
          <w:fldChar w:fldCharType="separate"/>
        </w:r>
        <w:r>
          <w:rPr>
            <w:noProof/>
            <w:webHidden/>
          </w:rPr>
          <w:t>6</w:t>
        </w:r>
        <w:r>
          <w:rPr>
            <w:noProof/>
            <w:webHidden/>
          </w:rPr>
          <w:fldChar w:fldCharType="end"/>
        </w:r>
      </w:hyperlink>
    </w:p>
    <w:p w14:paraId="18675CA7" w14:textId="3A286A55"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7" w:history="1">
        <w:r w:rsidRPr="0088412B">
          <w:rPr>
            <w:rStyle w:val="Hyperlink"/>
            <w:noProof/>
          </w:rPr>
          <w:t>Regression Analysis</w:t>
        </w:r>
        <w:r>
          <w:rPr>
            <w:noProof/>
            <w:webHidden/>
          </w:rPr>
          <w:tab/>
        </w:r>
        <w:r>
          <w:rPr>
            <w:noProof/>
            <w:webHidden/>
          </w:rPr>
          <w:fldChar w:fldCharType="begin"/>
        </w:r>
        <w:r>
          <w:rPr>
            <w:noProof/>
            <w:webHidden/>
          </w:rPr>
          <w:instrText xml:space="preserve"> PAGEREF _Toc198545507 \h </w:instrText>
        </w:r>
        <w:r>
          <w:rPr>
            <w:noProof/>
            <w:webHidden/>
          </w:rPr>
        </w:r>
        <w:r>
          <w:rPr>
            <w:noProof/>
            <w:webHidden/>
          </w:rPr>
          <w:fldChar w:fldCharType="separate"/>
        </w:r>
        <w:r>
          <w:rPr>
            <w:noProof/>
            <w:webHidden/>
          </w:rPr>
          <w:t>6</w:t>
        </w:r>
        <w:r>
          <w:rPr>
            <w:noProof/>
            <w:webHidden/>
          </w:rPr>
          <w:fldChar w:fldCharType="end"/>
        </w:r>
      </w:hyperlink>
    </w:p>
    <w:p w14:paraId="505A3428" w14:textId="35D965CB" w:rsidR="00C040EE" w:rsidRDefault="00C040EE">
      <w:pPr>
        <w:pStyle w:val="TOC2"/>
        <w:tabs>
          <w:tab w:val="right" w:leader="dot" w:pos="9350"/>
        </w:tabs>
        <w:rPr>
          <w:rFonts w:asciiTheme="minorHAnsi" w:eastAsiaTheme="minorEastAsia" w:hAnsiTheme="minorHAnsi" w:cstheme="minorBidi"/>
          <w:noProof/>
          <w:color w:val="auto"/>
          <w:kern w:val="2"/>
          <w:szCs w:val="24"/>
          <w:lang w:eastAsia="zh-TW"/>
          <w14:ligatures w14:val="standardContextual"/>
        </w:rPr>
      </w:pPr>
      <w:hyperlink w:anchor="_Toc198545508" w:history="1">
        <w:r w:rsidRPr="0088412B">
          <w:rPr>
            <w:rStyle w:val="Hyperlink"/>
            <w:noProof/>
          </w:rPr>
          <w:t>Time Series Analysis</w:t>
        </w:r>
        <w:r>
          <w:rPr>
            <w:noProof/>
            <w:webHidden/>
          </w:rPr>
          <w:tab/>
        </w:r>
        <w:r>
          <w:rPr>
            <w:noProof/>
            <w:webHidden/>
          </w:rPr>
          <w:fldChar w:fldCharType="begin"/>
        </w:r>
        <w:r>
          <w:rPr>
            <w:noProof/>
            <w:webHidden/>
          </w:rPr>
          <w:instrText xml:space="preserve"> PAGEREF _Toc198545508 \h </w:instrText>
        </w:r>
        <w:r>
          <w:rPr>
            <w:noProof/>
            <w:webHidden/>
          </w:rPr>
        </w:r>
        <w:r>
          <w:rPr>
            <w:noProof/>
            <w:webHidden/>
          </w:rPr>
          <w:fldChar w:fldCharType="separate"/>
        </w:r>
        <w:r>
          <w:rPr>
            <w:noProof/>
            <w:webHidden/>
          </w:rPr>
          <w:t>7</w:t>
        </w:r>
        <w:r>
          <w:rPr>
            <w:noProof/>
            <w:webHidden/>
          </w:rPr>
          <w:fldChar w:fldCharType="end"/>
        </w:r>
      </w:hyperlink>
    </w:p>
    <w:p w14:paraId="2F8FB2EE" w14:textId="4E4C8BDE" w:rsidR="00C040EE" w:rsidRDefault="00C040EE">
      <w:pPr>
        <w:pStyle w:val="TOC1"/>
        <w:rPr>
          <w:rFonts w:asciiTheme="minorHAnsi" w:eastAsiaTheme="minorEastAsia" w:hAnsiTheme="minorHAnsi" w:cstheme="minorBidi"/>
          <w:b w:val="0"/>
          <w:noProof/>
          <w:color w:val="auto"/>
          <w:kern w:val="2"/>
          <w:szCs w:val="24"/>
          <w:lang w:eastAsia="zh-TW"/>
          <w14:ligatures w14:val="standardContextual"/>
        </w:rPr>
      </w:pPr>
      <w:hyperlink w:anchor="_Toc198545509" w:history="1">
        <w:r w:rsidRPr="0088412B">
          <w:rPr>
            <w:rStyle w:val="Hyperlink"/>
            <w:noProof/>
          </w:rPr>
          <w:t>References</w:t>
        </w:r>
        <w:r>
          <w:rPr>
            <w:noProof/>
            <w:webHidden/>
          </w:rPr>
          <w:tab/>
        </w:r>
        <w:r>
          <w:rPr>
            <w:noProof/>
            <w:webHidden/>
          </w:rPr>
          <w:fldChar w:fldCharType="begin"/>
        </w:r>
        <w:r>
          <w:rPr>
            <w:noProof/>
            <w:webHidden/>
          </w:rPr>
          <w:instrText xml:space="preserve"> PAGEREF _Toc198545509 \h </w:instrText>
        </w:r>
        <w:r>
          <w:rPr>
            <w:noProof/>
            <w:webHidden/>
          </w:rPr>
        </w:r>
        <w:r>
          <w:rPr>
            <w:noProof/>
            <w:webHidden/>
          </w:rPr>
          <w:fldChar w:fldCharType="separate"/>
        </w:r>
        <w:r>
          <w:rPr>
            <w:noProof/>
            <w:webHidden/>
          </w:rPr>
          <w:t>7</w:t>
        </w:r>
        <w:r>
          <w:rPr>
            <w:noProof/>
            <w:webHidden/>
          </w:rPr>
          <w:fldChar w:fldCharType="end"/>
        </w:r>
      </w:hyperlink>
    </w:p>
    <w:p w14:paraId="2326A243" w14:textId="36D02A7B" w:rsidR="00811FE5" w:rsidRDefault="00A11CB1" w:rsidP="006C2040">
      <w:pPr>
        <w:sectPr w:rsidR="00811FE5" w:rsidSect="000C6039">
          <w:headerReference w:type="default" r:id="rId9"/>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fldChar w:fldCharType="end"/>
      </w:r>
    </w:p>
    <w:p w14:paraId="6C7D8B39" w14:textId="77777777" w:rsidR="0009738E" w:rsidRDefault="0009738E" w:rsidP="0009738E">
      <w:pPr>
        <w:pStyle w:val="Heading1"/>
      </w:pPr>
      <w:bookmarkStart w:id="0" w:name="_Toc198545493"/>
      <w:r>
        <w:lastRenderedPageBreak/>
        <w:t>Problem Statement and Context</w:t>
      </w:r>
      <w:bookmarkEnd w:id="0"/>
    </w:p>
    <w:p w14:paraId="046D5CBB" w14:textId="42F30F6B" w:rsidR="00FF768B" w:rsidRDefault="00A60999" w:rsidP="00FF768B">
      <w:pPr>
        <w:pStyle w:val="Heading2"/>
        <w:rPr>
          <w:bCs/>
        </w:rPr>
      </w:pPr>
      <w:bookmarkStart w:id="1" w:name="_Toc198545494"/>
      <w:r>
        <w:rPr>
          <w:bCs/>
        </w:rPr>
        <w:t>Theme</w:t>
      </w:r>
      <w:bookmarkEnd w:id="1"/>
    </w:p>
    <w:p w14:paraId="2BDDB0AD" w14:textId="77777777" w:rsidR="003D7DAA" w:rsidRDefault="003D7DAA" w:rsidP="003D7DAA">
      <w:bookmarkStart w:id="2" w:name="_Toc442773186"/>
      <w:bookmarkStart w:id="3" w:name="_Toc452457339"/>
      <w:r w:rsidRPr="00934335">
        <w:t xml:space="preserve">Modeling the Impact of Economic, Lifestyle, and Demographic Factors on Health Outcomes Using Regression and </w:t>
      </w:r>
      <w:r>
        <w:t>Time Series</w:t>
      </w:r>
      <w:r w:rsidRPr="00934335">
        <w:t xml:space="preserve"> Techniques</w:t>
      </w:r>
    </w:p>
    <w:p w14:paraId="54EB4417" w14:textId="015C09DD" w:rsidR="003D7DAA" w:rsidRDefault="00B13139" w:rsidP="003D7DAA">
      <w:pPr>
        <w:pStyle w:val="Heading2"/>
        <w:rPr>
          <w:bCs/>
        </w:rPr>
      </w:pPr>
      <w:bookmarkStart w:id="4" w:name="_Toc198545495"/>
      <w:r>
        <w:rPr>
          <w:bCs/>
        </w:rPr>
        <w:t>Context and background</w:t>
      </w:r>
      <w:bookmarkEnd w:id="4"/>
    </w:p>
    <w:p w14:paraId="60A00DFB" w14:textId="71E82D21" w:rsidR="003D7DAA" w:rsidRPr="000C6039" w:rsidRDefault="00C24445" w:rsidP="003D7DAA">
      <w:r w:rsidRPr="00007D60">
        <w:t xml:space="preserve">Health outcomes are a significant concern in </w:t>
      </w:r>
      <w:r>
        <w:t>public health</w:t>
      </w:r>
      <w:r w:rsidRPr="00007D60">
        <w:t xml:space="preserve"> and are influenced by various factors, including economic, lifestyle, and demographic variables. Understanding how indicators such as GDP, income levels, unemployment rates, BMI, and the cost of a healthy diet </w:t>
      </w:r>
      <w:r>
        <w:t>impact</w:t>
      </w:r>
      <w:r w:rsidRPr="00007D60">
        <w:t xml:space="preserve"> public health is </w:t>
      </w:r>
      <w:r>
        <w:t>important</w:t>
      </w:r>
      <w:r w:rsidRPr="00007D60">
        <w:t xml:space="preserve"> for policy-making and operational improvement</w:t>
      </w:r>
      <w:r w:rsidR="007D2B01">
        <w:t>.</w:t>
      </w:r>
    </w:p>
    <w:p w14:paraId="75E64148" w14:textId="7945AF1E" w:rsidR="003D7DAA" w:rsidRDefault="00311BB1" w:rsidP="003D7DAA">
      <w:pPr>
        <w:pStyle w:val="Heading2"/>
        <w:rPr>
          <w:bCs/>
        </w:rPr>
      </w:pPr>
      <w:bookmarkStart w:id="5" w:name="_Toc198545496"/>
      <w:r>
        <w:rPr>
          <w:bCs/>
        </w:rPr>
        <w:t>Problem Statement</w:t>
      </w:r>
      <w:bookmarkEnd w:id="5"/>
    </w:p>
    <w:p w14:paraId="1D635BF9" w14:textId="264CB51E" w:rsidR="003D7DAA" w:rsidRDefault="00C460D4" w:rsidP="003D7DAA">
      <w:r w:rsidRPr="00C460D4">
        <w:t xml:space="preserve">The aim of this project is to explore the relationships of these factors, such as GDP, income, unemployment, BMI, and dietary costs with health outcomes like life expectancy and disease prevalence, to discover meaningful patterns, and make effective predictions using techniques such as regression and </w:t>
      </w:r>
      <w:r w:rsidR="00A15A76">
        <w:t>t</w:t>
      </w:r>
      <w:r w:rsidR="00A82581">
        <w:t>ime series</w:t>
      </w:r>
      <w:r w:rsidRPr="00C460D4">
        <w:t xml:space="preserve"> modeling to support better health strategies and long-term health planning</w:t>
      </w:r>
      <w:r>
        <w:t>.</w:t>
      </w:r>
    </w:p>
    <w:p w14:paraId="27526660" w14:textId="611298FB" w:rsidR="0039258B" w:rsidRDefault="00B601BA" w:rsidP="008D1BB3">
      <w:pPr>
        <w:pStyle w:val="Heading2"/>
      </w:pPr>
      <w:bookmarkStart w:id="6" w:name="_Toc198545497"/>
      <w:r>
        <w:t>Prior Work</w:t>
      </w:r>
      <w:bookmarkEnd w:id="6"/>
    </w:p>
    <w:p w14:paraId="7EB6179F" w14:textId="2D958159" w:rsidR="00F06566" w:rsidRDefault="008D1BB3" w:rsidP="00B601BA">
      <w:r>
        <w:t xml:space="preserve">Or (2000) </w:t>
      </w:r>
      <w:r w:rsidR="00F06566">
        <w:t>analyzes a pooled, cross-country, time-series analysis on the d</w:t>
      </w:r>
      <w:r>
        <w:t xml:space="preserve">eterminants of health outcomes in industrialised countries. </w:t>
      </w:r>
      <w:r w:rsidRPr="004221A9">
        <w:t xml:space="preserve">This </w:t>
      </w:r>
      <w:r>
        <w:t>analysis</w:t>
      </w:r>
      <w:r w:rsidRPr="004221A9">
        <w:t xml:space="preserve"> investigates inequalities in health outcomes across industrialised countries using </w:t>
      </w:r>
      <w:r w:rsidR="00FF34BC">
        <w:t xml:space="preserve">a set of </w:t>
      </w:r>
      <w:r w:rsidRPr="004221A9">
        <w:t>indicators</w:t>
      </w:r>
      <w:r w:rsidR="00064FF8">
        <w:t xml:space="preserve"> from an</w:t>
      </w:r>
      <w:r w:rsidRPr="00F1312B">
        <w:t xml:space="preserve"> aggregate</w:t>
      </w:r>
      <w:r w:rsidR="00064FF8">
        <w:t xml:space="preserve"> of </w:t>
      </w:r>
      <w:r w:rsidRPr="00F1312B">
        <w:t>data in 21 OECD countries for the period 1970-1992.</w:t>
      </w:r>
      <w:r>
        <w:t xml:space="preserve"> </w:t>
      </w:r>
      <w:r w:rsidRPr="00574BBD">
        <w:t xml:space="preserve">The results indicate the importance of environmental factors, especially socio-economic variables and life-style factors, </w:t>
      </w:r>
      <w:r w:rsidR="009A1166">
        <w:t>in</w:t>
      </w:r>
      <w:r w:rsidRPr="00574BBD">
        <w:t xml:space="preserve"> health outcomes in developed countries</w:t>
      </w:r>
      <w:r>
        <w:t>.</w:t>
      </w:r>
    </w:p>
    <w:p w14:paraId="0D37AFED" w14:textId="77456597" w:rsidR="00F06566" w:rsidRDefault="00F06566" w:rsidP="00F06566">
      <w:r>
        <w:t>Yen et al. (2009) created an analysis of</w:t>
      </w:r>
      <w:r w:rsidRPr="00127D76">
        <w:t xml:space="preserve"> investigat</w:t>
      </w:r>
      <w:r w:rsidR="00337A48">
        <w:t>ing</w:t>
      </w:r>
      <w:r w:rsidRPr="00127D76">
        <w:t xml:space="preserve"> the effects of lifestyles, demographics, and dietary behavior on overweight and obesity.</w:t>
      </w:r>
      <w:r>
        <w:t xml:space="preserve"> They </w:t>
      </w:r>
      <w:r w:rsidRPr="004066B0">
        <w:t>developed a three-regime switching regression model to examine the effects of lifestyle, dietary behavior, and sociodemographic factors on body mass index (BMI) by weight category and accommodating endogeneity of exercise and food intake to avoid simultaneous equation bias. Marginal effects are calculated to assess the impacts of explanatory variables on the probabilities of weight categories and BMI levels.</w:t>
      </w:r>
      <w:r>
        <w:t xml:space="preserve"> Their findings indicate that l</w:t>
      </w:r>
      <w:r w:rsidRPr="00220EBF">
        <w:t xml:space="preserve">ifestyle, dietary behavior, social status, and other sociodemographic factors affect BMI differently across weight categories. </w:t>
      </w:r>
      <w:proofErr w:type="gramStart"/>
      <w:r w:rsidR="00E804C3">
        <w:t>In particular, e</w:t>
      </w:r>
      <w:r w:rsidRPr="00220EBF">
        <w:t>ducation</w:t>
      </w:r>
      <w:proofErr w:type="gramEnd"/>
      <w:r w:rsidRPr="00220EBF">
        <w:t xml:space="preserve">, employment, and income have strong impacts on the likelihood of overweight and obesity. </w:t>
      </w:r>
    </w:p>
    <w:p w14:paraId="3B5C2679" w14:textId="65A154F9" w:rsidR="00C460D4" w:rsidRDefault="00C460D4" w:rsidP="00C460D4">
      <w:pPr>
        <w:pStyle w:val="Heading2"/>
        <w:rPr>
          <w:bCs/>
        </w:rPr>
      </w:pPr>
      <w:bookmarkStart w:id="7" w:name="_Toc198545498"/>
      <w:r>
        <w:rPr>
          <w:bCs/>
        </w:rPr>
        <w:lastRenderedPageBreak/>
        <w:t>Real World Significance</w:t>
      </w:r>
      <w:bookmarkEnd w:id="7"/>
    </w:p>
    <w:p w14:paraId="6FFC4125" w14:textId="2F20CF97" w:rsidR="00C460D4" w:rsidRDefault="00124EF5" w:rsidP="003D7DAA">
      <w:r>
        <w:t>There is an increasing interest in leveraging available data to understand how various socioeconomic and lifestyle factors influence health outcomes. Since the World Health Organization (WHO) predicts the world’s population over 60 years to double from 2015 to 2050 and aging is associated with a growing risk of diseases, it is increasingly relevant to leverage past data to understand significant socioeconomic and lifestyle factors that influence health outcomes and help decision-makers to implement policies that help improve public health and achieve a sustainable healthcare system (WHO, 2024).</w:t>
      </w:r>
    </w:p>
    <w:p w14:paraId="1C66022A" w14:textId="77777777" w:rsidR="0057637A" w:rsidRDefault="0057637A" w:rsidP="0057637A">
      <w:pPr>
        <w:pStyle w:val="Heading1"/>
      </w:pPr>
      <w:bookmarkStart w:id="8" w:name="_Toc198545499"/>
      <w:r>
        <w:t>Research Questions and Justifications</w:t>
      </w:r>
      <w:bookmarkEnd w:id="8"/>
    </w:p>
    <w:p w14:paraId="0789E4E5" w14:textId="77777777" w:rsidR="005641F4" w:rsidRDefault="00977ADC" w:rsidP="00B36C08">
      <w:pPr>
        <w:pStyle w:val="ListParagraph"/>
        <w:numPr>
          <w:ilvl w:val="0"/>
          <w:numId w:val="12"/>
        </w:numPr>
      </w:pPr>
      <w:r w:rsidRPr="001E34B3">
        <w:t>How do</w:t>
      </w:r>
      <w:r>
        <w:t xml:space="preserve"> socioeconomic factors (demographic indicators including age, gender, and education, as well as economic indicators including </w:t>
      </w:r>
      <w:r w:rsidRPr="001E34B3">
        <w:t>GDP, income, CPI, and unemployment</w:t>
      </w:r>
      <w:r>
        <w:t>)</w:t>
      </w:r>
      <w:r w:rsidRPr="001E34B3">
        <w:t xml:space="preserve"> correlate with</w:t>
      </w:r>
      <w:r>
        <w:t xml:space="preserve"> the prevalence of disease (heart disease and diabetes) of a country between 1950 and 2023</w:t>
      </w:r>
      <w:r w:rsidRPr="001E34B3">
        <w:t>?</w:t>
      </w:r>
      <w:r w:rsidR="0007652F">
        <w:t xml:space="preserve"> </w:t>
      </w:r>
    </w:p>
    <w:p w14:paraId="40BB66CE" w14:textId="77777777" w:rsidR="005641F4" w:rsidRDefault="005641F4" w:rsidP="005641F4">
      <w:pPr>
        <w:pStyle w:val="ListParagraph"/>
      </w:pPr>
    </w:p>
    <w:p w14:paraId="7A5C1D84" w14:textId="4DA1515E" w:rsidR="00977ADC" w:rsidRDefault="00977ADC" w:rsidP="00113A87">
      <w:r>
        <w:t>Chateau et al. (2012) creates a composite of measures related to socioeconomic status to assess health outcomes and find that area-based socio-economic measure (ABSM) is strongly correlated with health outcomes in Manitoba. In this project, I will assess the relationship between socioeconomic indicators (demographic and economic variables) and health outcomes. Understanding these relationships will help inform decision-makers to implement socioeconomic policies that help advance health outcomes.</w:t>
      </w:r>
    </w:p>
    <w:p w14:paraId="3C628832" w14:textId="77777777" w:rsidR="005641F4" w:rsidRDefault="005641F4" w:rsidP="005641F4">
      <w:pPr>
        <w:pStyle w:val="ListParagraph"/>
      </w:pPr>
    </w:p>
    <w:p w14:paraId="20BC0130" w14:textId="70AB33B7" w:rsidR="005641F4" w:rsidRDefault="00F47E34" w:rsidP="00113A87">
      <w:pPr>
        <w:pStyle w:val="ListParagraph"/>
        <w:numPr>
          <w:ilvl w:val="0"/>
          <w:numId w:val="12"/>
        </w:numPr>
      </w:pPr>
      <w:r>
        <w:t xml:space="preserve">How effective are lifestyle factors (cost of healthy diet and BMI) in predicting health outcomes and life expectancy of a country between 1950 and 2023? </w:t>
      </w:r>
    </w:p>
    <w:p w14:paraId="39916D78" w14:textId="606513F8" w:rsidR="00977ADC" w:rsidRDefault="00F47E34" w:rsidP="00113A87">
      <w:r>
        <w:t>Woo et al. (2002) find that the risk of mortality is reduced among Hong Kong Chinese elderly aged 70 years and over with increased physical activities, daily fish intake, moderate alcohol consumption, and avoidance of smoking. This shows lifestyle factors may help predict health outcomes and life expectancy. This research questions aim at understanding if lifestyle factors, including the cost of healthy diet and BMI, help explain health outcomes and life expectancy. A strong relationship between lifestyle factors and health outcomes can help policymakers to determine strategies to promote behavioural changes that improve health outcomes</w:t>
      </w:r>
      <w:r w:rsidR="0073072D">
        <w:t>.</w:t>
      </w:r>
    </w:p>
    <w:p w14:paraId="62527C16" w14:textId="0B1E6776" w:rsidR="00AB1419" w:rsidRPr="00AB1419" w:rsidRDefault="00AB1419" w:rsidP="00F47E34">
      <w:pPr>
        <w:pStyle w:val="ListParagraph"/>
        <w:numPr>
          <w:ilvl w:val="0"/>
          <w:numId w:val="12"/>
        </w:numPr>
        <w:rPr>
          <w:b/>
        </w:rPr>
      </w:pPr>
      <w:r>
        <w:t>What will the future</w:t>
      </w:r>
      <w:r w:rsidRPr="00737456">
        <w:t xml:space="preserve"> health trends</w:t>
      </w:r>
      <w:r>
        <w:t xml:space="preserve"> be </w:t>
      </w:r>
      <w:r w:rsidRPr="00737456">
        <w:t xml:space="preserve">based on </w:t>
      </w:r>
      <w:r>
        <w:t xml:space="preserve">significant indicators among demographic, </w:t>
      </w:r>
      <w:r w:rsidRPr="00737456">
        <w:t xml:space="preserve">socioeconomic and lifestyle </w:t>
      </w:r>
      <w:r>
        <w:t>indicators in explaining heath outcomes</w:t>
      </w:r>
      <w:r w:rsidRPr="004A5F4C">
        <w:t xml:space="preserve"> </w:t>
      </w:r>
      <w:r>
        <w:t>in following 50 years (2023-2073)</w:t>
      </w:r>
      <w:r w:rsidRPr="00AB1419">
        <w:rPr>
          <w:b/>
        </w:rPr>
        <w:t>?</w:t>
      </w:r>
      <w:r w:rsidR="00243179">
        <w:rPr>
          <w:b/>
        </w:rPr>
        <w:t xml:space="preserve"> </w:t>
      </w:r>
    </w:p>
    <w:p w14:paraId="559CF38B" w14:textId="116F3DBF" w:rsidR="00977ADC" w:rsidRDefault="00AB1419" w:rsidP="00113A87">
      <w:r>
        <w:rPr>
          <w:bCs/>
        </w:rPr>
        <w:t xml:space="preserve">This project analyzes the relationship between socioeconomic and lifestyle factors and health outcomes. Explanatory socioeconomic variables that have a strong correlation with health outcome variables, where p-value </w:t>
      </w:r>
      <w:r>
        <w:rPr>
          <w:rFonts w:cs="Arial"/>
          <w:bCs/>
        </w:rPr>
        <w:t xml:space="preserve">≤ </w:t>
      </w:r>
      <w:r>
        <w:rPr>
          <w:bCs/>
        </w:rPr>
        <w:t>0.05, will be included in the predictive model that estimates future health outcomes in the following 50 years, from 2023 to 2073. The aim of the predictive model is to help policymakers to proactively plan for intervention strategies that promote a positive health outcome</w:t>
      </w:r>
      <w:r w:rsidR="00977ADC">
        <w:t>.</w:t>
      </w:r>
    </w:p>
    <w:p w14:paraId="40A5A93E" w14:textId="77777777" w:rsidR="00FD2C5E" w:rsidRDefault="00FD2C5E" w:rsidP="00FD2C5E">
      <w:pPr>
        <w:pStyle w:val="Heading1"/>
      </w:pPr>
      <w:bookmarkStart w:id="9" w:name="_Toc198545500"/>
      <w:r>
        <w:lastRenderedPageBreak/>
        <w:t>Datasets Selection and Rationale</w:t>
      </w:r>
      <w:bookmarkEnd w:id="9"/>
    </w:p>
    <w:p w14:paraId="743F1796" w14:textId="6BB74837" w:rsidR="00C20206" w:rsidRDefault="00934B45" w:rsidP="00C20206">
      <w:pPr>
        <w:pStyle w:val="Heading2"/>
        <w:rPr>
          <w:bCs/>
        </w:rPr>
      </w:pPr>
      <w:bookmarkStart w:id="10" w:name="_Toc198545501"/>
      <w:r>
        <w:rPr>
          <w:bCs/>
        </w:rPr>
        <w:t>Dataset Selection</w:t>
      </w:r>
      <w:bookmarkEnd w:id="10"/>
    </w:p>
    <w:p w14:paraId="3378D552" w14:textId="3B26CD73" w:rsidR="00C20206" w:rsidRDefault="00A64A3D" w:rsidP="00C20206">
      <w:r>
        <w:t xml:space="preserve">Data related to demographic, economic, and lifestyle indicators, as well as health outcomes have been obtained from </w:t>
      </w:r>
      <w:r w:rsidRPr="00313B58">
        <w:rPr>
          <w:i/>
          <w:iCs/>
        </w:rPr>
        <w:t xml:space="preserve">Our World </w:t>
      </w:r>
      <w:proofErr w:type="gramStart"/>
      <w:r w:rsidRPr="00313B58">
        <w:rPr>
          <w:i/>
          <w:iCs/>
        </w:rPr>
        <w:t>In</w:t>
      </w:r>
      <w:proofErr w:type="gramEnd"/>
      <w:r w:rsidRPr="00313B58">
        <w:rPr>
          <w:i/>
          <w:iCs/>
        </w:rPr>
        <w:t xml:space="preserve"> Data</w:t>
      </w:r>
      <w:r>
        <w:t xml:space="preserve">, which makes existing global research and databases accessible. This project uses 16 datasets from </w:t>
      </w:r>
      <w:r w:rsidRPr="00313B58">
        <w:rPr>
          <w:i/>
          <w:iCs/>
        </w:rPr>
        <w:t>Our World in Data</w:t>
      </w:r>
      <w:r>
        <w:t xml:space="preserve">, including GDP, income levels, inflation, CPI, unemployment rate, </w:t>
      </w:r>
      <w:r w:rsidRPr="00DC37D3">
        <w:t xml:space="preserve">cost of a healthy diet, BMI, </w:t>
      </w:r>
      <w:r>
        <w:t>gender, medium age, disease prevalence,</w:t>
      </w:r>
      <w:r w:rsidRPr="00DC37D3">
        <w:t xml:space="preserve"> life expectancy</w:t>
      </w:r>
      <w:r>
        <w:t>, and mortality. These datasets are subsequently processed and merged into a single dataset using Python. Below contains the key features of this dataset</w:t>
      </w:r>
      <w:r w:rsidR="00463C5B">
        <w:t>:</w:t>
      </w:r>
    </w:p>
    <w:p w14:paraId="157A48DF" w14:textId="77777777" w:rsidR="00E54409" w:rsidRDefault="00E54409" w:rsidP="00E54409">
      <w:pPr>
        <w:pStyle w:val="ListParagraph"/>
        <w:numPr>
          <w:ilvl w:val="0"/>
          <w:numId w:val="18"/>
        </w:numPr>
      </w:pPr>
      <w:r>
        <w:t>Number of Attributes: 18</w:t>
      </w:r>
    </w:p>
    <w:p w14:paraId="0F4A607E" w14:textId="77777777" w:rsidR="00E54409" w:rsidRDefault="00E54409" w:rsidP="00E54409">
      <w:pPr>
        <w:pStyle w:val="ListParagraph"/>
        <w:numPr>
          <w:ilvl w:val="0"/>
          <w:numId w:val="18"/>
        </w:numPr>
      </w:pPr>
      <w:r>
        <w:t>Number of Observations: 43802</w:t>
      </w:r>
    </w:p>
    <w:p w14:paraId="33646E35" w14:textId="77777777" w:rsidR="00E54409" w:rsidRDefault="00E54409" w:rsidP="00E54409">
      <w:pPr>
        <w:pStyle w:val="ListParagraph"/>
        <w:numPr>
          <w:ilvl w:val="0"/>
          <w:numId w:val="18"/>
        </w:numPr>
      </w:pPr>
      <w:r>
        <w:t>Data Types: Numerical and Categorical</w:t>
      </w:r>
    </w:p>
    <w:p w14:paraId="2EE4B614" w14:textId="77777777" w:rsidR="00E54409" w:rsidRDefault="00E54409" w:rsidP="00E54409">
      <w:pPr>
        <w:pStyle w:val="ListParagraph"/>
        <w:numPr>
          <w:ilvl w:val="0"/>
          <w:numId w:val="18"/>
        </w:numPr>
      </w:pPr>
      <w:r>
        <w:t>Time Period: Year 1950 – 2023</w:t>
      </w:r>
    </w:p>
    <w:p w14:paraId="20707662" w14:textId="1729FA68" w:rsidR="00E54409" w:rsidRDefault="00E54409" w:rsidP="00E54409">
      <w:pPr>
        <w:pStyle w:val="ListParagraph"/>
        <w:numPr>
          <w:ilvl w:val="0"/>
          <w:numId w:val="18"/>
        </w:numPr>
      </w:pPr>
      <w:r>
        <w:t>File Format: CSV</w:t>
      </w:r>
    </w:p>
    <w:p w14:paraId="3D9C8022" w14:textId="48F1218F" w:rsidR="00C20206" w:rsidRDefault="00E54409" w:rsidP="00C20206">
      <w:pPr>
        <w:pStyle w:val="Heading2"/>
        <w:rPr>
          <w:bCs/>
        </w:rPr>
      </w:pPr>
      <w:bookmarkStart w:id="11" w:name="_Toc198545502"/>
      <w:r>
        <w:rPr>
          <w:bCs/>
        </w:rPr>
        <w:t>Relevance of the dataset</w:t>
      </w:r>
      <w:bookmarkEnd w:id="11"/>
    </w:p>
    <w:p w14:paraId="37EC6DEC" w14:textId="469963EF" w:rsidR="00C20206" w:rsidRDefault="00734CDD" w:rsidP="00C20206">
      <w:r>
        <w:t>The dataset includes explanatory variables, which are composed of demographic, economic, and lifestyle indicators. Examples of these indicators include GDP, BMI, and gender. The independent variables are related to health outcome</w:t>
      </w:r>
      <w:r w:rsidR="005D4C53">
        <w:t>s</w:t>
      </w:r>
      <w:r>
        <w:t>, which include life expectancy, prevalence of diabetes, and mortality. The demographic and economic variables, which are collectively known as socioeconomic indicators</w:t>
      </w:r>
      <w:r w:rsidR="0093717B">
        <w:t xml:space="preserve">, as well as </w:t>
      </w:r>
      <w:r>
        <w:t>lifestyle indicators will be used to predict public health outcomes. Explanatory variables with a strong relationship with the health outcomes will be included in a predictive model which estimates health outcomes in the following 50 years (2023-2073). This analysis will help decision-makers to formulate policies that promote improved health outcomes and a sustainable healthcare system.</w:t>
      </w:r>
    </w:p>
    <w:p w14:paraId="3C1D5BAC" w14:textId="74E941B7" w:rsidR="004B6061" w:rsidRDefault="004B6061" w:rsidP="004B6061">
      <w:pPr>
        <w:pStyle w:val="Heading2"/>
      </w:pPr>
      <w:bookmarkStart w:id="12" w:name="_Toc198545503"/>
      <w:r>
        <w:t>Feasibility</w:t>
      </w:r>
      <w:bookmarkEnd w:id="12"/>
    </w:p>
    <w:p w14:paraId="75DD28E4" w14:textId="162ECEB0" w:rsidR="004B6061" w:rsidRPr="004B6061" w:rsidRDefault="00CD11FE" w:rsidP="004B6061">
      <w:r w:rsidRPr="00CD11FE">
        <w:t xml:space="preserve">The dataset is feasible </w:t>
      </w:r>
      <w:r w:rsidR="002D5D9D">
        <w:t>for</w:t>
      </w:r>
      <w:r w:rsidRPr="00CD11FE">
        <w:t xml:space="preserve"> this </w:t>
      </w:r>
      <w:r w:rsidR="003450AF">
        <w:t>project</w:t>
      </w:r>
      <w:r w:rsidRPr="00CD11FE">
        <w:t xml:space="preserve"> as it </w:t>
      </w:r>
      <w:r w:rsidR="005D32A0">
        <w:t>wa</w:t>
      </w:r>
      <w:r w:rsidRPr="00CD11FE">
        <w:t xml:space="preserve">s </w:t>
      </w:r>
      <w:r w:rsidR="00981DB7">
        <w:t>downloaded</w:t>
      </w:r>
      <w:r w:rsidR="00924AC6">
        <w:t xml:space="preserve"> from </w:t>
      </w:r>
      <w:r w:rsidR="006218B6" w:rsidRPr="006218B6">
        <w:rPr>
          <w:i/>
          <w:iCs/>
        </w:rPr>
        <w:t xml:space="preserve">Our World </w:t>
      </w:r>
      <w:proofErr w:type="gramStart"/>
      <w:r w:rsidR="006218B6" w:rsidRPr="006218B6">
        <w:rPr>
          <w:i/>
          <w:iCs/>
        </w:rPr>
        <w:t>In</w:t>
      </w:r>
      <w:proofErr w:type="gramEnd"/>
      <w:r w:rsidR="006218B6" w:rsidRPr="006218B6">
        <w:rPr>
          <w:i/>
          <w:iCs/>
        </w:rPr>
        <w:t xml:space="preserve"> Data</w:t>
      </w:r>
      <w:r w:rsidR="006218B6">
        <w:t xml:space="preserve">, which is </w:t>
      </w:r>
      <w:r w:rsidR="00981DB7">
        <w:t xml:space="preserve">a reliable </w:t>
      </w:r>
      <w:r w:rsidR="00A47E16">
        <w:t>way to obtain data from authoritative sources, such as the United Nations</w:t>
      </w:r>
      <w:r w:rsidR="00FE4274">
        <w:t xml:space="preserve"> and the World Bank</w:t>
      </w:r>
      <w:r w:rsidR="00A929CC">
        <w:t xml:space="preserve">. These data sources are </w:t>
      </w:r>
      <w:r w:rsidR="00127E25">
        <w:t xml:space="preserve">available </w:t>
      </w:r>
      <w:r w:rsidRPr="00CD11FE">
        <w:t xml:space="preserve">in CSV </w:t>
      </w:r>
      <w:r w:rsidR="0072571F" w:rsidRPr="00CD11FE">
        <w:t>format and</w:t>
      </w:r>
      <w:r w:rsidRPr="00CD11FE">
        <w:t xml:space="preserve"> covers a wide range of variables relevant to economic, lifestyle, and demographic factors. It includes over 40,000 observations from 1950 to 2024, providing </w:t>
      </w:r>
      <w:r w:rsidR="00176EE0">
        <w:t>rich data</w:t>
      </w:r>
      <w:r w:rsidRPr="00CD11FE">
        <w:t xml:space="preserve"> for </w:t>
      </w:r>
      <w:r w:rsidR="001E0A2F">
        <w:t>the</w:t>
      </w:r>
      <w:r w:rsidRPr="00CD11FE">
        <w:t xml:space="preserve"> analysis. </w:t>
      </w:r>
      <w:r w:rsidR="00AF6AB9">
        <w:t>Additionally</w:t>
      </w:r>
      <w:r w:rsidRPr="00CD11FE">
        <w:t>, th</w:t>
      </w:r>
      <w:r w:rsidR="00C32CDB">
        <w:t>is dataset</w:t>
      </w:r>
      <w:r w:rsidRPr="00CD11FE">
        <w:t xml:space="preserve"> </w:t>
      </w:r>
      <w:r w:rsidR="00157487">
        <w:t>has been preprocessed</w:t>
      </w:r>
      <w:r w:rsidR="00FD2A3A">
        <w:t xml:space="preserve"> </w:t>
      </w:r>
      <w:r w:rsidR="00157487">
        <w:t>through</w:t>
      </w:r>
      <w:r w:rsidR="00802194">
        <w:t xml:space="preserve"> </w:t>
      </w:r>
      <w:r w:rsidR="003A53A7">
        <w:t xml:space="preserve">combining 16 </w:t>
      </w:r>
      <w:r w:rsidR="00374152">
        <w:t>separate files</w:t>
      </w:r>
      <w:r w:rsidR="003A53A7">
        <w:t xml:space="preserve"> from </w:t>
      </w:r>
      <w:r w:rsidR="003A53A7">
        <w:rPr>
          <w:i/>
          <w:iCs/>
        </w:rPr>
        <w:t xml:space="preserve">Our World </w:t>
      </w:r>
      <w:proofErr w:type="gramStart"/>
      <w:r w:rsidR="003A53A7">
        <w:rPr>
          <w:i/>
          <w:iCs/>
        </w:rPr>
        <w:t>In</w:t>
      </w:r>
      <w:proofErr w:type="gramEnd"/>
      <w:r w:rsidR="003A53A7">
        <w:rPr>
          <w:i/>
          <w:iCs/>
        </w:rPr>
        <w:t xml:space="preserve"> Data</w:t>
      </w:r>
      <w:r w:rsidR="003A53A7">
        <w:t xml:space="preserve"> using Python</w:t>
      </w:r>
      <w:r w:rsidR="0046476D">
        <w:t>.</w:t>
      </w:r>
      <w:r w:rsidRPr="00CD11FE">
        <w:t xml:space="preserve"> </w:t>
      </w:r>
      <w:r w:rsidR="0046476D">
        <w:t>It</w:t>
      </w:r>
      <w:r w:rsidR="00467E56">
        <w:t xml:space="preserve"> has been processed </w:t>
      </w:r>
      <w:r w:rsidR="00F03372">
        <w:t xml:space="preserve">by </w:t>
      </w:r>
      <w:r w:rsidR="00467E56">
        <w:t xml:space="preserve">data cleaning, merging, </w:t>
      </w:r>
      <w:r w:rsidR="00113C55" w:rsidRPr="00113C55">
        <w:t>handling of missing values using mean imputation</w:t>
      </w:r>
      <w:r w:rsidR="006C4CEB">
        <w:t>.</w:t>
      </w:r>
      <w:r w:rsidR="00AF6AB9">
        <w:t xml:space="preserve"> </w:t>
      </w:r>
      <w:r w:rsidR="006C4CEB" w:rsidRPr="006C4CEB">
        <w:t xml:space="preserve">These preparations make the dataset well-structured and ready for </w:t>
      </w:r>
      <w:r w:rsidR="00AF6AB9">
        <w:t xml:space="preserve">applying </w:t>
      </w:r>
      <w:r w:rsidR="006C4CEB" w:rsidRPr="006C4CEB">
        <w:t>the analytical tasks in this project.</w:t>
      </w:r>
    </w:p>
    <w:p w14:paraId="0441BAD9" w14:textId="52595A7C" w:rsidR="00C20206" w:rsidRDefault="00734CDD" w:rsidP="00C20206">
      <w:pPr>
        <w:pStyle w:val="Heading2"/>
        <w:rPr>
          <w:bCs/>
        </w:rPr>
      </w:pPr>
      <w:bookmarkStart w:id="13" w:name="_Toc198545504"/>
      <w:r>
        <w:rPr>
          <w:bCs/>
        </w:rPr>
        <w:t>Limitations</w:t>
      </w:r>
      <w:bookmarkEnd w:id="13"/>
    </w:p>
    <w:p w14:paraId="476DD7F4" w14:textId="76C9CF05" w:rsidR="00036D77" w:rsidRDefault="0048678A" w:rsidP="00036D77">
      <w:r>
        <w:t>Although the dataset helps predict the correlation between socioeconomic factors and health outcomes, there are a few limitations associated with this study</w:t>
      </w:r>
      <w:r w:rsidR="00036D77">
        <w:t>.</w:t>
      </w:r>
    </w:p>
    <w:p w14:paraId="5C027A9D" w14:textId="77777777" w:rsidR="00036D77" w:rsidRDefault="00036D77" w:rsidP="00036D77">
      <w:r>
        <w:lastRenderedPageBreak/>
        <w:t xml:space="preserve">First, the preprocessing of data involves 16 datasets from </w:t>
      </w:r>
      <w:r>
        <w:rPr>
          <w:i/>
          <w:iCs/>
        </w:rPr>
        <w:t xml:space="preserve">Our World </w:t>
      </w:r>
      <w:proofErr w:type="gramStart"/>
      <w:r>
        <w:rPr>
          <w:i/>
          <w:iCs/>
        </w:rPr>
        <w:t>In</w:t>
      </w:r>
      <w:proofErr w:type="gramEnd"/>
      <w:r>
        <w:rPr>
          <w:i/>
          <w:iCs/>
        </w:rPr>
        <w:t xml:space="preserve"> Data</w:t>
      </w:r>
      <w:r>
        <w:t>, which are then combined into a single dataset using Python. Despite a rigorous process to match and merge data, there is a risk that errors may be introduced during this process.</w:t>
      </w:r>
    </w:p>
    <w:p w14:paraId="6626CF92" w14:textId="77777777" w:rsidR="00036D77" w:rsidRDefault="00036D77" w:rsidP="00036D77">
      <w:r>
        <w:t>Second, this study focuses on the correlation between factors rather than causations. Barrowman (2024) cites Hume to show that while correlations may be observed, there is no certainty as to the causes. In this study, I analyze the relationship between socioeconomic factors and health outcomes; however, the correlations are mere patterns found based on the data, and one should not attempt to draw causal inference from such relationships.</w:t>
      </w:r>
    </w:p>
    <w:p w14:paraId="44D5B0C5" w14:textId="673B804A" w:rsidR="003D7DAA" w:rsidRDefault="00036D77" w:rsidP="003D7DAA">
      <w:r>
        <w:t xml:space="preserve">Third, despite the data from </w:t>
      </w:r>
      <w:r>
        <w:rPr>
          <w:i/>
          <w:iCs/>
        </w:rPr>
        <w:t xml:space="preserve">Our World </w:t>
      </w:r>
      <w:proofErr w:type="gramStart"/>
      <w:r>
        <w:rPr>
          <w:i/>
          <w:iCs/>
        </w:rPr>
        <w:t>In</w:t>
      </w:r>
      <w:proofErr w:type="gramEnd"/>
      <w:r>
        <w:rPr>
          <w:i/>
          <w:iCs/>
        </w:rPr>
        <w:t xml:space="preserve"> Data </w:t>
      </w:r>
      <w:r>
        <w:t>are from well-regarded global institutions, such as the United Nations and the World Health Organization, there may be biases in the data. Wigley (2024) finds that regime type is associated with manipulation of data during the COVID-19 pandemic, where the absence of opposition parties in authoritarian states is associated with deliberate undercounting the number of COVID-19 cases. This shows that data used in this study is dependent on the accuracy of reporting by individual states and how these global institutions audit and ensure data accuracy</w:t>
      </w:r>
      <w:r w:rsidR="0048678A">
        <w:t>.</w:t>
      </w:r>
    </w:p>
    <w:p w14:paraId="34FB6447" w14:textId="77777777" w:rsidR="00DF6037" w:rsidRDefault="00DF6037" w:rsidP="00DF6037">
      <w:pPr>
        <w:pStyle w:val="Heading1"/>
      </w:pPr>
      <w:bookmarkStart w:id="14" w:name="_Toc198545505"/>
      <w:r>
        <w:t>Proposed Methodology and Tools</w:t>
      </w:r>
      <w:bookmarkEnd w:id="14"/>
    </w:p>
    <w:p w14:paraId="2B42D05C" w14:textId="25789478" w:rsidR="00DF6037" w:rsidRPr="00485841" w:rsidRDefault="00DF6037" w:rsidP="00DF6037">
      <w:r>
        <w:t xml:space="preserve">The preprocessing of data involves combining 16 datasets from </w:t>
      </w:r>
      <w:r>
        <w:rPr>
          <w:i/>
          <w:iCs/>
        </w:rPr>
        <w:t xml:space="preserve">Our World </w:t>
      </w:r>
      <w:proofErr w:type="gramStart"/>
      <w:r>
        <w:rPr>
          <w:i/>
          <w:iCs/>
        </w:rPr>
        <w:t>In</w:t>
      </w:r>
      <w:proofErr w:type="gramEnd"/>
      <w:r>
        <w:rPr>
          <w:i/>
          <w:iCs/>
        </w:rPr>
        <w:t xml:space="preserve"> Data</w:t>
      </w:r>
      <w:r>
        <w:t xml:space="preserve"> into a single dataset using Python. Based on this dataset, regression </w:t>
      </w:r>
      <w:r w:rsidR="009B7796">
        <w:t>and time series</w:t>
      </w:r>
      <w:r w:rsidR="00F752FE">
        <w:t xml:space="preserve"> </w:t>
      </w:r>
      <w:r>
        <w:t>analysis will be performed to understand how well socioeconomic factors explain health outcomes</w:t>
      </w:r>
    </w:p>
    <w:p w14:paraId="3D4027B9" w14:textId="0A0969B1" w:rsidR="00DF6037" w:rsidRPr="00BF5E97" w:rsidRDefault="00DF6037" w:rsidP="009B7796">
      <w:pPr>
        <w:pStyle w:val="Heading2"/>
      </w:pPr>
      <w:bookmarkStart w:id="15" w:name="_Toc198545506"/>
      <w:r w:rsidRPr="00BF5E97">
        <w:t>Techniques and Tools</w:t>
      </w:r>
      <w:bookmarkEnd w:id="15"/>
    </w:p>
    <w:p w14:paraId="04657F7A" w14:textId="77777777" w:rsidR="00063D0B" w:rsidRDefault="00DF6037" w:rsidP="00063D0B">
      <w:pPr>
        <w:spacing w:after="0"/>
      </w:pPr>
      <w:r w:rsidRPr="00063D0B">
        <w:rPr>
          <w:b/>
          <w:bCs/>
          <w:i/>
          <w:iCs/>
        </w:rPr>
        <w:t>Modeling Techniques</w:t>
      </w:r>
      <w:r w:rsidRPr="005B6F65">
        <w:t xml:space="preserve">: Multiple Linear Regression and Time Series </w:t>
      </w:r>
    </w:p>
    <w:p w14:paraId="078FB234" w14:textId="0FAD3F63" w:rsidR="00E100EF" w:rsidRPr="007457BC" w:rsidRDefault="00DF6037" w:rsidP="00063D0B">
      <w:pPr>
        <w:spacing w:after="0"/>
      </w:pPr>
      <w:r w:rsidRPr="00063D0B">
        <w:rPr>
          <w:b/>
          <w:bCs/>
          <w:i/>
          <w:iCs/>
        </w:rPr>
        <w:t>Tools</w:t>
      </w:r>
      <w:r w:rsidRPr="005B6F65">
        <w:t>: Python (Pandas, NumPy, scikit-learn, Matplotlib/Seaborn, prophet)</w:t>
      </w:r>
    </w:p>
    <w:p w14:paraId="18CB54AF" w14:textId="7D3579D4" w:rsidR="00DF6037" w:rsidRDefault="00DF6037" w:rsidP="009B7796">
      <w:pPr>
        <w:pStyle w:val="Heading2"/>
      </w:pPr>
      <w:bookmarkStart w:id="16" w:name="_Toc198545507"/>
      <w:r>
        <w:t>Regression Analysis</w:t>
      </w:r>
      <w:bookmarkEnd w:id="16"/>
    </w:p>
    <w:p w14:paraId="1768EEED" w14:textId="17DC83B1" w:rsidR="004C331F" w:rsidRPr="00016882" w:rsidRDefault="004C331F" w:rsidP="00DF6037">
      <w:pPr>
        <w:rPr>
          <w:szCs w:val="22"/>
        </w:rPr>
      </w:pPr>
      <w:r w:rsidRPr="004C331F">
        <w:rPr>
          <w:szCs w:val="22"/>
        </w:rPr>
        <w:t>Regression analysis is a statistical tool for the investigation of relationships between variables</w:t>
      </w:r>
      <w:r w:rsidR="002D4EC8">
        <w:rPr>
          <w:szCs w:val="22"/>
        </w:rPr>
        <w:t xml:space="preserve"> </w:t>
      </w:r>
      <w:r w:rsidR="004623D0">
        <w:rPr>
          <w:szCs w:val="22"/>
        </w:rPr>
        <w:t xml:space="preserve">and </w:t>
      </w:r>
      <w:r w:rsidR="000406BE" w:rsidRPr="00016882">
        <w:rPr>
          <w:szCs w:val="22"/>
        </w:rPr>
        <w:t>estimates how one or more predictor variables affect the outcome.</w:t>
      </w:r>
      <w:r w:rsidR="00786808">
        <w:rPr>
          <w:szCs w:val="22"/>
        </w:rPr>
        <w:t xml:space="preserve"> (</w:t>
      </w:r>
      <w:r w:rsidR="00786808" w:rsidRPr="00FB1EF0">
        <w:t>Sykes</w:t>
      </w:r>
      <w:r w:rsidR="00786808">
        <w:t>, 1993</w:t>
      </w:r>
      <w:r w:rsidR="00786808">
        <w:rPr>
          <w:szCs w:val="22"/>
        </w:rPr>
        <w:t>)</w:t>
      </w:r>
    </w:p>
    <w:p w14:paraId="04765E72" w14:textId="77777777" w:rsidR="00DF6037" w:rsidRPr="00016882" w:rsidRDefault="00DF6037" w:rsidP="00DF6037">
      <w:pPr>
        <w:rPr>
          <w:szCs w:val="22"/>
        </w:rPr>
      </w:pPr>
      <w:r w:rsidRPr="004C21A0">
        <w:rPr>
          <w:b/>
          <w:bCs/>
          <w:i/>
          <w:iCs/>
          <w:szCs w:val="22"/>
        </w:rPr>
        <w:t>Purpose</w:t>
      </w:r>
      <w:r w:rsidRPr="00016882">
        <w:rPr>
          <w:szCs w:val="22"/>
        </w:rPr>
        <w:t xml:space="preserve">: To identify the relationship between economic, lifestyle, demographic factors, and health outcomes. </w:t>
      </w:r>
    </w:p>
    <w:p w14:paraId="4C11E200" w14:textId="77777777" w:rsidR="00DF6037" w:rsidRPr="00016882" w:rsidRDefault="00DF6037" w:rsidP="00DF6037">
      <w:pPr>
        <w:rPr>
          <w:szCs w:val="22"/>
        </w:rPr>
      </w:pPr>
      <w:r w:rsidRPr="004C21A0">
        <w:rPr>
          <w:b/>
          <w:bCs/>
          <w:i/>
          <w:iCs/>
          <w:szCs w:val="22"/>
        </w:rPr>
        <w:t>Application</w:t>
      </w:r>
      <w:r w:rsidRPr="00016882">
        <w:rPr>
          <w:szCs w:val="22"/>
        </w:rPr>
        <w:t>: Multiple linear regression will be applied to research question 1 and 2 respectively. For research question 1, the goal is to evaluate how demographic indicators (e.g., age, gender, education) and economic indicators (e.g., GDP, income, CPI, unemployment) correlate with the prevalence of diabetes and heart disease. For question 2, the focus is assessing whether the lifestyle factors (cost of healthy diet and BMI) in predicting health outcomes such as life expectancy.</w:t>
      </w:r>
    </w:p>
    <w:p w14:paraId="651808BE" w14:textId="77777777" w:rsidR="00DF6037" w:rsidRDefault="00DF6037" w:rsidP="009B7796">
      <w:pPr>
        <w:pStyle w:val="Heading2"/>
      </w:pPr>
      <w:bookmarkStart w:id="17" w:name="_Toc198545508"/>
      <w:r>
        <w:lastRenderedPageBreak/>
        <w:t>Time Series Analysis</w:t>
      </w:r>
      <w:bookmarkEnd w:id="17"/>
    </w:p>
    <w:p w14:paraId="66144CB2" w14:textId="14D11781" w:rsidR="00DF6037" w:rsidRPr="009E59CD" w:rsidRDefault="00DF6037" w:rsidP="00DF6037">
      <w:pPr>
        <w:rPr>
          <w:color w:val="000000" w:themeColor="text1"/>
          <w:szCs w:val="22"/>
        </w:rPr>
      </w:pPr>
      <w:r w:rsidRPr="009E59CD">
        <w:rPr>
          <w:szCs w:val="22"/>
        </w:rPr>
        <w:t>Time series analysis is a statistical technique that</w:t>
      </w:r>
      <w:r w:rsidR="00FE6D0F">
        <w:rPr>
          <w:szCs w:val="22"/>
        </w:rPr>
        <w:t xml:space="preserve"> </w:t>
      </w:r>
      <w:r w:rsidRPr="004B7E37">
        <w:rPr>
          <w:szCs w:val="22"/>
        </w:rPr>
        <w:t>analyzes patterns, trends, and relationships in data at regular intervals to make informed predictions</w:t>
      </w:r>
      <w:r w:rsidRPr="00016882">
        <w:rPr>
          <w:szCs w:val="22"/>
        </w:rPr>
        <w:t xml:space="preserve">, </w:t>
      </w:r>
      <w:r w:rsidRPr="009E59CD">
        <w:rPr>
          <w:color w:val="000000" w:themeColor="text1"/>
          <w:szCs w:val="22"/>
        </w:rPr>
        <w:t>forecasts by modeling trends, seasonality, and other temporal patterns.</w:t>
      </w:r>
      <w:r w:rsidR="00647CE1">
        <w:rPr>
          <w:color w:val="000000" w:themeColor="text1"/>
          <w:szCs w:val="22"/>
        </w:rPr>
        <w:t xml:space="preserve"> </w:t>
      </w:r>
      <w:r w:rsidR="00FC5F4E" w:rsidRPr="00FC5F4E">
        <w:rPr>
          <w:color w:val="000000" w:themeColor="text1"/>
          <w:szCs w:val="22"/>
        </w:rPr>
        <w:t>Data obtained from observations collected sequentially over time</w:t>
      </w:r>
      <w:r w:rsidR="00FC5F4E">
        <w:rPr>
          <w:color w:val="000000" w:themeColor="text1"/>
          <w:szCs w:val="22"/>
        </w:rPr>
        <w:t xml:space="preserve">. </w:t>
      </w:r>
      <w:r w:rsidR="00647CE1" w:rsidRPr="00647CE1">
        <w:rPr>
          <w:color w:val="000000" w:themeColor="text1"/>
          <w:szCs w:val="22"/>
        </w:rPr>
        <w:t>The purpose of time series analysis is generally twofold: to understand or model the stochastic mechanism that gives rise to an observed series and to predict or forecast the future values of a series based on the history of that series and, possibly, other related series or factors</w:t>
      </w:r>
      <w:r w:rsidR="00786808">
        <w:rPr>
          <w:color w:val="000000" w:themeColor="text1"/>
          <w:szCs w:val="22"/>
        </w:rPr>
        <w:t>. (</w:t>
      </w:r>
      <w:r w:rsidR="00F56341" w:rsidRPr="00F86B07">
        <w:t>Shumway</w:t>
      </w:r>
      <w:r w:rsidR="00F56341">
        <w:t>, 2000</w:t>
      </w:r>
      <w:r w:rsidR="00786808">
        <w:rPr>
          <w:color w:val="000000" w:themeColor="text1"/>
          <w:szCs w:val="22"/>
        </w:rPr>
        <w:t>)</w:t>
      </w:r>
    </w:p>
    <w:p w14:paraId="33CF232E" w14:textId="77777777" w:rsidR="00DF6037" w:rsidRPr="009E59CD" w:rsidRDefault="00DF6037" w:rsidP="00DF6037">
      <w:pPr>
        <w:rPr>
          <w:szCs w:val="22"/>
        </w:rPr>
      </w:pPr>
      <w:r w:rsidRPr="009E59CD">
        <w:rPr>
          <w:b/>
          <w:bCs/>
          <w:i/>
          <w:iCs/>
          <w:szCs w:val="22"/>
        </w:rPr>
        <w:t>Purpose</w:t>
      </w:r>
      <w:r w:rsidRPr="009E59CD">
        <w:rPr>
          <w:i/>
          <w:iCs/>
          <w:szCs w:val="22"/>
        </w:rPr>
        <w:t>:</w:t>
      </w:r>
      <w:r w:rsidRPr="00016882">
        <w:rPr>
          <w:szCs w:val="22"/>
        </w:rPr>
        <w:t xml:space="preserve"> </w:t>
      </w:r>
      <w:r w:rsidRPr="009E59CD">
        <w:rPr>
          <w:szCs w:val="22"/>
        </w:rPr>
        <w:t>To forecast future health outcomes (such as life expectancy, disease prevalence) based on historical trends in significant demographic, economic, and lifestyle indicators.</w:t>
      </w:r>
    </w:p>
    <w:p w14:paraId="2C855F5F" w14:textId="14534E2E" w:rsidR="00DF6037" w:rsidRPr="00016882" w:rsidRDefault="00DF6037" w:rsidP="00DF6037">
      <w:pPr>
        <w:rPr>
          <w:szCs w:val="22"/>
        </w:rPr>
      </w:pPr>
      <w:r w:rsidRPr="009E59CD">
        <w:rPr>
          <w:b/>
          <w:bCs/>
          <w:i/>
          <w:iCs/>
          <w:szCs w:val="22"/>
        </w:rPr>
        <w:t>Application</w:t>
      </w:r>
      <w:r w:rsidRPr="009E59CD">
        <w:rPr>
          <w:i/>
          <w:iCs/>
          <w:szCs w:val="22"/>
        </w:rPr>
        <w:t>:</w:t>
      </w:r>
      <w:r w:rsidRPr="00016882">
        <w:rPr>
          <w:szCs w:val="22"/>
        </w:rPr>
        <w:t xml:space="preserve"> </w:t>
      </w:r>
      <w:r w:rsidRPr="009E59CD">
        <w:rPr>
          <w:szCs w:val="22"/>
        </w:rPr>
        <w:t xml:space="preserve">Time series forecasting methods will be applied to Research Question 3. The goal is to model and predict future trends in health outcomes (e.g., life expectancy, disease rates) from 2023 to 2073. Based on the insights from </w:t>
      </w:r>
      <w:r w:rsidR="00952A45">
        <w:rPr>
          <w:szCs w:val="22"/>
        </w:rPr>
        <w:t xml:space="preserve">research question </w:t>
      </w:r>
      <w:r w:rsidRPr="009E59CD">
        <w:rPr>
          <w:szCs w:val="22"/>
        </w:rPr>
        <w:t xml:space="preserve">1 and 2, key predictors will be selected. Techniques such as Prophet </w:t>
      </w:r>
      <w:r w:rsidRPr="00016882">
        <w:rPr>
          <w:szCs w:val="22"/>
        </w:rPr>
        <w:t>and</w:t>
      </w:r>
      <w:r w:rsidRPr="009E59CD">
        <w:rPr>
          <w:szCs w:val="22"/>
        </w:rPr>
        <w:t xml:space="preserve"> ARIMA will be used to forecast future values by analyzing historical data patterns from 1950 to 2023.</w:t>
      </w:r>
      <w:r w:rsidRPr="00016882">
        <w:rPr>
          <w:szCs w:val="22"/>
        </w:rPr>
        <w:t xml:space="preserve"> The dataset will be split chronologically into train and test sets with Cross-validation to ensure reliable model performance. </w:t>
      </w:r>
    </w:p>
    <w:p w14:paraId="13A89A2E" w14:textId="77777777" w:rsidR="00DF6037" w:rsidRDefault="00DF6037" w:rsidP="00DF6037">
      <w:pPr>
        <w:pStyle w:val="Heading1"/>
      </w:pPr>
      <w:bookmarkStart w:id="18" w:name="_Toc198545509"/>
      <w:r>
        <w:t>References</w:t>
      </w:r>
      <w:bookmarkEnd w:id="18"/>
    </w:p>
    <w:p w14:paraId="37BC97C3" w14:textId="77777777" w:rsidR="003B7EC6" w:rsidRDefault="003B7EC6" w:rsidP="003B7EC6">
      <w:pPr>
        <w:ind w:left="720" w:hanging="720"/>
      </w:pPr>
      <w:r w:rsidRPr="00A0163D">
        <w:t>Barrowman, N. (2014). Correlation, causation, and confusion. </w:t>
      </w:r>
      <w:r w:rsidRPr="00A0163D">
        <w:rPr>
          <w:i/>
          <w:iCs/>
        </w:rPr>
        <w:t>The New Atlantis</w:t>
      </w:r>
      <w:r w:rsidRPr="00A0163D">
        <w:t>, 23-44.</w:t>
      </w:r>
    </w:p>
    <w:p w14:paraId="28BD20FD" w14:textId="77777777" w:rsidR="003B7EC6" w:rsidRDefault="003B7EC6" w:rsidP="003B7EC6">
      <w:pPr>
        <w:ind w:left="720" w:hanging="720"/>
      </w:pPr>
      <w:r w:rsidRPr="00A0163D">
        <w:t>Chateau, D., Metge, C., Prior, H., &amp; Soodeen, R. A. (2012). Learning from the census: the Socio-economic Factor Index (SEFI) and health outcomes in Manitoba. </w:t>
      </w:r>
      <w:r w:rsidRPr="00AD674A">
        <w:t xml:space="preserve">Canadian Journal of Public Health/Revue Canadienne De </w:t>
      </w:r>
      <w:proofErr w:type="spellStart"/>
      <w:r w:rsidRPr="00AD674A">
        <w:t>Sante'E</w:t>
      </w:r>
      <w:proofErr w:type="spellEnd"/>
      <w:r w:rsidRPr="00AD674A">
        <w:t xml:space="preserve"> </w:t>
      </w:r>
      <w:proofErr w:type="spellStart"/>
      <w:r w:rsidRPr="00AD674A">
        <w:t>Publique</w:t>
      </w:r>
      <w:proofErr w:type="spellEnd"/>
      <w:r w:rsidRPr="00A0163D">
        <w:t>, S23-S27.</w:t>
      </w:r>
    </w:p>
    <w:p w14:paraId="57705316" w14:textId="77777777" w:rsidR="003B7EC6" w:rsidRPr="00A0163D" w:rsidRDefault="003B7EC6" w:rsidP="003B7EC6">
      <w:pPr>
        <w:ind w:left="720" w:hanging="720"/>
      </w:pPr>
      <w:proofErr w:type="gramStart"/>
      <w:r w:rsidRPr="00963496">
        <w:t>Or,</w:t>
      </w:r>
      <w:proofErr w:type="gramEnd"/>
      <w:r w:rsidRPr="00963496">
        <w:t xml:space="preserve"> Z. (2000). Determinants of health outcomes in industrialised countries: a pooled, cross-country, time-series analysis. </w:t>
      </w:r>
      <w:r w:rsidRPr="00955A93">
        <w:t>OECD Economic studies</w:t>
      </w:r>
      <w:r w:rsidRPr="00963496">
        <w:t>, 53-78.</w:t>
      </w:r>
    </w:p>
    <w:p w14:paraId="462F81F2" w14:textId="6BA911B3" w:rsidR="00DF6037" w:rsidRDefault="00DF6037" w:rsidP="003B7EC6">
      <w:pPr>
        <w:ind w:left="720" w:hanging="720"/>
      </w:pPr>
      <w:r w:rsidRPr="00A0163D">
        <w:t xml:space="preserve">Our World in Data. (n.d.). World Bank Open Data. Retrieved from </w:t>
      </w:r>
      <w:hyperlink r:id="rId10" w:history="1">
        <w:r w:rsidRPr="00A0163D">
          <w:rPr>
            <w:rStyle w:val="Hyperlink"/>
            <w:szCs w:val="22"/>
          </w:rPr>
          <w:t>https://ourworldindata.org/</w:t>
        </w:r>
      </w:hyperlink>
    </w:p>
    <w:p w14:paraId="1D55E9D0" w14:textId="399148FE" w:rsidR="00F86B07" w:rsidRDefault="00F86B07" w:rsidP="003B7EC6">
      <w:pPr>
        <w:ind w:left="720" w:hanging="720"/>
      </w:pPr>
      <w:r w:rsidRPr="00F86B07">
        <w:t>Shumway, R. H., Stoffer, D. S., &amp; Stoffer, D. S. (2000). </w:t>
      </w:r>
      <w:r w:rsidRPr="00F86B07">
        <w:rPr>
          <w:i/>
          <w:iCs/>
        </w:rPr>
        <w:t>Time series analysis and its applications</w:t>
      </w:r>
      <w:r w:rsidRPr="00F86B07">
        <w:t> (Vol. 3, p. 4). New York: springer.</w:t>
      </w:r>
    </w:p>
    <w:p w14:paraId="3FB292B6" w14:textId="363FDB07" w:rsidR="00FB1EF0" w:rsidRDefault="00FB1EF0" w:rsidP="003B7EC6">
      <w:pPr>
        <w:ind w:left="720" w:hanging="720"/>
      </w:pPr>
      <w:r w:rsidRPr="00FB1EF0">
        <w:t>Sykes, A. O. (1993). An introduction to regression analysis.</w:t>
      </w:r>
    </w:p>
    <w:p w14:paraId="4FCD4BDE" w14:textId="77777777" w:rsidR="003B7EC6" w:rsidRPr="00A0163D" w:rsidRDefault="003B7EC6" w:rsidP="003B7EC6">
      <w:pPr>
        <w:ind w:left="720" w:hanging="720"/>
      </w:pPr>
      <w:r w:rsidRPr="00A0163D">
        <w:t>Wigley, S. (2024). Regime type and Data Manipulation: Evidence from the COVID-19 Pandemic. </w:t>
      </w:r>
      <w:r w:rsidRPr="00AD674A">
        <w:t>Journal of Health Politics, Policy and Law</w:t>
      </w:r>
      <w:r w:rsidRPr="00A0163D">
        <w:t>, </w:t>
      </w:r>
      <w:r w:rsidRPr="00AD674A">
        <w:t>49</w:t>
      </w:r>
      <w:r w:rsidRPr="00A0163D">
        <w:t>(6), 989-1014.</w:t>
      </w:r>
    </w:p>
    <w:p w14:paraId="3C5C60F9" w14:textId="77777777" w:rsidR="003B7EC6" w:rsidRPr="00A0163D" w:rsidRDefault="003B7EC6" w:rsidP="003B7EC6">
      <w:pPr>
        <w:ind w:left="720" w:hanging="720"/>
      </w:pPr>
      <w:r w:rsidRPr="00A0163D">
        <w:t>Woo, J., Ho, S. C., &amp; Yu, A. L. M. (2002). Lifestyle factors and health outcomes in elderly Hong Kong Chinese aged 70 years and over. </w:t>
      </w:r>
      <w:r w:rsidRPr="007005DF">
        <w:t>Gerontology</w:t>
      </w:r>
      <w:r w:rsidRPr="00A0163D">
        <w:t>, </w:t>
      </w:r>
      <w:r w:rsidRPr="007005DF">
        <w:t>48</w:t>
      </w:r>
      <w:r w:rsidRPr="00A0163D">
        <w:t>(4), 234-240.</w:t>
      </w:r>
    </w:p>
    <w:p w14:paraId="490FFEFA" w14:textId="2DF53E15" w:rsidR="00EC7257" w:rsidRPr="000C6039" w:rsidRDefault="00EC7257" w:rsidP="003B7EC6">
      <w:pPr>
        <w:ind w:left="720" w:hanging="720"/>
      </w:pPr>
      <w:r w:rsidRPr="00CD22B2">
        <w:t xml:space="preserve">World Health Organization [WHO]. (2024). </w:t>
      </w:r>
      <w:r w:rsidRPr="00CD22B2">
        <w:rPr>
          <w:i/>
          <w:iCs/>
        </w:rPr>
        <w:t>Ageing and health</w:t>
      </w:r>
      <w:r w:rsidRPr="00CD22B2">
        <w:t xml:space="preserve">. World Health Organization. </w:t>
      </w:r>
      <w:r w:rsidR="00F00A33">
        <w:t xml:space="preserve">Retrieved from </w:t>
      </w:r>
      <w:hyperlink r:id="rId11" w:history="1">
        <w:r w:rsidRPr="00CD22B2">
          <w:rPr>
            <w:rStyle w:val="Hyperlink"/>
            <w:szCs w:val="22"/>
          </w:rPr>
          <w:t>https://www.who.int/news-room/fact-sheets/detail/ageing-and-health</w:t>
        </w:r>
      </w:hyperlink>
    </w:p>
    <w:p w14:paraId="10256988" w14:textId="51B5A431" w:rsidR="00AD674A" w:rsidRPr="00A0163D" w:rsidRDefault="00955A93" w:rsidP="003B7EC6">
      <w:pPr>
        <w:ind w:left="720" w:hanging="720"/>
      </w:pPr>
      <w:r w:rsidRPr="00955A93">
        <w:lastRenderedPageBreak/>
        <w:t>Yen, S. T., Chen, Z., &amp; Eastwood, D. B. (2009). Lifestyles, demographics, dietary behavior, and obesity: a switching regression analysis. </w:t>
      </w:r>
      <w:r w:rsidRPr="00955A93">
        <w:rPr>
          <w:i/>
          <w:iCs/>
        </w:rPr>
        <w:t>Health Services Research</w:t>
      </w:r>
      <w:r w:rsidRPr="00955A93">
        <w:t>, </w:t>
      </w:r>
      <w:r w:rsidRPr="00955A93">
        <w:rPr>
          <w:i/>
          <w:iCs/>
        </w:rPr>
        <w:t>44</w:t>
      </w:r>
      <w:r w:rsidRPr="00955A93">
        <w:t>(4), 1345-1369.</w:t>
      </w:r>
    </w:p>
    <w:p w14:paraId="655E37D9" w14:textId="77777777" w:rsidR="000441E7" w:rsidRPr="00A0163D" w:rsidRDefault="000441E7" w:rsidP="000441E7">
      <w:pPr>
        <w:rPr>
          <w:szCs w:val="22"/>
        </w:rPr>
      </w:pPr>
    </w:p>
    <w:p w14:paraId="4EC3F5F1" w14:textId="77777777" w:rsidR="00DF6037" w:rsidRPr="00A0163D" w:rsidRDefault="00DF6037" w:rsidP="00DF6037">
      <w:pPr>
        <w:spacing w:line="720" w:lineRule="auto"/>
        <w:ind w:left="720" w:hanging="720"/>
        <w:rPr>
          <w:szCs w:val="22"/>
        </w:rPr>
      </w:pPr>
    </w:p>
    <w:bookmarkEnd w:id="2"/>
    <w:bookmarkEnd w:id="3"/>
    <w:p w14:paraId="1F93A716" w14:textId="77777777" w:rsidR="00DC17D3" w:rsidRPr="00E4406A" w:rsidRDefault="00DC17D3" w:rsidP="00983064"/>
    <w:sectPr w:rsidR="00DC17D3" w:rsidRPr="00E4406A" w:rsidSect="00297C4C">
      <w:footerReference w:type="default" r:id="rId12"/>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C770" w14:textId="77777777" w:rsidR="00EB4798" w:rsidRDefault="00EB4798" w:rsidP="00B52108">
      <w:r>
        <w:separator/>
      </w:r>
    </w:p>
    <w:p w14:paraId="4A90007C" w14:textId="77777777" w:rsidR="00EB4798" w:rsidRDefault="00EB4798"/>
  </w:endnote>
  <w:endnote w:type="continuationSeparator" w:id="0">
    <w:p w14:paraId="79825D34" w14:textId="77777777" w:rsidR="00EB4798" w:rsidRDefault="00EB4798" w:rsidP="00B52108">
      <w:r>
        <w:continuationSeparator/>
      </w:r>
    </w:p>
    <w:p w14:paraId="193E9A8A" w14:textId="77777777" w:rsidR="00EB4798" w:rsidRDefault="00EB47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End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40B8B" w14:textId="77777777" w:rsidR="00EB4798" w:rsidRDefault="00EB4798" w:rsidP="00B52108">
      <w:r>
        <w:separator/>
      </w:r>
    </w:p>
    <w:p w14:paraId="18BBA313" w14:textId="77777777" w:rsidR="00EB4798" w:rsidRDefault="00EB4798"/>
  </w:footnote>
  <w:footnote w:type="continuationSeparator" w:id="0">
    <w:p w14:paraId="4DA37860" w14:textId="77777777" w:rsidR="00EB4798" w:rsidRDefault="00EB4798" w:rsidP="00B52108">
      <w:r>
        <w:continuationSeparator/>
      </w:r>
    </w:p>
    <w:p w14:paraId="134DE281" w14:textId="77777777" w:rsidR="00EB4798" w:rsidRDefault="00EB47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EA43B49" w14:textId="54E5D286" w:rsidR="008F3CE6" w:rsidRDefault="0054797D" w:rsidP="00403063">
    <w:pPr>
      <w:spacing w:after="0"/>
      <w:jc w:val="right"/>
      <w:rPr>
        <w:rFonts w:cs="Arial"/>
        <w:b/>
        <w:sz w:val="20"/>
        <w:szCs w:val="20"/>
      </w:rPr>
    </w:pPr>
    <w:r w:rsidRPr="0054797D">
      <w:rPr>
        <w:rFonts w:cs="Arial"/>
        <w:b/>
        <w:sz w:val="20"/>
        <w:szCs w:val="20"/>
      </w:rPr>
      <w:t>Modeling the Impact of Economic, Lifestyle, and Demographic Factors on Health Outcomes Using Regression and Time Series Techniques</w:t>
    </w:r>
  </w:p>
  <w:p w14:paraId="6D8322CD" w14:textId="77777777" w:rsidR="008F3CE6" w:rsidRPr="00BB2847" w:rsidRDefault="008F3CE6" w:rsidP="00403063">
    <w:pPr>
      <w:spacing w:after="0"/>
      <w:jc w:val="right"/>
      <w:rPr>
        <w:rFonts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E511EE"/>
    <w:multiLevelType w:val="hybridMultilevel"/>
    <w:tmpl w:val="056C6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85146C"/>
    <w:multiLevelType w:val="hybridMultilevel"/>
    <w:tmpl w:val="056C6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3509D4"/>
    <w:multiLevelType w:val="hybridMultilevel"/>
    <w:tmpl w:val="3976C776"/>
    <w:lvl w:ilvl="0" w:tplc="B254B292">
      <w:start w:val="1"/>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BFE11CF"/>
    <w:multiLevelType w:val="hybridMultilevel"/>
    <w:tmpl w:val="056C6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073214"/>
    <w:multiLevelType w:val="hybridMultilevel"/>
    <w:tmpl w:val="056C6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3B529E2"/>
    <w:multiLevelType w:val="hybridMultilevel"/>
    <w:tmpl w:val="056C66C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6486DFB"/>
    <w:multiLevelType w:val="hybridMultilevel"/>
    <w:tmpl w:val="056C66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1672874010">
    <w:abstractNumId w:val="16"/>
  </w:num>
  <w:num w:numId="13" w16cid:durableId="37633204">
    <w:abstractNumId w:val="17"/>
  </w:num>
  <w:num w:numId="14" w16cid:durableId="1506507513">
    <w:abstractNumId w:val="14"/>
  </w:num>
  <w:num w:numId="15" w16cid:durableId="399712523">
    <w:abstractNumId w:val="11"/>
  </w:num>
  <w:num w:numId="16" w16cid:durableId="496651991">
    <w:abstractNumId w:val="12"/>
  </w:num>
  <w:num w:numId="17" w16cid:durableId="1898392514">
    <w:abstractNumId w:val="15"/>
  </w:num>
  <w:num w:numId="18" w16cid:durableId="1513643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332B9"/>
    <w:rsid w:val="00036D77"/>
    <w:rsid w:val="000406BE"/>
    <w:rsid w:val="000441E7"/>
    <w:rsid w:val="00063D0B"/>
    <w:rsid w:val="00064BDC"/>
    <w:rsid w:val="00064FF8"/>
    <w:rsid w:val="00073230"/>
    <w:rsid w:val="0007652F"/>
    <w:rsid w:val="0009738E"/>
    <w:rsid w:val="000B6ECA"/>
    <w:rsid w:val="000C6039"/>
    <w:rsid w:val="000C6E1F"/>
    <w:rsid w:val="000F2E32"/>
    <w:rsid w:val="000F4FFC"/>
    <w:rsid w:val="000F6CF3"/>
    <w:rsid w:val="0010617A"/>
    <w:rsid w:val="00113A87"/>
    <w:rsid w:val="00113C55"/>
    <w:rsid w:val="00124EF5"/>
    <w:rsid w:val="00127D76"/>
    <w:rsid w:val="00127E25"/>
    <w:rsid w:val="00151336"/>
    <w:rsid w:val="00157487"/>
    <w:rsid w:val="00166F7C"/>
    <w:rsid w:val="00176EE0"/>
    <w:rsid w:val="00195753"/>
    <w:rsid w:val="001C1966"/>
    <w:rsid w:val="001D3D92"/>
    <w:rsid w:val="001E0A2F"/>
    <w:rsid w:val="0020419D"/>
    <w:rsid w:val="00211D4A"/>
    <w:rsid w:val="00220EBF"/>
    <w:rsid w:val="00236CE7"/>
    <w:rsid w:val="00243179"/>
    <w:rsid w:val="0026113B"/>
    <w:rsid w:val="00263B2D"/>
    <w:rsid w:val="00290E72"/>
    <w:rsid w:val="00297AE9"/>
    <w:rsid w:val="00297C4C"/>
    <w:rsid w:val="002C47EE"/>
    <w:rsid w:val="002C635D"/>
    <w:rsid w:val="002D4EC8"/>
    <w:rsid w:val="002D5D9D"/>
    <w:rsid w:val="00300D08"/>
    <w:rsid w:val="0030367E"/>
    <w:rsid w:val="003041DF"/>
    <w:rsid w:val="00311BB1"/>
    <w:rsid w:val="0033721A"/>
    <w:rsid w:val="00337368"/>
    <w:rsid w:val="00337A48"/>
    <w:rsid w:val="003450AF"/>
    <w:rsid w:val="00352714"/>
    <w:rsid w:val="00360D32"/>
    <w:rsid w:val="003723E4"/>
    <w:rsid w:val="003731F8"/>
    <w:rsid w:val="00374152"/>
    <w:rsid w:val="0039258B"/>
    <w:rsid w:val="0039735F"/>
    <w:rsid w:val="003A1E61"/>
    <w:rsid w:val="003A53A7"/>
    <w:rsid w:val="003B3E2E"/>
    <w:rsid w:val="003B41EE"/>
    <w:rsid w:val="003B7188"/>
    <w:rsid w:val="003B7EC6"/>
    <w:rsid w:val="003D7DAA"/>
    <w:rsid w:val="003E4578"/>
    <w:rsid w:val="003E5A03"/>
    <w:rsid w:val="003E60B7"/>
    <w:rsid w:val="00403063"/>
    <w:rsid w:val="004066B0"/>
    <w:rsid w:val="004221A9"/>
    <w:rsid w:val="00424F66"/>
    <w:rsid w:val="00430467"/>
    <w:rsid w:val="004305C0"/>
    <w:rsid w:val="004501F6"/>
    <w:rsid w:val="004623D0"/>
    <w:rsid w:val="00463C5B"/>
    <w:rsid w:val="0046476D"/>
    <w:rsid w:val="00467E56"/>
    <w:rsid w:val="00471612"/>
    <w:rsid w:val="00480781"/>
    <w:rsid w:val="00483462"/>
    <w:rsid w:val="0048420D"/>
    <w:rsid w:val="0048678A"/>
    <w:rsid w:val="0049720F"/>
    <w:rsid w:val="004B6061"/>
    <w:rsid w:val="004C21A0"/>
    <w:rsid w:val="004C331F"/>
    <w:rsid w:val="004D3B0F"/>
    <w:rsid w:val="004F0E9F"/>
    <w:rsid w:val="00530AFF"/>
    <w:rsid w:val="00540F88"/>
    <w:rsid w:val="0054191A"/>
    <w:rsid w:val="005421D0"/>
    <w:rsid w:val="005452C5"/>
    <w:rsid w:val="0054797D"/>
    <w:rsid w:val="00551EDA"/>
    <w:rsid w:val="00552D7A"/>
    <w:rsid w:val="0055472C"/>
    <w:rsid w:val="005641F4"/>
    <w:rsid w:val="00564CB3"/>
    <w:rsid w:val="00567A79"/>
    <w:rsid w:val="00574BBD"/>
    <w:rsid w:val="00575A7C"/>
    <w:rsid w:val="0057637A"/>
    <w:rsid w:val="005811C6"/>
    <w:rsid w:val="00595F22"/>
    <w:rsid w:val="005A7051"/>
    <w:rsid w:val="005B4652"/>
    <w:rsid w:val="005B6F65"/>
    <w:rsid w:val="005C1C60"/>
    <w:rsid w:val="005C2D55"/>
    <w:rsid w:val="005C45AE"/>
    <w:rsid w:val="005C4DD1"/>
    <w:rsid w:val="005C6B13"/>
    <w:rsid w:val="005D32A0"/>
    <w:rsid w:val="005D4C53"/>
    <w:rsid w:val="005D6151"/>
    <w:rsid w:val="005E27ED"/>
    <w:rsid w:val="005E5C44"/>
    <w:rsid w:val="005E7822"/>
    <w:rsid w:val="005F36FE"/>
    <w:rsid w:val="006055BF"/>
    <w:rsid w:val="00616BFC"/>
    <w:rsid w:val="006218B6"/>
    <w:rsid w:val="0062303C"/>
    <w:rsid w:val="00643C68"/>
    <w:rsid w:val="00647CE1"/>
    <w:rsid w:val="00651B88"/>
    <w:rsid w:val="00654E36"/>
    <w:rsid w:val="00681D5B"/>
    <w:rsid w:val="00683EA4"/>
    <w:rsid w:val="006900BD"/>
    <w:rsid w:val="006A2BFD"/>
    <w:rsid w:val="006B0608"/>
    <w:rsid w:val="006B090D"/>
    <w:rsid w:val="006C2040"/>
    <w:rsid w:val="006C4CEB"/>
    <w:rsid w:val="006C7065"/>
    <w:rsid w:val="006D55C6"/>
    <w:rsid w:val="007005DF"/>
    <w:rsid w:val="00704BCF"/>
    <w:rsid w:val="00712056"/>
    <w:rsid w:val="007179E0"/>
    <w:rsid w:val="0072571F"/>
    <w:rsid w:val="0073072D"/>
    <w:rsid w:val="00734870"/>
    <w:rsid w:val="00734CDD"/>
    <w:rsid w:val="007457BC"/>
    <w:rsid w:val="00747BDE"/>
    <w:rsid w:val="00751BA9"/>
    <w:rsid w:val="00786808"/>
    <w:rsid w:val="007A4BB3"/>
    <w:rsid w:val="007B680C"/>
    <w:rsid w:val="007D2B01"/>
    <w:rsid w:val="007D430C"/>
    <w:rsid w:val="007F091D"/>
    <w:rsid w:val="007F1B9E"/>
    <w:rsid w:val="00802194"/>
    <w:rsid w:val="00811FE5"/>
    <w:rsid w:val="008354C2"/>
    <w:rsid w:val="0084659C"/>
    <w:rsid w:val="008925C4"/>
    <w:rsid w:val="008B3CC8"/>
    <w:rsid w:val="008C2920"/>
    <w:rsid w:val="008D1BB3"/>
    <w:rsid w:val="008D4367"/>
    <w:rsid w:val="008D564E"/>
    <w:rsid w:val="008E7B03"/>
    <w:rsid w:val="008F3091"/>
    <w:rsid w:val="008F3CE6"/>
    <w:rsid w:val="0090617F"/>
    <w:rsid w:val="00911728"/>
    <w:rsid w:val="0091438A"/>
    <w:rsid w:val="00924AC6"/>
    <w:rsid w:val="00924FD0"/>
    <w:rsid w:val="00934B45"/>
    <w:rsid w:val="0093717B"/>
    <w:rsid w:val="009404DE"/>
    <w:rsid w:val="00952A45"/>
    <w:rsid w:val="00955A93"/>
    <w:rsid w:val="00963496"/>
    <w:rsid w:val="00977ADC"/>
    <w:rsid w:val="0098044B"/>
    <w:rsid w:val="00981DB7"/>
    <w:rsid w:val="00983064"/>
    <w:rsid w:val="00990245"/>
    <w:rsid w:val="00993789"/>
    <w:rsid w:val="009A1166"/>
    <w:rsid w:val="009B7796"/>
    <w:rsid w:val="009B7998"/>
    <w:rsid w:val="009C14FC"/>
    <w:rsid w:val="009F1E14"/>
    <w:rsid w:val="00A11CB1"/>
    <w:rsid w:val="00A15A76"/>
    <w:rsid w:val="00A47477"/>
    <w:rsid w:val="00A47E16"/>
    <w:rsid w:val="00A565DD"/>
    <w:rsid w:val="00A60999"/>
    <w:rsid w:val="00A64A3D"/>
    <w:rsid w:val="00A82581"/>
    <w:rsid w:val="00A86CBC"/>
    <w:rsid w:val="00A87C3B"/>
    <w:rsid w:val="00A91614"/>
    <w:rsid w:val="00A929CC"/>
    <w:rsid w:val="00AA5EB3"/>
    <w:rsid w:val="00AB1419"/>
    <w:rsid w:val="00AB4117"/>
    <w:rsid w:val="00AD674A"/>
    <w:rsid w:val="00AF6AB9"/>
    <w:rsid w:val="00B13139"/>
    <w:rsid w:val="00B1555D"/>
    <w:rsid w:val="00B218A5"/>
    <w:rsid w:val="00B259D8"/>
    <w:rsid w:val="00B359AC"/>
    <w:rsid w:val="00B42ECB"/>
    <w:rsid w:val="00B52108"/>
    <w:rsid w:val="00B601BA"/>
    <w:rsid w:val="00B74B7C"/>
    <w:rsid w:val="00B9366B"/>
    <w:rsid w:val="00BA12BF"/>
    <w:rsid w:val="00BA448F"/>
    <w:rsid w:val="00BB11FE"/>
    <w:rsid w:val="00BB21BB"/>
    <w:rsid w:val="00BB2847"/>
    <w:rsid w:val="00BC2CDC"/>
    <w:rsid w:val="00BD61C0"/>
    <w:rsid w:val="00BE58C8"/>
    <w:rsid w:val="00BE7F7F"/>
    <w:rsid w:val="00BF3576"/>
    <w:rsid w:val="00C02626"/>
    <w:rsid w:val="00C040EE"/>
    <w:rsid w:val="00C1605F"/>
    <w:rsid w:val="00C20206"/>
    <w:rsid w:val="00C24445"/>
    <w:rsid w:val="00C308AC"/>
    <w:rsid w:val="00C32CDB"/>
    <w:rsid w:val="00C435E0"/>
    <w:rsid w:val="00C460D4"/>
    <w:rsid w:val="00C46A33"/>
    <w:rsid w:val="00C60036"/>
    <w:rsid w:val="00C84396"/>
    <w:rsid w:val="00C86BF2"/>
    <w:rsid w:val="00C96572"/>
    <w:rsid w:val="00CA2C5B"/>
    <w:rsid w:val="00CB237D"/>
    <w:rsid w:val="00CC289B"/>
    <w:rsid w:val="00CD11FE"/>
    <w:rsid w:val="00D065B3"/>
    <w:rsid w:val="00D50231"/>
    <w:rsid w:val="00D555A6"/>
    <w:rsid w:val="00D70AA0"/>
    <w:rsid w:val="00D83DB1"/>
    <w:rsid w:val="00DA5D6E"/>
    <w:rsid w:val="00DB175B"/>
    <w:rsid w:val="00DC0C2E"/>
    <w:rsid w:val="00DC17D3"/>
    <w:rsid w:val="00DC51E3"/>
    <w:rsid w:val="00DE2D39"/>
    <w:rsid w:val="00DF6037"/>
    <w:rsid w:val="00E0503B"/>
    <w:rsid w:val="00E100EF"/>
    <w:rsid w:val="00E1103F"/>
    <w:rsid w:val="00E12539"/>
    <w:rsid w:val="00E4406A"/>
    <w:rsid w:val="00E53244"/>
    <w:rsid w:val="00E54409"/>
    <w:rsid w:val="00E55673"/>
    <w:rsid w:val="00E57830"/>
    <w:rsid w:val="00E62D23"/>
    <w:rsid w:val="00E7161F"/>
    <w:rsid w:val="00E73E4D"/>
    <w:rsid w:val="00E76FE3"/>
    <w:rsid w:val="00E804C3"/>
    <w:rsid w:val="00E943C4"/>
    <w:rsid w:val="00EA6E89"/>
    <w:rsid w:val="00EB41C0"/>
    <w:rsid w:val="00EB4798"/>
    <w:rsid w:val="00EC7257"/>
    <w:rsid w:val="00ED29BC"/>
    <w:rsid w:val="00EE4683"/>
    <w:rsid w:val="00EF409F"/>
    <w:rsid w:val="00F00A33"/>
    <w:rsid w:val="00F00B43"/>
    <w:rsid w:val="00F03372"/>
    <w:rsid w:val="00F047A9"/>
    <w:rsid w:val="00F06566"/>
    <w:rsid w:val="00F11182"/>
    <w:rsid w:val="00F12059"/>
    <w:rsid w:val="00F1312B"/>
    <w:rsid w:val="00F2016C"/>
    <w:rsid w:val="00F226C7"/>
    <w:rsid w:val="00F24512"/>
    <w:rsid w:val="00F43300"/>
    <w:rsid w:val="00F47E34"/>
    <w:rsid w:val="00F56341"/>
    <w:rsid w:val="00F57E7B"/>
    <w:rsid w:val="00F62212"/>
    <w:rsid w:val="00F752FE"/>
    <w:rsid w:val="00F86B07"/>
    <w:rsid w:val="00F9506D"/>
    <w:rsid w:val="00FA569B"/>
    <w:rsid w:val="00FB1EF0"/>
    <w:rsid w:val="00FB67F9"/>
    <w:rsid w:val="00FC3E80"/>
    <w:rsid w:val="00FC5F4E"/>
    <w:rsid w:val="00FD2A3A"/>
    <w:rsid w:val="00FD2C5E"/>
    <w:rsid w:val="00FE4274"/>
    <w:rsid w:val="00FE6D0F"/>
    <w:rsid w:val="00FF34BC"/>
    <w:rsid w:val="00FF76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977ADC"/>
    <w:pPr>
      <w:ind w:left="720"/>
      <w:contextualSpacing/>
    </w:pPr>
  </w:style>
  <w:style w:type="character" w:styleId="UnresolvedMention">
    <w:name w:val="Unresolved Mention"/>
    <w:basedOn w:val="DefaultParagraphFont"/>
    <w:uiPriority w:val="99"/>
    <w:semiHidden/>
    <w:unhideWhenUsed/>
    <w:rsid w:val="00F00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ageing-and-health" TargetMode="External"/><Relationship Id="rId5" Type="http://schemas.openxmlformats.org/officeDocument/2006/relationships/webSettings" Target="webSettings.xml"/><Relationship Id="rId10" Type="http://schemas.openxmlformats.org/officeDocument/2006/relationships/hyperlink" Target="https://ourworldindata.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481</TotalTime>
  <Pages>8</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jennifer yik</cp:lastModifiedBy>
  <cp:revision>169</cp:revision>
  <cp:lastPrinted>2016-05-18T13:48:00Z</cp:lastPrinted>
  <dcterms:created xsi:type="dcterms:W3CDTF">2025-05-17T15:58:00Z</dcterms:created>
  <dcterms:modified xsi:type="dcterms:W3CDTF">2025-06-13T15:43:00Z</dcterms:modified>
</cp:coreProperties>
</file>