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9977" w14:textId="49177BE5" w:rsidR="00AB08B6" w:rsidRPr="00AB08B6" w:rsidRDefault="00AB08B6" w:rsidP="00AB08B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GROUP </w:t>
      </w:r>
      <w:r>
        <w:rPr>
          <w:rFonts w:ascii="Arial" w:eastAsia="Times New Roman" w:hAnsi="Arial" w:cs="Arial"/>
          <w:color w:val="1D1C1D"/>
          <w:sz w:val="23"/>
          <w:szCs w:val="23"/>
        </w:rPr>
        <w:t>4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 PROPOSAL: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br/>
        <w:t>Participants: </w:t>
      </w:r>
      <w:r>
        <w:rPr>
          <w:rFonts w:ascii="Arial" w:eastAsia="Times New Roman" w:hAnsi="Arial" w:cs="Arial"/>
          <w:color w:val="1D1C1D"/>
          <w:sz w:val="23"/>
          <w:szCs w:val="23"/>
        </w:rPr>
        <w:t>@Radhika @Jen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B08B6">
        <w:rPr>
          <w:rFonts w:ascii="Arial" w:eastAsia="Times New Roman" w:hAnsi="Arial" w:cs="Arial"/>
          <w:b/>
          <w:bCs/>
          <w:color w:val="1D1C1D"/>
          <w:sz w:val="23"/>
          <w:szCs w:val="23"/>
        </w:rPr>
        <w:t>DATA SETS:</w:t>
      </w:r>
    </w:p>
    <w:p w14:paraId="5FB83A54" w14:textId="5C8AB552" w:rsidR="00AB08B6" w:rsidRDefault="00AB08B6" w:rsidP="00AB08B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We’re using this </w:t>
      </w:r>
      <w:r w:rsidR="004D7A50">
        <w:rPr>
          <w:rFonts w:ascii="Arial" w:eastAsia="Times New Roman" w:hAnsi="Arial" w:cs="Arial"/>
          <w:color w:val="1D1C1D"/>
          <w:sz w:val="23"/>
          <w:szCs w:val="23"/>
        </w:rPr>
        <w:t>wildlife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 data from </w:t>
      </w:r>
      <w:r>
        <w:rPr>
          <w:rFonts w:ascii="Arial" w:eastAsia="Times New Roman" w:hAnsi="Arial" w:cs="Arial"/>
          <w:color w:val="1D1C1D"/>
          <w:sz w:val="23"/>
          <w:szCs w:val="23"/>
        </w:rPr>
        <w:t>Wilson and Reeder’s Mammal Species of the World:</w:t>
      </w:r>
    </w:p>
    <w:p w14:paraId="1925B230" w14:textId="68D56CFB" w:rsidR="00AB08B6" w:rsidRDefault="00AB08B6" w:rsidP="00AB08B6">
      <w:pPr>
        <w:shd w:val="clear" w:color="auto" w:fill="F8F8F8"/>
        <w:spacing w:before="100" w:beforeAutospacing="1" w:after="0" w:line="240" w:lineRule="auto"/>
        <w:ind w:left="780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Pr="00B54038">
          <w:rPr>
            <w:rStyle w:val="Hyperlink"/>
            <w:rFonts w:ascii="Arial" w:eastAsia="Times New Roman" w:hAnsi="Arial" w:cs="Arial"/>
            <w:sz w:val="23"/>
            <w:szCs w:val="23"/>
          </w:rPr>
          <w:t>https://www.departments.bucknell.edu/biology/resources/msw3/</w:t>
        </w:r>
      </w:hyperlink>
    </w:p>
    <w:p w14:paraId="63DBAC11" w14:textId="77777777" w:rsidR="00AB08B6" w:rsidRPr="00AB08B6" w:rsidRDefault="00AB08B6" w:rsidP="00AB08B6">
      <w:pPr>
        <w:shd w:val="clear" w:color="auto" w:fill="F8F8F8"/>
        <w:spacing w:before="100" w:beforeAutospacing="1" w:after="0" w:line="240" w:lineRule="auto"/>
        <w:ind w:left="780"/>
        <w:rPr>
          <w:rFonts w:ascii="Arial" w:eastAsia="Times New Roman" w:hAnsi="Arial" w:cs="Arial"/>
          <w:color w:val="1D1C1D"/>
          <w:sz w:val="23"/>
          <w:szCs w:val="23"/>
        </w:rPr>
      </w:pPr>
    </w:p>
    <w:p w14:paraId="39A28906" w14:textId="450262AA" w:rsidR="00AB08B6" w:rsidRDefault="00AB08B6" w:rsidP="00AB08B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US Fish and Wildlife Service Environmental Conservation Online System</w:t>
      </w:r>
      <w:r w:rsidR="00777BFC">
        <w:rPr>
          <w:rFonts w:ascii="Arial" w:eastAsia="Times New Roman" w:hAnsi="Arial" w:cs="Arial"/>
          <w:color w:val="1D1C1D"/>
          <w:sz w:val="23"/>
          <w:szCs w:val="23"/>
        </w:rPr>
        <w:t>(ECOS)</w:t>
      </w:r>
      <w:r w:rsidR="004D7A50">
        <w:rPr>
          <w:rFonts w:ascii="Arial" w:eastAsia="Times New Roman" w:hAnsi="Arial" w:cs="Arial"/>
          <w:color w:val="1D1C1D"/>
          <w:sz w:val="23"/>
          <w:szCs w:val="23"/>
        </w:rPr>
        <w:t xml:space="preserve"> shows the endangered status of species in the US</w:t>
      </w:r>
    </w:p>
    <w:p w14:paraId="44E89DE2" w14:textId="407AEE02" w:rsidR="00AB08B6" w:rsidRDefault="00AB08B6" w:rsidP="00AB08B6">
      <w:pPr>
        <w:shd w:val="clear" w:color="auto" w:fill="F8F8F8"/>
        <w:spacing w:before="100" w:beforeAutospacing="1" w:after="0" w:line="240" w:lineRule="auto"/>
        <w:ind w:left="780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Pr="00B54038">
          <w:rPr>
            <w:rStyle w:val="Hyperlink"/>
            <w:rFonts w:ascii="Arial" w:eastAsia="Times New Roman" w:hAnsi="Arial" w:cs="Arial"/>
            <w:sz w:val="23"/>
            <w:szCs w:val="23"/>
          </w:rPr>
          <w:t>https://ecos.fws.gov/ecp/report/species-listings-by-tax-group?statusCategory=Listed&amp;groupName=Mammals</w:t>
        </w:r>
      </w:hyperlink>
    </w:p>
    <w:p w14:paraId="12DF2308" w14:textId="77777777" w:rsidR="00AB08B6" w:rsidRDefault="00AB08B6" w:rsidP="00AB08B6">
      <w:pPr>
        <w:shd w:val="clear" w:color="auto" w:fill="F8F8F8"/>
        <w:spacing w:before="100" w:beforeAutospacing="1" w:after="0" w:line="240" w:lineRule="auto"/>
        <w:ind w:left="780"/>
        <w:rPr>
          <w:rFonts w:ascii="Arial" w:eastAsia="Times New Roman" w:hAnsi="Arial" w:cs="Arial"/>
          <w:color w:val="1D1C1D"/>
          <w:sz w:val="23"/>
          <w:szCs w:val="23"/>
        </w:rPr>
      </w:pPr>
    </w:p>
    <w:p w14:paraId="3B96FDC4" w14:textId="77777777" w:rsidR="00AB08B6" w:rsidRPr="00AB08B6" w:rsidRDefault="00AB08B6" w:rsidP="00AB08B6">
      <w:pPr>
        <w:shd w:val="clear" w:color="auto" w:fill="F8F8F8"/>
        <w:spacing w:before="100" w:beforeAutospacing="1" w:after="0" w:line="240" w:lineRule="auto"/>
        <w:ind w:left="780"/>
        <w:rPr>
          <w:rFonts w:ascii="Arial" w:eastAsia="Times New Roman" w:hAnsi="Arial" w:cs="Arial"/>
          <w:color w:val="1D1C1D"/>
          <w:sz w:val="23"/>
          <w:szCs w:val="23"/>
        </w:rPr>
      </w:pPr>
    </w:p>
    <w:p w14:paraId="2B6F8339" w14:textId="77777777" w:rsidR="00AB08B6" w:rsidRPr="00AB08B6" w:rsidRDefault="00AB08B6" w:rsidP="00AB08B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b/>
          <w:bCs/>
          <w:color w:val="1D1C1D"/>
          <w:sz w:val="23"/>
          <w:szCs w:val="23"/>
        </w:rPr>
        <w:t>EXTRACT:</w:t>
      </w:r>
    </w:p>
    <w:p w14:paraId="7009E597" w14:textId="581E315C" w:rsidR="00AB08B6" w:rsidRPr="00AB08B6" w:rsidRDefault="00AB08B6" w:rsidP="00AB08B6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color w:val="1D1C1D"/>
          <w:sz w:val="23"/>
          <w:szCs w:val="23"/>
        </w:rPr>
        <w:t>Both files will be downloaded as CSVs (</w:t>
      </w:r>
      <w:r>
        <w:rPr>
          <w:rFonts w:ascii="Arial" w:eastAsia="Times New Roman" w:hAnsi="Arial" w:cs="Arial"/>
          <w:color w:val="1D1C1D"/>
          <w:sz w:val="23"/>
          <w:szCs w:val="23"/>
        </w:rPr>
        <w:t>Both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>: 10 min)</w:t>
      </w:r>
    </w:p>
    <w:p w14:paraId="46B9C16C" w14:textId="25E9F33D" w:rsidR="00AB08B6" w:rsidRPr="00AB08B6" w:rsidRDefault="00AB08B6" w:rsidP="00AB08B6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CHALLENGE: </w:t>
      </w:r>
      <w:r>
        <w:rPr>
          <w:rFonts w:ascii="Arial" w:eastAsia="Times New Roman" w:hAnsi="Arial" w:cs="Arial"/>
          <w:color w:val="1D1C1D"/>
          <w:sz w:val="23"/>
          <w:szCs w:val="23"/>
        </w:rPr>
        <w:t>Radhika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 will load one of the CSVs into Postgres using PG Admin’s import tool (</w:t>
      </w:r>
      <w:r>
        <w:rPr>
          <w:rFonts w:ascii="Arial" w:eastAsia="Times New Roman" w:hAnsi="Arial" w:cs="Arial"/>
          <w:color w:val="1D1C1D"/>
          <w:sz w:val="23"/>
          <w:szCs w:val="23"/>
        </w:rPr>
        <w:t>Radhika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>: 15 min)</w:t>
      </w:r>
    </w:p>
    <w:p w14:paraId="5F3E37E8" w14:textId="3CA79840" w:rsidR="00AB08B6" w:rsidRPr="00AB08B6" w:rsidRDefault="00AB08B6" w:rsidP="00AB08B6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color w:val="1D1C1D"/>
          <w:sz w:val="23"/>
          <w:szCs w:val="23"/>
        </w:rPr>
        <w:t>One CSV will be imported to pandas using from_csv, the other using from_sql with pandas (</w:t>
      </w:r>
      <w:r>
        <w:rPr>
          <w:rFonts w:ascii="Arial" w:eastAsia="Times New Roman" w:hAnsi="Arial" w:cs="Arial"/>
          <w:color w:val="1D1C1D"/>
          <w:sz w:val="23"/>
          <w:szCs w:val="23"/>
        </w:rPr>
        <w:t>Radhika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>: 25 min)</w:t>
      </w:r>
    </w:p>
    <w:p w14:paraId="70F399CB" w14:textId="77777777" w:rsidR="00AB08B6" w:rsidRPr="00AB08B6" w:rsidRDefault="00AB08B6" w:rsidP="00AB08B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b/>
          <w:bCs/>
          <w:color w:val="1D1C1D"/>
          <w:sz w:val="23"/>
          <w:szCs w:val="23"/>
        </w:rPr>
        <w:t>TRANSFORM</w:t>
      </w:r>
    </w:p>
    <w:p w14:paraId="6E062D99" w14:textId="5EFCFF9B" w:rsidR="00AB08B6" w:rsidRDefault="00777BFC" w:rsidP="00AB08B6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Break out the ECOS scientific name into Genus, Species columns (Radhika: 30 min)</w:t>
      </w:r>
    </w:p>
    <w:p w14:paraId="4C5FEAC5" w14:textId="6E9C0853" w:rsidR="00AB08B6" w:rsidRPr="00AB08B6" w:rsidRDefault="00AB08B6" w:rsidP="0074367E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color w:val="1D1C1D"/>
          <w:sz w:val="23"/>
          <w:szCs w:val="23"/>
        </w:rPr>
        <w:t>Once imported, we will join the tables on</w:t>
      </w:r>
      <w:r w:rsidRPr="00777BFC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777BFC" w:rsidRPr="00777BFC">
        <w:rPr>
          <w:rFonts w:ascii="Arial" w:eastAsia="Times New Roman" w:hAnsi="Arial" w:cs="Arial"/>
          <w:color w:val="1D1C1D"/>
          <w:sz w:val="23"/>
          <w:szCs w:val="23"/>
        </w:rPr>
        <w:t>Genus, Species</w:t>
      </w:r>
      <w:r w:rsidRPr="00777BFC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>(</w:t>
      </w:r>
      <w:r w:rsidR="00777BFC">
        <w:rPr>
          <w:rFonts w:ascii="Arial" w:eastAsia="Times New Roman" w:hAnsi="Arial" w:cs="Arial"/>
          <w:color w:val="1D1C1D"/>
          <w:sz w:val="23"/>
          <w:szCs w:val="23"/>
        </w:rPr>
        <w:t>Radhika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>: 15 min)</w:t>
      </w:r>
    </w:p>
    <w:p w14:paraId="20CE22E7" w14:textId="36BD4001" w:rsidR="00AB08B6" w:rsidRPr="00AB08B6" w:rsidRDefault="00777BFC" w:rsidP="00AB08B6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Remove any rows not related to US mammals (Radhika: 15 min)</w:t>
      </w:r>
    </w:p>
    <w:p w14:paraId="1F1DC638" w14:textId="77777777" w:rsidR="00AB08B6" w:rsidRPr="00AB08B6" w:rsidRDefault="00AB08B6" w:rsidP="00AB08B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b/>
          <w:bCs/>
          <w:color w:val="1D1C1D"/>
          <w:sz w:val="23"/>
          <w:szCs w:val="23"/>
        </w:rPr>
        <w:t>LOAD</w:t>
      </w:r>
    </w:p>
    <w:p w14:paraId="544A2510" w14:textId="4CEE043C" w:rsidR="00AB08B6" w:rsidRPr="00AB08B6" w:rsidRDefault="00AB08B6" w:rsidP="00AB08B6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While </w:t>
      </w:r>
      <w:r w:rsidR="00777BFC">
        <w:rPr>
          <w:rFonts w:ascii="Arial" w:eastAsia="Times New Roman" w:hAnsi="Arial" w:cs="Arial"/>
          <w:color w:val="1D1C1D"/>
          <w:sz w:val="23"/>
          <w:szCs w:val="23"/>
        </w:rPr>
        <w:t>Radhika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 is extracting/loading, </w:t>
      </w:r>
      <w:r w:rsidR="00777BFC">
        <w:rPr>
          <w:rFonts w:ascii="Arial" w:eastAsia="Times New Roman" w:hAnsi="Arial" w:cs="Arial"/>
          <w:color w:val="1D1C1D"/>
          <w:sz w:val="23"/>
          <w:szCs w:val="23"/>
        </w:rPr>
        <w:t>Jen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 will read through each dataset and create a Postgres table to load into. (</w:t>
      </w:r>
      <w:r w:rsidR="00777BFC">
        <w:rPr>
          <w:rFonts w:ascii="Arial" w:eastAsia="Times New Roman" w:hAnsi="Arial" w:cs="Arial"/>
          <w:color w:val="1D1C1D"/>
          <w:sz w:val="23"/>
          <w:szCs w:val="23"/>
        </w:rPr>
        <w:t>Jen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>: 1 hr)</w:t>
      </w:r>
    </w:p>
    <w:p w14:paraId="3B7CC508" w14:textId="3D4FB503" w:rsidR="00AB08B6" w:rsidRPr="00AB08B6" w:rsidRDefault="00777BFC" w:rsidP="00AB08B6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Jen</w:t>
      </w:r>
      <w:r w:rsidR="00AB08B6"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 will work with </w:t>
      </w:r>
      <w:r>
        <w:rPr>
          <w:rFonts w:ascii="Arial" w:eastAsia="Times New Roman" w:hAnsi="Arial" w:cs="Arial"/>
          <w:color w:val="1D1C1D"/>
          <w:sz w:val="23"/>
          <w:szCs w:val="23"/>
        </w:rPr>
        <w:t>Radhika</w:t>
      </w:r>
      <w:r w:rsidR="00AB08B6"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 to rename columns appropriately (</w:t>
      </w:r>
      <w:r>
        <w:rPr>
          <w:rFonts w:ascii="Arial" w:eastAsia="Times New Roman" w:hAnsi="Arial" w:cs="Arial"/>
          <w:color w:val="1D1C1D"/>
          <w:sz w:val="23"/>
          <w:szCs w:val="23"/>
        </w:rPr>
        <w:t>Jen</w:t>
      </w:r>
      <w:r w:rsidR="00AB08B6" w:rsidRPr="00AB08B6">
        <w:rPr>
          <w:rFonts w:ascii="Arial" w:eastAsia="Times New Roman" w:hAnsi="Arial" w:cs="Arial"/>
          <w:color w:val="1D1C1D"/>
          <w:sz w:val="23"/>
          <w:szCs w:val="23"/>
        </w:rPr>
        <w:t>: 15 min)</w:t>
      </w:r>
    </w:p>
    <w:p w14:paraId="3C9FA52A" w14:textId="5B5960A0" w:rsidR="00AB08B6" w:rsidRPr="00AB08B6" w:rsidRDefault="00777BFC" w:rsidP="00AB08B6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Jen</w:t>
      </w:r>
      <w:r w:rsidR="00AB08B6" w:rsidRPr="00AB08B6">
        <w:rPr>
          <w:rFonts w:ascii="Arial" w:eastAsia="Times New Roman" w:hAnsi="Arial" w:cs="Arial"/>
          <w:color w:val="1D1C1D"/>
          <w:sz w:val="23"/>
          <w:szCs w:val="23"/>
        </w:rPr>
        <w:t xml:space="preserve"> will write the portion of the python script that loads the data into the Postgres database. (20 min)</w:t>
      </w:r>
    </w:p>
    <w:p w14:paraId="53900D41" w14:textId="72990CEE" w:rsidR="00AB08B6" w:rsidRPr="00AB08B6" w:rsidRDefault="00AB08B6" w:rsidP="00AB08B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B08B6">
        <w:rPr>
          <w:rFonts w:ascii="Arial" w:eastAsia="Times New Roman" w:hAnsi="Arial" w:cs="Arial"/>
          <w:b/>
          <w:bCs/>
          <w:color w:val="1D1C1D"/>
          <w:sz w:val="23"/>
          <w:szCs w:val="23"/>
        </w:rPr>
        <w:t>Notes: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br/>
        <w:t xml:space="preserve">This is slated for about </w:t>
      </w:r>
      <w:r w:rsidR="00777BFC">
        <w:rPr>
          <w:rFonts w:ascii="Arial" w:eastAsia="Times New Roman" w:hAnsi="Arial" w:cs="Arial"/>
          <w:color w:val="1D1C1D"/>
          <w:sz w:val="23"/>
          <w:szCs w:val="23"/>
        </w:rPr>
        <w:t xml:space="preserve">2 </w:t>
      </w:r>
      <w:r w:rsidRPr="00AB08B6">
        <w:rPr>
          <w:rFonts w:ascii="Arial" w:eastAsia="Times New Roman" w:hAnsi="Arial" w:cs="Arial"/>
          <w:color w:val="1D1C1D"/>
          <w:sz w:val="23"/>
          <w:szCs w:val="23"/>
        </w:rPr>
        <w:t>hours of work for each of us; we plan to use extra time wednesday to explore any bugs and verify data integrity. Project to be complete Wednesday night.</w:t>
      </w:r>
    </w:p>
    <w:p w14:paraId="7D8BCB3B" w14:textId="77777777" w:rsidR="00D76E61" w:rsidRPr="00AB08B6" w:rsidRDefault="00D76E61" w:rsidP="00AB08B6"/>
    <w:sectPr w:rsidR="00D76E61" w:rsidRPr="00AB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5AE1"/>
    <w:multiLevelType w:val="multilevel"/>
    <w:tmpl w:val="48AE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45EA"/>
    <w:multiLevelType w:val="multilevel"/>
    <w:tmpl w:val="D2EE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5487B"/>
    <w:multiLevelType w:val="multilevel"/>
    <w:tmpl w:val="95C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641BE"/>
    <w:multiLevelType w:val="multilevel"/>
    <w:tmpl w:val="BBA0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B6"/>
    <w:rsid w:val="004D7A50"/>
    <w:rsid w:val="00777BFC"/>
    <w:rsid w:val="00AB08B6"/>
    <w:rsid w:val="00D7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24A5"/>
  <w15:chartTrackingRefBased/>
  <w15:docId w15:val="{D5B790C5-75D8-4C60-9B7B-41D2F48E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8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s.fws.gov/ecp/report/species-listings-by-tax-group?statusCategory=Listed&amp;groupName=Mammals" TargetMode="External"/><Relationship Id="rId5" Type="http://schemas.openxmlformats.org/officeDocument/2006/relationships/hyperlink" Target="https://www.departments.bucknell.edu/biology/resources/msw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Johansson</dc:creator>
  <cp:keywords/>
  <dc:description/>
  <cp:lastModifiedBy>Jen Johansson</cp:lastModifiedBy>
  <cp:revision>2</cp:revision>
  <dcterms:created xsi:type="dcterms:W3CDTF">2021-01-26T02:04:00Z</dcterms:created>
  <dcterms:modified xsi:type="dcterms:W3CDTF">2021-01-26T02:22:00Z</dcterms:modified>
</cp:coreProperties>
</file>