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62E54" w:rsidRDefault="00044FE1" w:rsidP="00B84751">
      <w:pPr>
        <w:spacing w:line="360" w:lineRule="auto"/>
        <w:jc w:val="center"/>
      </w:pPr>
      <w:r>
        <w:t xml:space="preserve">Carlos Prada                                                                                    </w:t>
      </w:r>
      <w:r w:rsidR="00F8429A">
        <w:t xml:space="preserve">                      </w:t>
      </w:r>
      <w:r>
        <w:t xml:space="preserve">       </w:t>
      </w:r>
      <w:r w:rsidR="00D62E54">
        <w:t xml:space="preserve"> </w:t>
      </w:r>
      <w:r>
        <w:t xml:space="preserve">Words: </w:t>
      </w:r>
      <w:r w:rsidR="00F074E1">
        <w:t>778</w:t>
      </w:r>
    </w:p>
    <w:p w:rsidR="00CD4981" w:rsidRDefault="00EC38E4" w:rsidP="00D62E54">
      <w:pPr>
        <w:spacing w:line="360" w:lineRule="auto"/>
      </w:pPr>
      <w:r>
        <w:t xml:space="preserve">Mobile elements are often found in eukaryotic organisms and as other areas of the genome are subject to selection and drift. Gonzalez et al (2008) and </w:t>
      </w:r>
      <w:proofErr w:type="spellStart"/>
      <w:r>
        <w:t>Lockton</w:t>
      </w:r>
      <w:proofErr w:type="spellEnd"/>
      <w:r>
        <w:t xml:space="preserve"> et al (2008) present examples in which the evolution of transposable elements is driven by natural selection -adaptation to cold- and by population size changes acting both by changing fixation rate and relaxing purifying selection, </w:t>
      </w:r>
      <w:r w:rsidR="00D62E54">
        <w:t>respectively</w:t>
      </w:r>
      <w:r w:rsidR="006B6322">
        <w:t xml:space="preserve">. </w:t>
      </w:r>
    </w:p>
    <w:p w:rsidR="00EC38E4" w:rsidRDefault="00D04639" w:rsidP="00B84751">
      <w:pPr>
        <w:spacing w:line="360" w:lineRule="auto"/>
        <w:ind w:firstLine="720"/>
      </w:pPr>
      <w:r>
        <w:t>B</w:t>
      </w:r>
      <w:r w:rsidR="00CD4981">
        <w:t xml:space="preserve">oth studies aim to </w:t>
      </w:r>
      <w:r w:rsidR="00EC38E4">
        <w:t xml:space="preserve">study the evolution of transposable elements </w:t>
      </w:r>
      <w:r>
        <w:t xml:space="preserve">but </w:t>
      </w:r>
      <w:r w:rsidR="00CD4981">
        <w:t xml:space="preserve">their </w:t>
      </w:r>
      <w:r w:rsidR="00EC38E4">
        <w:t xml:space="preserve">systems are different and their findings and </w:t>
      </w:r>
      <w:r w:rsidR="00CD4981">
        <w:t xml:space="preserve">approaches are different. </w:t>
      </w:r>
    </w:p>
    <w:p w:rsidR="00EC38E4" w:rsidRDefault="00EC38E4" w:rsidP="00B84751">
      <w:pPr>
        <w:spacing w:line="360" w:lineRule="auto"/>
        <w:ind w:firstLine="720"/>
      </w:pPr>
    </w:p>
    <w:p w:rsidR="00EC38E4" w:rsidRDefault="00EC38E4" w:rsidP="00B84751">
      <w:pPr>
        <w:spacing w:line="360" w:lineRule="auto"/>
        <w:ind w:firstLine="720"/>
      </w:pPr>
    </w:p>
    <w:p w:rsidR="00EC38E4" w:rsidRDefault="00EC38E4" w:rsidP="00B84751">
      <w:pPr>
        <w:spacing w:line="360" w:lineRule="auto"/>
        <w:ind w:firstLine="720"/>
      </w:pPr>
    </w:p>
    <w:p w:rsidR="00EC38E4" w:rsidRDefault="00EC38E4" w:rsidP="00B84751">
      <w:pPr>
        <w:spacing w:line="360" w:lineRule="auto"/>
        <w:ind w:firstLine="720"/>
      </w:pPr>
    </w:p>
    <w:p w:rsidR="00EA123E" w:rsidRDefault="00CD4981" w:rsidP="00B84751">
      <w:pPr>
        <w:spacing w:line="360" w:lineRule="auto"/>
        <w:ind w:firstLine="720"/>
      </w:pPr>
      <w:proofErr w:type="spellStart"/>
      <w:r>
        <w:t>Spady</w:t>
      </w:r>
      <w:proofErr w:type="spellEnd"/>
      <w:r>
        <w:t xml:space="preserve"> </w:t>
      </w:r>
      <w:r w:rsidRPr="00133492">
        <w:rPr>
          <w:i/>
        </w:rPr>
        <w:t>et al.</w:t>
      </w:r>
      <w:r>
        <w:t xml:space="preserve"> (SE) use a cDNA synthesis approach to isolate the opsin genes pr</w:t>
      </w:r>
      <w:r w:rsidR="005D4B65">
        <w:t xml:space="preserve">esent in the retina of Tilapia and </w:t>
      </w:r>
      <w:r>
        <w:t xml:space="preserve">infer phylogenetic relationships </w:t>
      </w:r>
      <w:r w:rsidR="005D4B65">
        <w:t>of orthologues across</w:t>
      </w:r>
      <w:r w:rsidR="00007134">
        <w:t xml:space="preserve"> species for</w:t>
      </w:r>
      <w:r w:rsidR="005D4B65">
        <w:t xml:space="preserve"> each paralogous copy. Also, SE identify the</w:t>
      </w:r>
      <w:r>
        <w:t xml:space="preserve"> </w:t>
      </w:r>
      <w:r w:rsidR="00985C82">
        <w:t>functional</w:t>
      </w:r>
      <w:r>
        <w:t xml:space="preserve"> difference </w:t>
      </w:r>
      <w:r w:rsidR="005D4B65">
        <w:t xml:space="preserve">of each </w:t>
      </w:r>
      <w:r w:rsidR="00C06C08">
        <w:t>para</w:t>
      </w:r>
      <w:r w:rsidR="005D4B65">
        <w:t xml:space="preserve">logue </w:t>
      </w:r>
      <w:r>
        <w:t>or optimal length light</w:t>
      </w:r>
      <w:r w:rsidR="00890B3B">
        <w:t xml:space="preserve"> of each variant, </w:t>
      </w:r>
      <w:r>
        <w:t>show differential expression patterns at three life stages</w:t>
      </w:r>
      <w:r w:rsidR="00890B3B">
        <w:t xml:space="preserve"> and make a comparison of cone visual pigments of Tilapia and lake Malawi </w:t>
      </w:r>
      <w:r w:rsidR="005D4B65">
        <w:t>cichlids</w:t>
      </w:r>
      <w:r>
        <w:t xml:space="preserve">. Conversely, Matsuo approach is based on a comparison of the available genomes of </w:t>
      </w:r>
      <w:r w:rsidRPr="00007134">
        <w:rPr>
          <w:i/>
        </w:rPr>
        <w:t>D. melanogaste</w:t>
      </w:r>
      <w:r w:rsidR="00007134" w:rsidRPr="00007134">
        <w:rPr>
          <w:i/>
        </w:rPr>
        <w:t>r</w:t>
      </w:r>
      <w:r>
        <w:t xml:space="preserve"> and </w:t>
      </w:r>
      <w:r w:rsidRPr="00007134">
        <w:rPr>
          <w:i/>
        </w:rPr>
        <w:t>D. pseud</w:t>
      </w:r>
      <w:r w:rsidR="00007134">
        <w:rPr>
          <w:i/>
        </w:rPr>
        <w:t>o</w:t>
      </w:r>
      <w:r w:rsidRPr="00007134">
        <w:rPr>
          <w:i/>
        </w:rPr>
        <w:t>opscura</w:t>
      </w:r>
      <w:r>
        <w:t xml:space="preserve"> </w:t>
      </w:r>
      <w:r w:rsidR="00985C82">
        <w:t xml:space="preserve">to elucidate differences in copy number </w:t>
      </w:r>
      <w:r w:rsidR="00D04639">
        <w:t xml:space="preserve">in opsin genes at the </w:t>
      </w:r>
      <w:r w:rsidR="00D04639" w:rsidRPr="0047372F">
        <w:rPr>
          <w:i/>
        </w:rPr>
        <w:t>Obp57d</w:t>
      </w:r>
      <w:r w:rsidR="0047372F">
        <w:rPr>
          <w:i/>
        </w:rPr>
        <w:t xml:space="preserve">/e </w:t>
      </w:r>
      <w:r w:rsidR="00985C82">
        <w:t xml:space="preserve">and a </w:t>
      </w:r>
      <w:r w:rsidR="0047372F">
        <w:t xml:space="preserve">follow exhaustive search </w:t>
      </w:r>
      <w:r w:rsidR="00985C82">
        <w:t>of duplications in the</w:t>
      </w:r>
      <w:r w:rsidR="007851C9">
        <w:t>se loci</w:t>
      </w:r>
      <w:r w:rsidR="00EA123E">
        <w:t xml:space="preserve"> in the</w:t>
      </w:r>
      <w:r w:rsidR="00985C82">
        <w:t xml:space="preserve"> melanogaster </w:t>
      </w:r>
      <w:r w:rsidR="0047372F">
        <w:t xml:space="preserve">species </w:t>
      </w:r>
      <w:r w:rsidR="00985C82">
        <w:t>complex. Mat</w:t>
      </w:r>
      <w:r w:rsidR="005926DA">
        <w:t xml:space="preserve">suo work is </w:t>
      </w:r>
      <w:r w:rsidR="007851C9">
        <w:t xml:space="preserve">more </w:t>
      </w:r>
      <w:r w:rsidR="005926DA">
        <w:t>extensive,</w:t>
      </w:r>
      <w:r w:rsidR="00EA123E">
        <w:t xml:space="preserve"> taking</w:t>
      </w:r>
      <w:r w:rsidR="00985C82">
        <w:t xml:space="preserve"> advantage of the availability </w:t>
      </w:r>
      <w:r w:rsidR="007851C9">
        <w:t>of whole genomes, w</w:t>
      </w:r>
      <w:r w:rsidR="00985C82">
        <w:t>hile SE is localized to genes expressed in the</w:t>
      </w:r>
      <w:r w:rsidR="00007134">
        <w:t xml:space="preserve"> </w:t>
      </w:r>
      <w:r w:rsidR="005926DA">
        <w:t xml:space="preserve">retinal tissue or eye (larvae) and largely ignoring </w:t>
      </w:r>
      <w:r w:rsidR="00007134">
        <w:t xml:space="preserve">duplicates </w:t>
      </w:r>
      <w:r w:rsidR="005926DA">
        <w:t>that may not exclusively are</w:t>
      </w:r>
      <w:r w:rsidR="00007134">
        <w:t xml:space="preserve"> expressed in retinal tissue</w:t>
      </w:r>
      <w:r w:rsidR="00730375">
        <w:t xml:space="preserve"> (</w:t>
      </w:r>
      <w:proofErr w:type="spellStart"/>
      <w:r w:rsidR="00730375">
        <w:t>Suga</w:t>
      </w:r>
      <w:proofErr w:type="spellEnd"/>
      <w:r w:rsidR="00730375">
        <w:t xml:space="preserve"> </w:t>
      </w:r>
      <w:r w:rsidR="00730375" w:rsidRPr="00133492">
        <w:rPr>
          <w:i/>
        </w:rPr>
        <w:t xml:space="preserve">et al. </w:t>
      </w:r>
      <w:r w:rsidR="00730375">
        <w:t>2008)</w:t>
      </w:r>
      <w:r w:rsidR="00007134">
        <w:t>.</w:t>
      </w:r>
      <w:r w:rsidR="00730375">
        <w:t xml:space="preserve"> </w:t>
      </w:r>
      <w:r w:rsidR="00C06C08">
        <w:t xml:space="preserve">However, SE work is deeper in testing for functional divergence among </w:t>
      </w:r>
      <w:proofErr w:type="spellStart"/>
      <w:r w:rsidR="00C06C08">
        <w:t>paralogues</w:t>
      </w:r>
      <w:proofErr w:type="spellEnd"/>
      <w:r w:rsidR="00C06C08">
        <w:t xml:space="preserve"> and thus connecting genetic architecture with ecology.</w:t>
      </w:r>
    </w:p>
    <w:p w:rsidR="00890B3B" w:rsidRDefault="006D2676" w:rsidP="00B84751">
      <w:pPr>
        <w:spacing w:line="360" w:lineRule="auto"/>
        <w:ind w:firstLine="720"/>
      </w:pPr>
      <w:r>
        <w:t>S</w:t>
      </w:r>
      <w:r w:rsidR="00730375">
        <w:t xml:space="preserve">E </w:t>
      </w:r>
      <w:r w:rsidR="00890B3B">
        <w:t>suggest</w:t>
      </w:r>
      <w:r w:rsidR="00730375">
        <w:t xml:space="preserve"> that all Tilapia opsin </w:t>
      </w:r>
      <w:r w:rsidR="003B2FBF">
        <w:t>duplicates</w:t>
      </w:r>
      <w:r w:rsidR="00730375">
        <w:t xml:space="preserve"> are functional and sub</w:t>
      </w:r>
      <w:r w:rsidR="00710F44">
        <w:t>-fuctionalization</w:t>
      </w:r>
      <w:r w:rsidR="00730375">
        <w:t xml:space="preserve"> </w:t>
      </w:r>
      <w:r w:rsidR="001847DE">
        <w:t xml:space="preserve">models could explain the </w:t>
      </w:r>
      <w:r w:rsidR="00A1476B">
        <w:t>functional</w:t>
      </w:r>
      <w:r w:rsidR="001847DE">
        <w:t xml:space="preserve"> partition of each </w:t>
      </w:r>
      <w:r w:rsidR="003B2FBF">
        <w:t>paralogue</w:t>
      </w:r>
      <w:r w:rsidR="001847DE">
        <w:t xml:space="preserve"> to a narrower light length optimum</w:t>
      </w:r>
      <w:r w:rsidR="003A6722">
        <w:t>, while</w:t>
      </w:r>
      <w:r w:rsidR="001847DE">
        <w:t xml:space="preserve"> </w:t>
      </w:r>
      <w:r w:rsidR="00EA123E">
        <w:t xml:space="preserve">differential expression patterns at various life stages </w:t>
      </w:r>
      <w:r w:rsidR="00890B3B">
        <w:t xml:space="preserve">could be interpret </w:t>
      </w:r>
      <w:r w:rsidR="00EA123E">
        <w:t>as neo</w:t>
      </w:r>
      <w:r w:rsidR="00710F44">
        <w:t>-</w:t>
      </w:r>
      <w:r w:rsidR="00EA123E">
        <w:t>fucti</w:t>
      </w:r>
      <w:r w:rsidR="003A6722">
        <w:t>onalization</w:t>
      </w:r>
      <w:r w:rsidR="001847DE">
        <w:t>. Conversely,</w:t>
      </w:r>
      <w:r w:rsidR="001847DE" w:rsidRPr="001847DE">
        <w:t xml:space="preserve"> </w:t>
      </w:r>
      <w:r w:rsidR="001847DE">
        <w:t xml:space="preserve">Matsuo </w:t>
      </w:r>
      <w:r w:rsidR="00890B3B">
        <w:t>supports the notion</w:t>
      </w:r>
      <w:r w:rsidR="001847DE">
        <w:t xml:space="preserve"> that OBP have likely be the product of sub</w:t>
      </w:r>
      <w:r w:rsidR="00710F44">
        <w:t>-</w:t>
      </w:r>
      <w:r w:rsidR="001847DE">
        <w:t>fuctionalization follow by neo</w:t>
      </w:r>
      <w:r w:rsidR="00710F44">
        <w:t>-</w:t>
      </w:r>
      <w:r w:rsidR="001847DE">
        <w:t xml:space="preserve">fuctionalization shaped by </w:t>
      </w:r>
      <w:r w:rsidR="00890B3B">
        <w:t xml:space="preserve">natural selection. </w:t>
      </w:r>
      <w:r w:rsidR="003A6722">
        <w:t>F</w:t>
      </w:r>
      <w:r w:rsidR="001847DE">
        <w:t>or SE sub</w:t>
      </w:r>
      <w:r w:rsidR="00710F44">
        <w:t>-</w:t>
      </w:r>
      <w:r w:rsidR="001847DE">
        <w:t>fuctionalization is not a necessary step to neo</w:t>
      </w:r>
      <w:r w:rsidR="00710F44">
        <w:t>-</w:t>
      </w:r>
      <w:r w:rsidR="001847DE">
        <w:t xml:space="preserve">fuctionalization or at least not </w:t>
      </w:r>
      <w:r w:rsidR="00890B3B">
        <w:t>notable</w:t>
      </w:r>
      <w:r w:rsidR="001847DE">
        <w:t xml:space="preserve"> </w:t>
      </w:r>
      <w:r w:rsidR="00890B3B">
        <w:t xml:space="preserve">in their work, </w:t>
      </w:r>
      <w:r w:rsidR="001847DE">
        <w:t>while Matsuo see sub</w:t>
      </w:r>
      <w:r w:rsidR="00710F44">
        <w:t>-</w:t>
      </w:r>
      <w:r w:rsidR="001847DE">
        <w:t>fuctionalization as a transitory process to neo</w:t>
      </w:r>
      <w:r w:rsidR="00710F44">
        <w:t>-</w:t>
      </w:r>
      <w:r w:rsidR="001847DE">
        <w:t xml:space="preserve">fuctionalization in OBP but further </w:t>
      </w:r>
      <w:r w:rsidR="001847DE" w:rsidRPr="00890B3B">
        <w:rPr>
          <w:i/>
        </w:rPr>
        <w:t>in vivo</w:t>
      </w:r>
      <w:r w:rsidR="001847DE">
        <w:t xml:space="preserve"> testing is warranted.</w:t>
      </w:r>
      <w:r w:rsidR="00C10362" w:rsidRPr="00C10362">
        <w:t xml:space="preserve"> </w:t>
      </w:r>
      <w:r w:rsidR="003A6722">
        <w:t>Moreover</w:t>
      </w:r>
      <w:r w:rsidR="00C10362">
        <w:t xml:space="preserve">, Matsuo and SE invoke selection as a </w:t>
      </w:r>
      <w:r w:rsidR="003A6722">
        <w:t>driver</w:t>
      </w:r>
      <w:r w:rsidR="00C10362">
        <w:t xml:space="preserve"> </w:t>
      </w:r>
      <w:r w:rsidR="003A6722">
        <w:t>of</w:t>
      </w:r>
      <w:r w:rsidR="00C10362">
        <w:t xml:space="preserve"> sub-fuctionalization of </w:t>
      </w:r>
      <w:r w:rsidR="003A6722">
        <w:t>paralogous</w:t>
      </w:r>
      <w:r w:rsidR="00C10362">
        <w:t xml:space="preserve"> copies. </w:t>
      </w:r>
      <w:r w:rsidR="003A6722">
        <w:t>However,</w:t>
      </w:r>
      <w:r w:rsidR="00C10362">
        <w:t xml:space="preserve"> only Matsuo highlights the importance of random processes as a force creating new variants and concerted evolution e</w:t>
      </w:r>
      <w:r w:rsidR="00762FD6">
        <w:t>liminating unnecessary copies. Whether</w:t>
      </w:r>
      <w:r w:rsidR="00C10362">
        <w:t xml:space="preserve"> natural selection or random processes induce the duplication remain controversial and their influences uncertain.</w:t>
      </w:r>
    </w:p>
    <w:p w:rsidR="00B84751" w:rsidRDefault="00A94739" w:rsidP="00BB3B13">
      <w:pPr>
        <w:spacing w:line="360" w:lineRule="auto"/>
        <w:ind w:firstLine="720"/>
      </w:pPr>
      <w:r>
        <w:t>A contrast</w:t>
      </w:r>
      <w:r w:rsidR="00EA123E">
        <w:t>ing pattern</w:t>
      </w:r>
      <w:r>
        <w:t xml:space="preserve"> of both works is that Matsuo </w:t>
      </w:r>
      <w:r w:rsidR="00EA123E">
        <w:t>find that non-</w:t>
      </w:r>
      <w:r w:rsidR="00FE6FEA">
        <w:t>fun</w:t>
      </w:r>
      <w:r w:rsidR="00EA123E">
        <w:t xml:space="preserve">ctional copies of the OBP </w:t>
      </w:r>
      <w:r w:rsidR="00FE6FEA">
        <w:t xml:space="preserve">contribute to the </w:t>
      </w:r>
      <w:r w:rsidR="00890B3B">
        <w:t xml:space="preserve">total </w:t>
      </w:r>
      <w:r w:rsidR="00FE6FEA">
        <w:t xml:space="preserve">number of </w:t>
      </w:r>
      <w:r w:rsidR="00890B3B">
        <w:t xml:space="preserve">gene </w:t>
      </w:r>
      <w:r w:rsidR="00FE6FEA">
        <w:t xml:space="preserve">copies but </w:t>
      </w:r>
      <w:r w:rsidR="00890B3B">
        <w:t xml:space="preserve">they </w:t>
      </w:r>
      <w:r w:rsidR="00FE6FEA">
        <w:t xml:space="preserve">do not increase phenotypic variation and </w:t>
      </w:r>
      <w:r w:rsidR="00890B3B">
        <w:t xml:space="preserve">are </w:t>
      </w:r>
      <w:r w:rsidR="00FE6FEA">
        <w:t>likely to be eli</w:t>
      </w:r>
      <w:r w:rsidR="00EA123E">
        <w:t xml:space="preserve">minated </w:t>
      </w:r>
      <w:r w:rsidR="003A6722">
        <w:t>of the genome</w:t>
      </w:r>
      <w:r w:rsidR="00EA123E">
        <w:t xml:space="preserve">. </w:t>
      </w:r>
      <w:r w:rsidR="003B2FBF">
        <w:t>Conversely,</w:t>
      </w:r>
      <w:r w:rsidR="00EA123E">
        <w:t xml:space="preserve"> </w:t>
      </w:r>
      <w:r w:rsidR="00FE6FEA">
        <w:t xml:space="preserve">SE </w:t>
      </w:r>
      <w:r w:rsidR="00EA123E">
        <w:t>report</w:t>
      </w:r>
      <w:r w:rsidR="00A1476B">
        <w:t xml:space="preserve"> </w:t>
      </w:r>
      <w:r w:rsidR="00EA123E">
        <w:t xml:space="preserve">that </w:t>
      </w:r>
      <w:r w:rsidR="008A2F53">
        <w:t xml:space="preserve">all opsin copies found by analyzing genes expressed in retinal tissue are functional and have </w:t>
      </w:r>
      <w:r w:rsidR="003B2FBF">
        <w:t xml:space="preserve">functionally </w:t>
      </w:r>
      <w:r w:rsidR="008A2F53">
        <w:t>diverged</w:t>
      </w:r>
      <w:r w:rsidR="00FE6FEA">
        <w:t xml:space="preserve">. </w:t>
      </w:r>
      <w:r w:rsidR="008A2F53">
        <w:t>Yet t</w:t>
      </w:r>
      <w:r w:rsidR="00A1476B">
        <w:t>heir approach may have unable to recover opsin copies</w:t>
      </w:r>
      <w:r w:rsidR="008A2F53">
        <w:t xml:space="preserve"> </w:t>
      </w:r>
      <w:r w:rsidR="00A1476B">
        <w:t>expr</w:t>
      </w:r>
      <w:r w:rsidR="00406536">
        <w:t>essed in other tissues</w:t>
      </w:r>
      <w:r w:rsidR="00133492">
        <w:t xml:space="preserve"> (Briscoe 2001, </w:t>
      </w:r>
      <w:proofErr w:type="spellStart"/>
      <w:r w:rsidR="00133492">
        <w:t>Suga</w:t>
      </w:r>
      <w:proofErr w:type="spellEnd"/>
      <w:r w:rsidR="00133492">
        <w:t xml:space="preserve"> </w:t>
      </w:r>
      <w:r w:rsidR="00133492" w:rsidRPr="00133492">
        <w:rPr>
          <w:i/>
        </w:rPr>
        <w:t>et al.</w:t>
      </w:r>
      <w:r w:rsidR="00133492">
        <w:t xml:space="preserve"> 2008)</w:t>
      </w:r>
      <w:r w:rsidR="00406536">
        <w:t xml:space="preserve">, </w:t>
      </w:r>
      <w:r w:rsidR="00A1476B">
        <w:t xml:space="preserve">unexpressed copies </w:t>
      </w:r>
      <w:r w:rsidR="00FE6FEA">
        <w:t xml:space="preserve">or </w:t>
      </w:r>
      <w:r w:rsidR="008A2F53">
        <w:t>highly degraded products</w:t>
      </w:r>
      <w:r w:rsidR="00FE6FEA">
        <w:t>.</w:t>
      </w:r>
      <w:r w:rsidR="00B84751">
        <w:t xml:space="preserve"> </w:t>
      </w:r>
      <w:r w:rsidR="00BB3B13">
        <w:t xml:space="preserve"> </w:t>
      </w:r>
      <w:r w:rsidR="007851C9">
        <w:t xml:space="preserve">Additionally, </w:t>
      </w:r>
      <w:r w:rsidR="00B84751">
        <w:t xml:space="preserve">SE highlights the importance of diverging functionality in gene duplications to produce novel combinations and their possible “palette” in which </w:t>
      </w:r>
      <w:r w:rsidR="005E6BA4">
        <w:t>cichlid</w:t>
      </w:r>
      <w:r w:rsidR="00B84751">
        <w:t xml:space="preserve"> fish could fine tune light sensitivity</w:t>
      </w:r>
      <w:r w:rsidR="003B2FBF">
        <w:t xml:space="preserve"> and natural selection can act. Y</w:t>
      </w:r>
      <w:r w:rsidR="00B84751">
        <w:t xml:space="preserve">et recent reports </w:t>
      </w:r>
      <w:r w:rsidR="007851C9">
        <w:t>suggest that allelic variations</w:t>
      </w:r>
      <w:r w:rsidR="003B2FBF">
        <w:t xml:space="preserve"> at the </w:t>
      </w:r>
      <w:r w:rsidR="003B2FBF" w:rsidRPr="003B2FBF">
        <w:rPr>
          <w:i/>
        </w:rPr>
        <w:t>LWS</w:t>
      </w:r>
      <w:r w:rsidR="003B2FBF">
        <w:t xml:space="preserve"> opsin gene </w:t>
      </w:r>
      <w:r w:rsidR="00B84751">
        <w:t xml:space="preserve">is responsible for blue-red differential sensitivity, </w:t>
      </w:r>
      <w:r w:rsidR="007851C9">
        <w:t xml:space="preserve">provoking </w:t>
      </w:r>
      <w:proofErr w:type="spellStart"/>
      <w:r w:rsidR="007851C9">
        <w:t>assortative</w:t>
      </w:r>
      <w:proofErr w:type="spellEnd"/>
      <w:r w:rsidR="007851C9">
        <w:t xml:space="preserve"> mating</w:t>
      </w:r>
      <w:r w:rsidR="00B84751">
        <w:t xml:space="preserve"> and </w:t>
      </w:r>
      <w:r w:rsidR="007851C9">
        <w:t>causing divergence in</w:t>
      </w:r>
      <w:r w:rsidR="00B84751">
        <w:t xml:space="preserve"> parapatric </w:t>
      </w:r>
      <w:r w:rsidR="007851C9">
        <w:t>populations</w:t>
      </w:r>
      <w:r w:rsidR="00B84751">
        <w:t xml:space="preserve"> of </w:t>
      </w:r>
      <w:r w:rsidR="007851C9">
        <w:t xml:space="preserve">cichlids in </w:t>
      </w:r>
      <w:r w:rsidR="003B2FBF">
        <w:t xml:space="preserve">lake </w:t>
      </w:r>
      <w:r w:rsidR="00B84751">
        <w:t>Victoria (</w:t>
      </w:r>
      <w:proofErr w:type="spellStart"/>
      <w:r w:rsidR="00B84751">
        <w:t>Seehausen</w:t>
      </w:r>
      <w:proofErr w:type="spellEnd"/>
      <w:r w:rsidR="00B84751">
        <w:t xml:space="preserve"> 2008).</w:t>
      </w:r>
      <w:r w:rsidR="005E6BA4">
        <w:t xml:space="preserve"> Moreover, SE recognize the similarity in the spectral signal in the Rh2a</w:t>
      </w:r>
      <w:r w:rsidR="005E6BA4">
        <w:rPr>
          <w:rFonts w:ascii="alpha" w:hAnsi="alpha"/>
        </w:rPr>
        <w:t xml:space="preserve"> alpha and Rh2a Beta</w:t>
      </w:r>
      <w:r w:rsidR="007851C9">
        <w:rPr>
          <w:rFonts w:ascii="alpha" w:hAnsi="alpha"/>
        </w:rPr>
        <w:t xml:space="preserve"> (Figure 5 bottom)</w:t>
      </w:r>
      <w:r w:rsidR="005E6BA4">
        <w:rPr>
          <w:rFonts w:ascii="alpha" w:hAnsi="alpha"/>
        </w:rPr>
        <w:t xml:space="preserve">, </w:t>
      </w:r>
      <w:r w:rsidR="006153D0">
        <w:rPr>
          <w:rFonts w:ascii="alpha" w:hAnsi="alpha"/>
        </w:rPr>
        <w:t>suggesting</w:t>
      </w:r>
      <w:r w:rsidR="005E6BA4">
        <w:rPr>
          <w:rFonts w:ascii="alpha" w:hAnsi="alpha"/>
        </w:rPr>
        <w:t xml:space="preserve"> further study to </w:t>
      </w:r>
      <w:r w:rsidR="006153D0">
        <w:rPr>
          <w:rFonts w:ascii="alpha" w:hAnsi="alpha"/>
        </w:rPr>
        <w:t>capture</w:t>
      </w:r>
      <w:r w:rsidR="005E6BA4">
        <w:rPr>
          <w:rFonts w:ascii="alpha" w:hAnsi="alpha"/>
        </w:rPr>
        <w:t xml:space="preserve"> the differential functionality of the copies in natural cichlid populations.</w:t>
      </w:r>
    </w:p>
    <w:p w:rsidR="001847DE" w:rsidRDefault="00864EDA" w:rsidP="00602E2B">
      <w:pPr>
        <w:spacing w:line="360" w:lineRule="auto"/>
        <w:ind w:firstLine="720"/>
      </w:pPr>
      <w:r>
        <w:t xml:space="preserve">Both studies provide avenues to find </w:t>
      </w:r>
      <w:r w:rsidR="00F73D49">
        <w:t xml:space="preserve">study gene duplications. </w:t>
      </w:r>
      <w:proofErr w:type="spellStart"/>
      <w:r w:rsidR="00F73D49">
        <w:t>Mastsuo</w:t>
      </w:r>
      <w:proofErr w:type="spellEnd"/>
      <w:r w:rsidR="00F73D49">
        <w:t xml:space="preserve"> </w:t>
      </w:r>
      <w:r>
        <w:t xml:space="preserve">approach is </w:t>
      </w:r>
      <w:r w:rsidR="00F73D49">
        <w:t>preferable in model organisms where whole genomes are available and cross species patterns can be screen</w:t>
      </w:r>
      <w:r>
        <w:t xml:space="preserve">. </w:t>
      </w:r>
      <w:r w:rsidR="00F73D49">
        <w:t xml:space="preserve">Yet, functional differences among the gene copies would be difficult to </w:t>
      </w:r>
      <w:proofErr w:type="gramStart"/>
      <w:r w:rsidR="00F73D49">
        <w:t>asses</w:t>
      </w:r>
      <w:proofErr w:type="gramEnd"/>
      <w:r w:rsidR="00F73D49">
        <w:t xml:space="preserve"> and experimental work with expressed genes in specific tissues need it</w:t>
      </w:r>
      <w:r w:rsidR="00602E2B">
        <w:t xml:space="preserve"> to connect gene duplication </w:t>
      </w:r>
      <w:r w:rsidR="006153D0">
        <w:t>with</w:t>
      </w:r>
      <w:r w:rsidR="00602E2B">
        <w:t xml:space="preserve"> </w:t>
      </w:r>
      <w:r w:rsidR="006153D0">
        <w:t>function and their importance for natural populations</w:t>
      </w:r>
      <w:r w:rsidR="00F73D49">
        <w:t xml:space="preserve">. </w:t>
      </w:r>
      <w:r w:rsidR="00602E2B">
        <w:t xml:space="preserve">While, </w:t>
      </w:r>
      <w:r w:rsidR="00F73D49">
        <w:t>TE approach is exhaustive in testing the</w:t>
      </w:r>
      <w:r w:rsidR="006153D0">
        <w:t xml:space="preserve"> functionality of the copies, it</w:t>
      </w:r>
      <w:r w:rsidR="00F73D49">
        <w:t xml:space="preserve"> is restricted </w:t>
      </w:r>
      <w:r w:rsidR="006153D0">
        <w:t xml:space="preserve">to </w:t>
      </w:r>
      <w:r w:rsidR="00F73D49">
        <w:t xml:space="preserve">the copies that are </w:t>
      </w:r>
      <w:r w:rsidR="006153D0">
        <w:t xml:space="preserve">expressed in the study tissues, ignoring other </w:t>
      </w:r>
      <w:r w:rsidR="00F73D49">
        <w:t xml:space="preserve">not functional </w:t>
      </w:r>
      <w:r w:rsidR="006153D0">
        <w:t>and/or non-eye expressed genes</w:t>
      </w:r>
      <w:r w:rsidR="00F73D49">
        <w:t>. Onc</w:t>
      </w:r>
      <w:r w:rsidR="007851C9">
        <w:t xml:space="preserve">e </w:t>
      </w:r>
      <w:r w:rsidR="006153D0">
        <w:t>more</w:t>
      </w:r>
      <w:r w:rsidR="007851C9">
        <w:t xml:space="preserve"> and in concordance </w:t>
      </w:r>
      <w:r w:rsidR="00C10362">
        <w:t xml:space="preserve">with </w:t>
      </w:r>
      <w:r w:rsidR="007851C9">
        <w:t xml:space="preserve">studies </w:t>
      </w:r>
      <w:r w:rsidR="00C10362">
        <w:t xml:space="preserve">testing for </w:t>
      </w:r>
      <w:r w:rsidR="00F73D49">
        <w:t>natural selection and</w:t>
      </w:r>
      <w:r w:rsidR="00C10362">
        <w:t>/or</w:t>
      </w:r>
      <w:r w:rsidR="00F73D49">
        <w:t xml:space="preserve"> </w:t>
      </w:r>
      <w:r w:rsidR="00C10362">
        <w:t xml:space="preserve">producing </w:t>
      </w:r>
      <w:r w:rsidR="00F73D49">
        <w:t xml:space="preserve">phylogenetic </w:t>
      </w:r>
      <w:r w:rsidR="00C10362">
        <w:t xml:space="preserve">hypothesis (and </w:t>
      </w:r>
      <w:r w:rsidR="006153D0">
        <w:t>inferring</w:t>
      </w:r>
      <w:r w:rsidR="00C10362">
        <w:t xml:space="preserve"> molecular clocks),</w:t>
      </w:r>
      <w:r w:rsidR="00F73D49">
        <w:t xml:space="preserve"> </w:t>
      </w:r>
      <w:r w:rsidR="00602E2B">
        <w:t>future approaches will use the ever-increasing accessibility and economy of h</w:t>
      </w:r>
      <w:r w:rsidR="00602E2B" w:rsidRPr="00A117B1">
        <w:t xml:space="preserve">igh-throughput sequence </w:t>
      </w:r>
      <w:r w:rsidR="00602E2B">
        <w:t xml:space="preserve">methods to exhaustively search for gene duplications and provide general patterns of sub-fuctionalization and neo-fuctionalization and their possible ontogenetic connection. Until more data is available the relative role of natural selection and stochasticity as causes or consequences of genetic diversity in copy number and thus phenotypic variation will remain </w:t>
      </w:r>
      <w:r w:rsidR="006153D0">
        <w:t>contentious</w:t>
      </w:r>
      <w:r w:rsidR="00602E2B">
        <w:t>.</w:t>
      </w:r>
    </w:p>
    <w:p w:rsidR="00BB3B13" w:rsidRDefault="00BB3B13" w:rsidP="00D62E54">
      <w:pPr>
        <w:spacing w:line="360" w:lineRule="auto"/>
      </w:pPr>
    </w:p>
    <w:p w:rsidR="00BB3B13" w:rsidRDefault="00BB3B13" w:rsidP="00D62E54">
      <w:pPr>
        <w:spacing w:line="360" w:lineRule="auto"/>
      </w:pPr>
    </w:p>
    <w:p w:rsidR="001847DE" w:rsidRDefault="001847DE" w:rsidP="00D62E54">
      <w:pPr>
        <w:spacing w:line="360" w:lineRule="auto"/>
      </w:pPr>
    </w:p>
    <w:p w:rsidR="00730375" w:rsidRDefault="00A17A77" w:rsidP="00D62E54">
      <w:pPr>
        <w:spacing w:line="360" w:lineRule="auto"/>
      </w:pPr>
      <w:r>
        <w:t>References</w:t>
      </w:r>
    </w:p>
    <w:p w:rsidR="00730375" w:rsidRDefault="00133492" w:rsidP="00A17A77">
      <w:pPr>
        <w:spacing w:line="360" w:lineRule="auto"/>
        <w:ind w:left="450" w:hanging="450"/>
      </w:pPr>
      <w:r>
        <w:t xml:space="preserve">Briscoe AD. 2001. Functional diversification of </w:t>
      </w:r>
      <w:proofErr w:type="spellStart"/>
      <w:r>
        <w:t>lepidopteran</w:t>
      </w:r>
      <w:proofErr w:type="spellEnd"/>
      <w:r>
        <w:t xml:space="preserve"> </w:t>
      </w:r>
      <w:proofErr w:type="spellStart"/>
      <w:r>
        <w:t>opsins</w:t>
      </w:r>
      <w:proofErr w:type="spellEnd"/>
      <w:r>
        <w:t xml:space="preserve"> following gene duplication. </w:t>
      </w:r>
      <w:proofErr w:type="gramStart"/>
      <w:r>
        <w:t xml:space="preserve">Mol </w:t>
      </w:r>
      <w:proofErr w:type="spellStart"/>
      <w:r>
        <w:t>Biol</w:t>
      </w:r>
      <w:proofErr w:type="spellEnd"/>
      <w:r>
        <w:t xml:space="preserve"> </w:t>
      </w:r>
      <w:proofErr w:type="spellStart"/>
      <w:r>
        <w:t>Evol</w:t>
      </w:r>
      <w:proofErr w:type="spellEnd"/>
      <w:r>
        <w:t xml:space="preserve"> 18:2270–9.</w:t>
      </w:r>
      <w:proofErr w:type="gramEnd"/>
    </w:p>
    <w:p w:rsidR="00CD4981" w:rsidRDefault="00730375" w:rsidP="00A17A77">
      <w:pPr>
        <w:spacing w:line="360" w:lineRule="auto"/>
        <w:ind w:left="450" w:hanging="450"/>
      </w:pPr>
      <w:proofErr w:type="spellStart"/>
      <w:proofErr w:type="gramStart"/>
      <w:r w:rsidRPr="00730375">
        <w:t>Suga</w:t>
      </w:r>
      <w:proofErr w:type="spellEnd"/>
      <w:r w:rsidRPr="00730375">
        <w:t xml:space="preserve"> H, </w:t>
      </w:r>
      <w:proofErr w:type="spellStart"/>
      <w:r w:rsidRPr="00730375">
        <w:t>Schmid</w:t>
      </w:r>
      <w:proofErr w:type="spellEnd"/>
      <w:r w:rsidRPr="00730375">
        <w:t xml:space="preserve"> V, </w:t>
      </w:r>
      <w:proofErr w:type="spellStart"/>
      <w:r w:rsidRPr="00730375">
        <w:t>Gehring</w:t>
      </w:r>
      <w:proofErr w:type="spellEnd"/>
      <w:r w:rsidRPr="00730375">
        <w:t xml:space="preserve"> WJ (2008) Evolution and functional diversity of jellyfish </w:t>
      </w:r>
      <w:proofErr w:type="spellStart"/>
      <w:r w:rsidRPr="00730375">
        <w:t>opsins</w:t>
      </w:r>
      <w:proofErr w:type="spellEnd"/>
      <w:r w:rsidRPr="00730375">
        <w:t>.</w:t>
      </w:r>
      <w:proofErr w:type="gramEnd"/>
      <w:r w:rsidRPr="00730375">
        <w:t xml:space="preserve"> </w:t>
      </w:r>
      <w:proofErr w:type="spellStart"/>
      <w:r w:rsidRPr="00730375">
        <w:t>Curr</w:t>
      </w:r>
      <w:proofErr w:type="spellEnd"/>
      <w:r w:rsidRPr="00730375">
        <w:t xml:space="preserve"> </w:t>
      </w:r>
      <w:proofErr w:type="spellStart"/>
      <w:r w:rsidRPr="00730375">
        <w:t>Biol</w:t>
      </w:r>
      <w:proofErr w:type="spellEnd"/>
      <w:r w:rsidRPr="00730375">
        <w:t xml:space="preserve"> 18:51–55</w:t>
      </w:r>
    </w:p>
    <w:p w:rsidR="00CD4981" w:rsidRDefault="00097C75" w:rsidP="00A17A77">
      <w:pPr>
        <w:spacing w:line="360" w:lineRule="auto"/>
        <w:ind w:left="450" w:hanging="450"/>
      </w:pPr>
      <w:proofErr w:type="spellStart"/>
      <w:r w:rsidRPr="00097C75">
        <w:t>Seehausen</w:t>
      </w:r>
      <w:proofErr w:type="spellEnd"/>
      <w:r w:rsidRPr="00097C75">
        <w:t xml:space="preserve"> O, </w:t>
      </w:r>
      <w:proofErr w:type="spellStart"/>
      <w:r w:rsidRPr="00097C75">
        <w:t>Terai</w:t>
      </w:r>
      <w:proofErr w:type="spellEnd"/>
      <w:r w:rsidRPr="00097C75">
        <w:t xml:space="preserve"> Y, </w:t>
      </w:r>
      <w:proofErr w:type="spellStart"/>
      <w:r w:rsidRPr="00097C75">
        <w:t>Magalhaes</w:t>
      </w:r>
      <w:proofErr w:type="spellEnd"/>
      <w:r w:rsidRPr="00097C75">
        <w:t xml:space="preserve"> IS, Carleton KL, </w:t>
      </w:r>
      <w:proofErr w:type="spellStart"/>
      <w:r w:rsidRPr="00097C75">
        <w:t>Mrosso</w:t>
      </w:r>
      <w:proofErr w:type="spellEnd"/>
      <w:r w:rsidRPr="00097C75">
        <w:t xml:space="preserve"> HD, Miyagi R, van </w:t>
      </w:r>
      <w:proofErr w:type="spellStart"/>
      <w:r w:rsidRPr="00097C75">
        <w:t>der</w:t>
      </w:r>
      <w:proofErr w:type="spellEnd"/>
      <w:r w:rsidRPr="00097C75">
        <w:t xml:space="preserve"> </w:t>
      </w:r>
      <w:proofErr w:type="spellStart"/>
      <w:r w:rsidRPr="00097C75">
        <w:t>Sluijs</w:t>
      </w:r>
      <w:proofErr w:type="spellEnd"/>
      <w:r w:rsidRPr="00097C75">
        <w:t xml:space="preserve"> I, Schneider MV, </w:t>
      </w:r>
      <w:proofErr w:type="spellStart"/>
      <w:r w:rsidRPr="00097C75">
        <w:t>Maan</w:t>
      </w:r>
      <w:proofErr w:type="spellEnd"/>
      <w:r w:rsidRPr="00097C75">
        <w:t xml:space="preserve"> ME, </w:t>
      </w:r>
      <w:proofErr w:type="spellStart"/>
      <w:r w:rsidRPr="00097C75">
        <w:t>Tachida</w:t>
      </w:r>
      <w:proofErr w:type="spellEnd"/>
      <w:r w:rsidRPr="00097C75">
        <w:t xml:space="preserve"> H, Imai H, Okada N.</w:t>
      </w:r>
      <w:r>
        <w:t xml:space="preserve"> </w:t>
      </w:r>
      <w:r w:rsidRPr="00097C75">
        <w:t>(2008)</w:t>
      </w:r>
      <w:r>
        <w:t xml:space="preserve"> Speciation through sensory drive in cichlid fish. </w:t>
      </w:r>
      <w:r w:rsidRPr="00097C75">
        <w:t>Nature 455, 620</w:t>
      </w:r>
    </w:p>
    <w:p w:rsidR="00CD4981" w:rsidRDefault="00CD4981" w:rsidP="00D62E54">
      <w:pPr>
        <w:spacing w:line="360" w:lineRule="auto"/>
      </w:pPr>
    </w:p>
    <w:p w:rsidR="00D62E54" w:rsidRDefault="00D62E54" w:rsidP="00D62E54">
      <w:pPr>
        <w:spacing w:line="360" w:lineRule="auto"/>
      </w:pPr>
    </w:p>
    <w:p w:rsidR="00D62E54" w:rsidRDefault="00D62E54" w:rsidP="00D62E54">
      <w:pPr>
        <w:spacing w:line="360" w:lineRule="auto"/>
        <w:ind w:firstLine="720"/>
      </w:pPr>
    </w:p>
    <w:p w:rsidR="00D104C7" w:rsidRDefault="00D104C7"/>
    <w:sectPr w:rsidR="00D104C7" w:rsidSect="00D104C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lpha">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62E54"/>
    <w:rsid w:val="00007134"/>
    <w:rsid w:val="00041678"/>
    <w:rsid w:val="00044FE1"/>
    <w:rsid w:val="00097C75"/>
    <w:rsid w:val="000B3229"/>
    <w:rsid w:val="00133492"/>
    <w:rsid w:val="001847DE"/>
    <w:rsid w:val="00315742"/>
    <w:rsid w:val="003A6722"/>
    <w:rsid w:val="003B2FBF"/>
    <w:rsid w:val="00402EFD"/>
    <w:rsid w:val="00406536"/>
    <w:rsid w:val="0047372F"/>
    <w:rsid w:val="004F00F5"/>
    <w:rsid w:val="005926DA"/>
    <w:rsid w:val="005D4B65"/>
    <w:rsid w:val="005E6BA4"/>
    <w:rsid w:val="00602E2B"/>
    <w:rsid w:val="006153D0"/>
    <w:rsid w:val="006B6322"/>
    <w:rsid w:val="006D2676"/>
    <w:rsid w:val="00710F44"/>
    <w:rsid w:val="00730375"/>
    <w:rsid w:val="00762FD6"/>
    <w:rsid w:val="00782BC6"/>
    <w:rsid w:val="007851C9"/>
    <w:rsid w:val="007A13BB"/>
    <w:rsid w:val="00834D81"/>
    <w:rsid w:val="00864EDA"/>
    <w:rsid w:val="00890B3B"/>
    <w:rsid w:val="008A2F53"/>
    <w:rsid w:val="008E557D"/>
    <w:rsid w:val="00985C82"/>
    <w:rsid w:val="00995E1B"/>
    <w:rsid w:val="00A1476B"/>
    <w:rsid w:val="00A17A77"/>
    <w:rsid w:val="00A94739"/>
    <w:rsid w:val="00B56FE3"/>
    <w:rsid w:val="00B84751"/>
    <w:rsid w:val="00BB3B13"/>
    <w:rsid w:val="00C06C08"/>
    <w:rsid w:val="00C10362"/>
    <w:rsid w:val="00CD4981"/>
    <w:rsid w:val="00D04639"/>
    <w:rsid w:val="00D104C7"/>
    <w:rsid w:val="00D51E1D"/>
    <w:rsid w:val="00D62E54"/>
    <w:rsid w:val="00DB1A88"/>
    <w:rsid w:val="00EA123E"/>
    <w:rsid w:val="00EC38E4"/>
    <w:rsid w:val="00F074E1"/>
    <w:rsid w:val="00F73D49"/>
    <w:rsid w:val="00F8429A"/>
    <w:rsid w:val="00FC1C2A"/>
    <w:rsid w:val="00FE6F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78"/>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853</Words>
  <Characters>4863</Characters>
  <Application>Microsoft Macintosh Word</Application>
  <DocSecurity>0</DocSecurity>
  <Lines>40</Lines>
  <Paragraphs>9</Paragraphs>
  <ScaleCrop>false</ScaleCrop>
  <Company>LSU</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Prada</dc:creator>
  <cp:keywords/>
  <cp:lastModifiedBy>Carlos Prada</cp:lastModifiedBy>
  <cp:revision>14</cp:revision>
  <dcterms:created xsi:type="dcterms:W3CDTF">2009-03-02T00:04:00Z</dcterms:created>
  <dcterms:modified xsi:type="dcterms:W3CDTF">2009-03-23T14:59:00Z</dcterms:modified>
</cp:coreProperties>
</file>