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6F16" w14:textId="5EAC8231" w:rsidR="006C6BAA" w:rsidRDefault="006C6BAA" w:rsidP="006C6BA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B0B8618" w14:textId="5B52AAAD" w:rsidR="006C6BAA" w:rsidRDefault="00D057BF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number of crowdfunding campaigns on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kickstarter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has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grew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over the </w:t>
      </w:r>
      <w:r w:rsidR="0050436B">
        <w:rPr>
          <w:rFonts w:ascii="Arial" w:hAnsi="Arial" w:cs="Arial"/>
          <w:color w:val="2B2B2B"/>
          <w:sz w:val="30"/>
          <w:szCs w:val="30"/>
        </w:rPr>
        <w:t>years.</w:t>
      </w:r>
    </w:p>
    <w:p w14:paraId="54727037" w14:textId="08511690" w:rsidR="00D057BF" w:rsidRDefault="00D057BF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July has the highest number of </w:t>
      </w:r>
      <w:proofErr w:type="spellStart"/>
      <w:proofErr w:type="gramStart"/>
      <w:r>
        <w:rPr>
          <w:rFonts w:ascii="Arial" w:hAnsi="Arial" w:cs="Arial"/>
          <w:color w:val="2B2B2B"/>
          <w:sz w:val="30"/>
          <w:szCs w:val="30"/>
        </w:rPr>
        <w:t>kickstarters</w:t>
      </w:r>
      <w:proofErr w:type="spellEnd"/>
      <w:proofErr w:type="gramEnd"/>
    </w:p>
    <w:p w14:paraId="29DB3767" w14:textId="5FCBF820" w:rsidR="00D057BF" w:rsidRDefault="00D057BF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Theater is the most prevalent </w:t>
      </w:r>
      <w:r w:rsidR="0050436B">
        <w:rPr>
          <w:rFonts w:ascii="Arial" w:hAnsi="Arial" w:cs="Arial"/>
          <w:color w:val="2B2B2B"/>
          <w:sz w:val="30"/>
          <w:szCs w:val="30"/>
        </w:rPr>
        <w:t>category.</w:t>
      </w:r>
      <w:r>
        <w:rPr>
          <w:rFonts w:ascii="Arial" w:hAnsi="Arial" w:cs="Arial"/>
          <w:color w:val="2B2B2B"/>
          <w:sz w:val="30"/>
          <w:szCs w:val="30"/>
        </w:rPr>
        <w:t xml:space="preserve"> </w:t>
      </w:r>
    </w:p>
    <w:p w14:paraId="3DC5717D" w14:textId="0465C837" w:rsidR="006C6BAA" w:rsidRDefault="006C6BAA" w:rsidP="006C6BA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14:paraId="4FBE994E" w14:textId="39862A78" w:rsidR="006C6BAA" w:rsidRDefault="00D057BF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This sample size does not reflect the population of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kickstarter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campaigns.</w:t>
      </w:r>
    </w:p>
    <w:p w14:paraId="6B18207F" w14:textId="7C1189D4" w:rsidR="00D057BF" w:rsidRDefault="00D057BF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There aren’t any metrics that define what the “the trick” to finding </w:t>
      </w:r>
      <w:r w:rsidR="0050436B">
        <w:rPr>
          <w:rFonts w:ascii="Arial" w:hAnsi="Arial" w:cs="Arial"/>
          <w:color w:val="2B2B2B"/>
          <w:sz w:val="30"/>
          <w:szCs w:val="30"/>
        </w:rPr>
        <w:t>success.</w:t>
      </w:r>
    </w:p>
    <w:p w14:paraId="576F71B7" w14:textId="76C161F7" w:rsidR="0050436B" w:rsidRDefault="0050436B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It does not account for external factors like celebrity endorsement.</w:t>
      </w:r>
    </w:p>
    <w:p w14:paraId="5A9FA1B9" w14:textId="26FF7A8A" w:rsidR="006C6BAA" w:rsidRDefault="006C6BAA" w:rsidP="006C6BA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20CD70D" w14:textId="2FC2BD6C" w:rsidR="006C6BAA" w:rsidRDefault="0050436B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Number of campaigns per year on Kickstarter </w:t>
      </w:r>
    </w:p>
    <w:p w14:paraId="5CE9B2D2" w14:textId="5AE163C9" w:rsidR="0050436B" w:rsidRDefault="0050436B" w:rsidP="006C6BA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Successful campaigns compared to average funding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goals</w:t>
      </w:r>
      <w:proofErr w:type="gramEnd"/>
    </w:p>
    <w:p w14:paraId="41ED2D36" w14:textId="77777777" w:rsidR="002E6810" w:rsidRDefault="002E6810"/>
    <w:sectPr w:rsidR="002E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542DC"/>
    <w:multiLevelType w:val="multilevel"/>
    <w:tmpl w:val="764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03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AA"/>
    <w:rsid w:val="00012710"/>
    <w:rsid w:val="002E6810"/>
    <w:rsid w:val="0050436B"/>
    <w:rsid w:val="006C6BAA"/>
    <w:rsid w:val="008D11E6"/>
    <w:rsid w:val="00D0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8CFC"/>
  <w15:chartTrackingRefBased/>
  <w15:docId w15:val="{18ED3278-2E8F-48AB-BAB5-065EE26D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47096D15FCC4297A62C53F5000FE1" ma:contentTypeVersion="4" ma:contentTypeDescription="Create a new document." ma:contentTypeScope="" ma:versionID="11e3d13a875ced978522282a3f68385c">
  <xsd:schema xmlns:xsd="http://www.w3.org/2001/XMLSchema" xmlns:xs="http://www.w3.org/2001/XMLSchema" xmlns:p="http://schemas.microsoft.com/office/2006/metadata/properties" xmlns:ns3="2625d04e-8e48-440f-b187-30a142b341d1" targetNamespace="http://schemas.microsoft.com/office/2006/metadata/properties" ma:root="true" ma:fieldsID="46b2901a8e2dbdcffbddb208ea214997" ns3:_="">
    <xsd:import namespace="2625d04e-8e48-440f-b187-30a142b341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5d04e-8e48-440f-b187-30a142b34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61D91-DDA3-4E54-AE71-E611096D6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5d04e-8e48-440f-b187-30a142b3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FBADC-F439-46E7-9752-ABD3D557E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3718E-A1D1-4AE2-B9B4-F7C4EA30E0E1}">
  <ds:schemaRefs>
    <ds:schemaRef ds:uri="http://purl.org/dc/elements/1.1/"/>
    <ds:schemaRef ds:uri="2625d04e-8e48-440f-b187-30a142b341d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Escobar, Jennasis O.</dc:creator>
  <cp:keywords/>
  <dc:description/>
  <cp:lastModifiedBy>Escobar, Jennasis O.</cp:lastModifiedBy>
  <cp:revision>2</cp:revision>
  <dcterms:created xsi:type="dcterms:W3CDTF">2023-02-28T00:35:00Z</dcterms:created>
  <dcterms:modified xsi:type="dcterms:W3CDTF">2023-02-28T00:35:00Z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0x01010030547096D15FCC4297A62C53F5000FE1</vt:lpwstr>
  </property>
</Properties>
</file>