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79764" w14:textId="77777777" w:rsidR="00B649F8" w:rsidRDefault="00B649F8" w:rsidP="00B649F8">
      <w:pPr>
        <w:pStyle w:val="Ttulo1"/>
        <w:rPr>
          <w:lang w:val="es-CL"/>
        </w:rPr>
      </w:pPr>
    </w:p>
    <w:p w14:paraId="0A55999C" w14:textId="77777777" w:rsidR="00B649F8" w:rsidRDefault="00B649F8" w:rsidP="00B649F8">
      <w:pPr>
        <w:pStyle w:val="Ttulo1"/>
        <w:rPr>
          <w:lang w:val="es-CL"/>
        </w:rPr>
      </w:pPr>
    </w:p>
    <w:p w14:paraId="46B7BAD7" w14:textId="77777777" w:rsidR="00B649F8" w:rsidRDefault="00B649F8" w:rsidP="00B649F8">
      <w:pPr>
        <w:pStyle w:val="Ttulo1"/>
        <w:rPr>
          <w:lang w:val="es-CL"/>
        </w:rPr>
      </w:pPr>
    </w:p>
    <w:p w14:paraId="37555878" w14:textId="77777777" w:rsidR="00B649F8" w:rsidRDefault="00B649F8" w:rsidP="00B649F8">
      <w:pPr>
        <w:pStyle w:val="Ttulo1"/>
        <w:rPr>
          <w:lang w:val="es-CL"/>
        </w:rPr>
      </w:pPr>
    </w:p>
    <w:p w14:paraId="2658DC72" w14:textId="77777777" w:rsidR="00B649F8" w:rsidRDefault="00B649F8" w:rsidP="00B649F8">
      <w:pPr>
        <w:pStyle w:val="Ttulo1"/>
        <w:jc w:val="center"/>
        <w:rPr>
          <w:sz w:val="40"/>
          <w:szCs w:val="40"/>
          <w:lang w:val="es-CL"/>
        </w:rPr>
      </w:pPr>
      <w:bookmarkStart w:id="0" w:name="_Toc180138592"/>
      <w:r w:rsidRPr="00B649F8">
        <w:rPr>
          <w:sz w:val="40"/>
          <w:szCs w:val="40"/>
          <w:lang w:val="es-CL"/>
        </w:rPr>
        <w:t>Proyecto APT: Plataforma Web Restaurant</w:t>
      </w:r>
      <w:bookmarkEnd w:id="0"/>
      <w:r w:rsidRPr="00B649F8">
        <w:rPr>
          <w:sz w:val="40"/>
          <w:szCs w:val="40"/>
          <w:lang w:val="es-CL"/>
        </w:rPr>
        <w:t xml:space="preserve"> </w:t>
      </w:r>
    </w:p>
    <w:p w14:paraId="75018E66" w14:textId="602FD706" w:rsidR="00B649F8" w:rsidRPr="00EE1EB4" w:rsidRDefault="00B649F8" w:rsidP="00EE1EB4">
      <w:pPr>
        <w:jc w:val="center"/>
        <w:rPr>
          <w:b/>
          <w:bCs/>
          <w:color w:val="1F497D" w:themeColor="text2"/>
          <w:sz w:val="40"/>
          <w:szCs w:val="40"/>
          <w:lang w:val="es-CL"/>
        </w:rPr>
      </w:pPr>
      <w:r w:rsidRPr="00EE1EB4">
        <w:rPr>
          <w:b/>
          <w:bCs/>
          <w:color w:val="1F497D" w:themeColor="text2"/>
          <w:sz w:val="40"/>
          <w:szCs w:val="40"/>
          <w:lang w:val="es-CL"/>
        </w:rPr>
        <w:t>"La Picá de la Chabelita"</w:t>
      </w:r>
    </w:p>
    <w:p w14:paraId="1D729674" w14:textId="77777777" w:rsidR="00B649F8" w:rsidRDefault="00B649F8">
      <w:pPr>
        <w:rPr>
          <w:lang w:val="es-CL"/>
        </w:rPr>
      </w:pPr>
    </w:p>
    <w:p w14:paraId="0ED47B57" w14:textId="77777777" w:rsidR="00B649F8" w:rsidRDefault="00B649F8">
      <w:pPr>
        <w:rPr>
          <w:lang w:val="es-CL"/>
        </w:rPr>
      </w:pPr>
    </w:p>
    <w:p w14:paraId="0E858E85" w14:textId="77777777" w:rsidR="00B649F8" w:rsidRDefault="00B649F8">
      <w:pPr>
        <w:rPr>
          <w:lang w:val="es-CL"/>
        </w:rPr>
      </w:pPr>
    </w:p>
    <w:p w14:paraId="3C4010B9" w14:textId="77777777" w:rsidR="00B649F8" w:rsidRDefault="00B649F8">
      <w:pPr>
        <w:rPr>
          <w:lang w:val="es-CL"/>
        </w:rPr>
      </w:pPr>
    </w:p>
    <w:p w14:paraId="080E1CCB" w14:textId="77777777" w:rsidR="00B649F8" w:rsidRDefault="00B649F8">
      <w:pPr>
        <w:rPr>
          <w:lang w:val="es-CL"/>
        </w:rPr>
      </w:pPr>
    </w:p>
    <w:p w14:paraId="0497CA2D" w14:textId="77777777" w:rsidR="00B649F8" w:rsidRDefault="00B649F8">
      <w:pPr>
        <w:rPr>
          <w:lang w:val="es-CL"/>
        </w:rPr>
      </w:pPr>
    </w:p>
    <w:p w14:paraId="329346F2" w14:textId="77777777" w:rsidR="00B649F8" w:rsidRDefault="00B649F8">
      <w:pPr>
        <w:rPr>
          <w:lang w:val="es-CL"/>
        </w:rPr>
      </w:pPr>
    </w:p>
    <w:p w14:paraId="77FEF4C4" w14:textId="77777777" w:rsidR="00B649F8" w:rsidRDefault="00B649F8">
      <w:pPr>
        <w:rPr>
          <w:lang w:val="es-CL"/>
        </w:rPr>
      </w:pPr>
    </w:p>
    <w:p w14:paraId="0C9C3EC4" w14:textId="0C09DD2C" w:rsidR="003C6BE9" w:rsidRPr="00B649F8" w:rsidRDefault="00000000" w:rsidP="00B649F8">
      <w:pPr>
        <w:spacing w:line="360" w:lineRule="auto"/>
        <w:jc w:val="right"/>
        <w:rPr>
          <w:sz w:val="22"/>
          <w:szCs w:val="20"/>
          <w:lang w:val="es-CL"/>
        </w:rPr>
      </w:pPr>
      <w:r w:rsidRPr="00B649F8">
        <w:rPr>
          <w:lang w:val="es-CL"/>
        </w:rPr>
        <w:br/>
      </w:r>
      <w:r w:rsidR="00B649F8" w:rsidRPr="00B649F8">
        <w:rPr>
          <w:b/>
          <w:bCs/>
          <w:sz w:val="22"/>
          <w:szCs w:val="20"/>
          <w:lang w:val="es-CL"/>
        </w:rPr>
        <w:t>Integrantes:</w:t>
      </w:r>
      <w:r w:rsidR="00B649F8" w:rsidRPr="00B649F8">
        <w:rPr>
          <w:sz w:val="22"/>
          <w:szCs w:val="20"/>
          <w:lang w:val="es-CL"/>
        </w:rPr>
        <w:t xml:space="preserve"> </w:t>
      </w:r>
      <w:r w:rsidRPr="00B649F8">
        <w:rPr>
          <w:sz w:val="22"/>
          <w:szCs w:val="20"/>
          <w:lang w:val="es-CL"/>
        </w:rPr>
        <w:t>Pamela Aldana Rojas</w:t>
      </w:r>
      <w:r w:rsidRPr="00B649F8">
        <w:rPr>
          <w:sz w:val="22"/>
          <w:szCs w:val="20"/>
          <w:lang w:val="es-CL"/>
        </w:rPr>
        <w:br/>
        <w:t>Enrique Ballestero Mora</w:t>
      </w:r>
      <w:r w:rsidRPr="00B649F8">
        <w:rPr>
          <w:sz w:val="22"/>
          <w:szCs w:val="20"/>
          <w:lang w:val="es-CL"/>
        </w:rPr>
        <w:br/>
        <w:t>Jenifer López Suarez</w:t>
      </w:r>
    </w:p>
    <w:p w14:paraId="2AA916C7" w14:textId="470329DA" w:rsidR="003C6BE9" w:rsidRPr="00B649F8" w:rsidRDefault="00B649F8" w:rsidP="00B649F8">
      <w:pPr>
        <w:spacing w:line="360" w:lineRule="auto"/>
        <w:jc w:val="right"/>
        <w:rPr>
          <w:lang w:val="es-CL"/>
        </w:rPr>
      </w:pPr>
      <w:r w:rsidRPr="00B649F8">
        <w:rPr>
          <w:b/>
          <w:bCs/>
          <w:sz w:val="22"/>
          <w:szCs w:val="20"/>
          <w:lang w:val="es-CL"/>
        </w:rPr>
        <w:t>Docente:</w:t>
      </w:r>
      <w:r w:rsidRPr="00B649F8">
        <w:rPr>
          <w:sz w:val="22"/>
          <w:szCs w:val="20"/>
          <w:lang w:val="es-CL"/>
        </w:rPr>
        <w:t xml:space="preserve"> Carlos Correa</w:t>
      </w:r>
      <w:r w:rsidR="00000000" w:rsidRPr="00B649F8">
        <w:rPr>
          <w:lang w:val="es-CL"/>
        </w:rPr>
        <w:br w:type="page"/>
      </w:r>
    </w:p>
    <w:sdt>
      <w:sdtPr>
        <w:rPr>
          <w:lang w:val="es-ES"/>
        </w:rPr>
        <w:id w:val="-193468770"/>
        <w:docPartObj>
          <w:docPartGallery w:val="Table of Contents"/>
          <w:docPartUnique/>
        </w:docPartObj>
      </w:sdtPr>
      <w:sdtEndPr>
        <w:rPr>
          <w:rFonts w:ascii="Arial" w:eastAsiaTheme="minorEastAsia" w:hAnsi="Arial" w:cstheme="minorBidi"/>
          <w:color w:val="auto"/>
          <w:sz w:val="24"/>
          <w:szCs w:val="22"/>
        </w:rPr>
      </w:sdtEndPr>
      <w:sdtContent>
        <w:p w14:paraId="3AAFC004" w14:textId="134B08D3" w:rsidR="00B649F8" w:rsidRDefault="00B649F8">
          <w:pPr>
            <w:pStyle w:val="TtuloTDC"/>
          </w:pPr>
          <w:r>
            <w:rPr>
              <w:lang w:val="es-ES"/>
            </w:rPr>
            <w:t>Índice</w:t>
          </w:r>
        </w:p>
        <w:p w14:paraId="1DF619CD" w14:textId="2E412BCA" w:rsidR="00722E3E" w:rsidRDefault="00B649F8">
          <w:pPr>
            <w:pStyle w:val="TDC1"/>
            <w:tabs>
              <w:tab w:val="right" w:leader="dot" w:pos="8630"/>
            </w:tabs>
            <w:rPr>
              <w:rFonts w:asciiTheme="minorHAnsi" w:hAnsiTheme="minorHAnsi"/>
              <w:noProof/>
              <w:kern w:val="2"/>
              <w:szCs w:val="24"/>
              <w:lang w:val="es-CL" w:eastAsia="es-CL"/>
              <w14:ligatures w14:val="standardContextual"/>
            </w:rPr>
          </w:pPr>
          <w:r>
            <w:fldChar w:fldCharType="begin"/>
          </w:r>
          <w:r>
            <w:instrText xml:space="preserve"> TOC \o "1-3" \h \z \u </w:instrText>
          </w:r>
          <w:r>
            <w:fldChar w:fldCharType="separate"/>
          </w:r>
          <w:hyperlink w:anchor="_Toc180138592" w:history="1">
            <w:r w:rsidR="00722E3E" w:rsidRPr="00CF79AB">
              <w:rPr>
                <w:rStyle w:val="Hipervnculo"/>
                <w:noProof/>
                <w:lang w:val="es-CL"/>
              </w:rPr>
              <w:t>Proyecto APT: Plataforma Web Restaurant</w:t>
            </w:r>
            <w:r w:rsidR="00722E3E">
              <w:rPr>
                <w:noProof/>
                <w:webHidden/>
              </w:rPr>
              <w:tab/>
            </w:r>
            <w:r w:rsidR="00722E3E">
              <w:rPr>
                <w:noProof/>
                <w:webHidden/>
              </w:rPr>
              <w:fldChar w:fldCharType="begin"/>
            </w:r>
            <w:r w:rsidR="00722E3E">
              <w:rPr>
                <w:noProof/>
                <w:webHidden/>
              </w:rPr>
              <w:instrText xml:space="preserve"> PAGEREF _Toc180138592 \h </w:instrText>
            </w:r>
            <w:r w:rsidR="00722E3E">
              <w:rPr>
                <w:noProof/>
                <w:webHidden/>
              </w:rPr>
            </w:r>
            <w:r w:rsidR="00722E3E">
              <w:rPr>
                <w:noProof/>
                <w:webHidden/>
              </w:rPr>
              <w:fldChar w:fldCharType="separate"/>
            </w:r>
            <w:r w:rsidR="00722E3E">
              <w:rPr>
                <w:noProof/>
                <w:webHidden/>
              </w:rPr>
              <w:t>1</w:t>
            </w:r>
            <w:r w:rsidR="00722E3E">
              <w:rPr>
                <w:noProof/>
                <w:webHidden/>
              </w:rPr>
              <w:fldChar w:fldCharType="end"/>
            </w:r>
          </w:hyperlink>
        </w:p>
        <w:p w14:paraId="05489795" w14:textId="1A03F80E" w:rsidR="00722E3E" w:rsidRDefault="00722E3E">
          <w:pPr>
            <w:pStyle w:val="TDC1"/>
            <w:tabs>
              <w:tab w:val="right" w:leader="dot" w:pos="8630"/>
            </w:tabs>
            <w:rPr>
              <w:rFonts w:asciiTheme="minorHAnsi" w:hAnsiTheme="minorHAnsi"/>
              <w:noProof/>
              <w:kern w:val="2"/>
              <w:szCs w:val="24"/>
              <w:lang w:val="es-CL" w:eastAsia="es-CL"/>
              <w14:ligatures w14:val="standardContextual"/>
            </w:rPr>
          </w:pPr>
          <w:hyperlink w:anchor="_Toc180138593" w:history="1">
            <w:r w:rsidRPr="00CF79AB">
              <w:rPr>
                <w:rStyle w:val="Hipervnculo"/>
                <w:noProof/>
              </w:rPr>
              <w:t xml:space="preserve">1. </w:t>
            </w:r>
            <w:r w:rsidRPr="00CF79AB">
              <w:rPr>
                <w:rStyle w:val="Hipervnculo"/>
                <w:rFonts w:cs="Arial"/>
                <w:noProof/>
              </w:rPr>
              <w:t>Abstract</w:t>
            </w:r>
            <w:r>
              <w:rPr>
                <w:noProof/>
                <w:webHidden/>
              </w:rPr>
              <w:tab/>
            </w:r>
            <w:r>
              <w:rPr>
                <w:noProof/>
                <w:webHidden/>
              </w:rPr>
              <w:fldChar w:fldCharType="begin"/>
            </w:r>
            <w:r>
              <w:rPr>
                <w:noProof/>
                <w:webHidden/>
              </w:rPr>
              <w:instrText xml:space="preserve"> PAGEREF _Toc180138593 \h </w:instrText>
            </w:r>
            <w:r>
              <w:rPr>
                <w:noProof/>
                <w:webHidden/>
              </w:rPr>
            </w:r>
            <w:r>
              <w:rPr>
                <w:noProof/>
                <w:webHidden/>
              </w:rPr>
              <w:fldChar w:fldCharType="separate"/>
            </w:r>
            <w:r>
              <w:rPr>
                <w:noProof/>
                <w:webHidden/>
              </w:rPr>
              <w:t>3</w:t>
            </w:r>
            <w:r>
              <w:rPr>
                <w:noProof/>
                <w:webHidden/>
              </w:rPr>
              <w:fldChar w:fldCharType="end"/>
            </w:r>
          </w:hyperlink>
        </w:p>
        <w:p w14:paraId="4CEBD4E4" w14:textId="0DD43E17" w:rsidR="00722E3E" w:rsidRDefault="00722E3E">
          <w:pPr>
            <w:pStyle w:val="TDC2"/>
            <w:tabs>
              <w:tab w:val="right" w:leader="dot" w:pos="8630"/>
            </w:tabs>
            <w:rPr>
              <w:rFonts w:asciiTheme="minorHAnsi" w:hAnsiTheme="minorHAnsi"/>
              <w:noProof/>
              <w:kern w:val="2"/>
              <w:szCs w:val="24"/>
              <w:lang w:val="es-CL" w:eastAsia="es-CL"/>
              <w14:ligatures w14:val="standardContextual"/>
            </w:rPr>
          </w:pPr>
          <w:hyperlink w:anchor="_Toc180138594" w:history="1">
            <w:r w:rsidRPr="00CF79AB">
              <w:rPr>
                <w:rStyle w:val="Hipervnculo"/>
                <w:rFonts w:cs="Arial"/>
                <w:noProof/>
              </w:rPr>
              <w:t>1.1 Abstract (English)</w:t>
            </w:r>
            <w:r>
              <w:rPr>
                <w:noProof/>
                <w:webHidden/>
              </w:rPr>
              <w:tab/>
            </w:r>
            <w:r>
              <w:rPr>
                <w:noProof/>
                <w:webHidden/>
              </w:rPr>
              <w:fldChar w:fldCharType="begin"/>
            </w:r>
            <w:r>
              <w:rPr>
                <w:noProof/>
                <w:webHidden/>
              </w:rPr>
              <w:instrText xml:space="preserve"> PAGEREF _Toc180138594 \h </w:instrText>
            </w:r>
            <w:r>
              <w:rPr>
                <w:noProof/>
                <w:webHidden/>
              </w:rPr>
            </w:r>
            <w:r>
              <w:rPr>
                <w:noProof/>
                <w:webHidden/>
              </w:rPr>
              <w:fldChar w:fldCharType="separate"/>
            </w:r>
            <w:r>
              <w:rPr>
                <w:noProof/>
                <w:webHidden/>
              </w:rPr>
              <w:t>3</w:t>
            </w:r>
            <w:r>
              <w:rPr>
                <w:noProof/>
                <w:webHidden/>
              </w:rPr>
              <w:fldChar w:fldCharType="end"/>
            </w:r>
          </w:hyperlink>
        </w:p>
        <w:p w14:paraId="0E531DA7" w14:textId="3319A7C7" w:rsidR="00722E3E" w:rsidRDefault="00722E3E">
          <w:pPr>
            <w:pStyle w:val="TDC2"/>
            <w:tabs>
              <w:tab w:val="right" w:leader="dot" w:pos="8630"/>
            </w:tabs>
            <w:rPr>
              <w:rFonts w:asciiTheme="minorHAnsi" w:hAnsiTheme="minorHAnsi"/>
              <w:noProof/>
              <w:kern w:val="2"/>
              <w:szCs w:val="24"/>
              <w:lang w:val="es-CL" w:eastAsia="es-CL"/>
              <w14:ligatures w14:val="standardContextual"/>
            </w:rPr>
          </w:pPr>
          <w:hyperlink w:anchor="_Toc180138595" w:history="1">
            <w:r w:rsidRPr="00CF79AB">
              <w:rPr>
                <w:rStyle w:val="Hipervnculo"/>
                <w:rFonts w:cs="Arial"/>
                <w:noProof/>
                <w:lang w:val="es-CL"/>
              </w:rPr>
              <w:t>1.2 Resumen (español)</w:t>
            </w:r>
            <w:r>
              <w:rPr>
                <w:noProof/>
                <w:webHidden/>
              </w:rPr>
              <w:tab/>
            </w:r>
            <w:r>
              <w:rPr>
                <w:noProof/>
                <w:webHidden/>
              </w:rPr>
              <w:fldChar w:fldCharType="begin"/>
            </w:r>
            <w:r>
              <w:rPr>
                <w:noProof/>
                <w:webHidden/>
              </w:rPr>
              <w:instrText xml:space="preserve"> PAGEREF _Toc180138595 \h </w:instrText>
            </w:r>
            <w:r>
              <w:rPr>
                <w:noProof/>
                <w:webHidden/>
              </w:rPr>
            </w:r>
            <w:r>
              <w:rPr>
                <w:noProof/>
                <w:webHidden/>
              </w:rPr>
              <w:fldChar w:fldCharType="separate"/>
            </w:r>
            <w:r>
              <w:rPr>
                <w:noProof/>
                <w:webHidden/>
              </w:rPr>
              <w:t>3</w:t>
            </w:r>
            <w:r>
              <w:rPr>
                <w:noProof/>
                <w:webHidden/>
              </w:rPr>
              <w:fldChar w:fldCharType="end"/>
            </w:r>
          </w:hyperlink>
        </w:p>
        <w:p w14:paraId="25A53595" w14:textId="2F4411DF" w:rsidR="00722E3E" w:rsidRDefault="00722E3E">
          <w:pPr>
            <w:pStyle w:val="TDC1"/>
            <w:tabs>
              <w:tab w:val="right" w:leader="dot" w:pos="8630"/>
            </w:tabs>
            <w:rPr>
              <w:rFonts w:asciiTheme="minorHAnsi" w:hAnsiTheme="minorHAnsi"/>
              <w:noProof/>
              <w:kern w:val="2"/>
              <w:szCs w:val="24"/>
              <w:lang w:val="es-CL" w:eastAsia="es-CL"/>
              <w14:ligatures w14:val="standardContextual"/>
            </w:rPr>
          </w:pPr>
          <w:hyperlink w:anchor="_Toc180138596" w:history="1">
            <w:r w:rsidRPr="00CF79AB">
              <w:rPr>
                <w:rStyle w:val="Hipervnculo"/>
                <w:rFonts w:cs="Arial"/>
                <w:noProof/>
                <w:lang w:val="es-CL"/>
              </w:rPr>
              <w:t>2. Desarrollo de Ingeniería</w:t>
            </w:r>
            <w:r>
              <w:rPr>
                <w:noProof/>
                <w:webHidden/>
              </w:rPr>
              <w:tab/>
            </w:r>
            <w:r>
              <w:rPr>
                <w:noProof/>
                <w:webHidden/>
              </w:rPr>
              <w:fldChar w:fldCharType="begin"/>
            </w:r>
            <w:r>
              <w:rPr>
                <w:noProof/>
                <w:webHidden/>
              </w:rPr>
              <w:instrText xml:space="preserve"> PAGEREF _Toc180138596 \h </w:instrText>
            </w:r>
            <w:r>
              <w:rPr>
                <w:noProof/>
                <w:webHidden/>
              </w:rPr>
            </w:r>
            <w:r>
              <w:rPr>
                <w:noProof/>
                <w:webHidden/>
              </w:rPr>
              <w:fldChar w:fldCharType="separate"/>
            </w:r>
            <w:r>
              <w:rPr>
                <w:noProof/>
                <w:webHidden/>
              </w:rPr>
              <w:t>4</w:t>
            </w:r>
            <w:r>
              <w:rPr>
                <w:noProof/>
                <w:webHidden/>
              </w:rPr>
              <w:fldChar w:fldCharType="end"/>
            </w:r>
          </w:hyperlink>
        </w:p>
        <w:p w14:paraId="4E056B85" w14:textId="19AF3DE0" w:rsidR="00722E3E" w:rsidRDefault="00722E3E">
          <w:pPr>
            <w:pStyle w:val="TDC2"/>
            <w:tabs>
              <w:tab w:val="right" w:leader="dot" w:pos="8630"/>
            </w:tabs>
            <w:rPr>
              <w:rFonts w:asciiTheme="minorHAnsi" w:hAnsiTheme="minorHAnsi"/>
              <w:noProof/>
              <w:kern w:val="2"/>
              <w:szCs w:val="24"/>
              <w:lang w:val="es-CL" w:eastAsia="es-CL"/>
              <w14:ligatures w14:val="standardContextual"/>
            </w:rPr>
          </w:pPr>
          <w:hyperlink w:anchor="_Toc180138597" w:history="1">
            <w:r w:rsidRPr="00CF79AB">
              <w:rPr>
                <w:rStyle w:val="Hipervnculo"/>
                <w:rFonts w:cs="Arial"/>
                <w:noProof/>
                <w:lang w:val="es-CL"/>
              </w:rPr>
              <w:t>2.1 Ajustes a la Propuesta</w:t>
            </w:r>
            <w:r>
              <w:rPr>
                <w:noProof/>
                <w:webHidden/>
              </w:rPr>
              <w:tab/>
            </w:r>
            <w:r>
              <w:rPr>
                <w:noProof/>
                <w:webHidden/>
              </w:rPr>
              <w:fldChar w:fldCharType="begin"/>
            </w:r>
            <w:r>
              <w:rPr>
                <w:noProof/>
                <w:webHidden/>
              </w:rPr>
              <w:instrText xml:space="preserve"> PAGEREF _Toc180138597 \h </w:instrText>
            </w:r>
            <w:r>
              <w:rPr>
                <w:noProof/>
                <w:webHidden/>
              </w:rPr>
            </w:r>
            <w:r>
              <w:rPr>
                <w:noProof/>
                <w:webHidden/>
              </w:rPr>
              <w:fldChar w:fldCharType="separate"/>
            </w:r>
            <w:r>
              <w:rPr>
                <w:noProof/>
                <w:webHidden/>
              </w:rPr>
              <w:t>4</w:t>
            </w:r>
            <w:r>
              <w:rPr>
                <w:noProof/>
                <w:webHidden/>
              </w:rPr>
              <w:fldChar w:fldCharType="end"/>
            </w:r>
          </w:hyperlink>
        </w:p>
        <w:p w14:paraId="40FAB7B7" w14:textId="27BDC049" w:rsidR="00722E3E" w:rsidRDefault="00722E3E">
          <w:pPr>
            <w:pStyle w:val="TDC2"/>
            <w:tabs>
              <w:tab w:val="right" w:leader="dot" w:pos="8630"/>
            </w:tabs>
            <w:rPr>
              <w:rFonts w:asciiTheme="minorHAnsi" w:hAnsiTheme="minorHAnsi"/>
              <w:noProof/>
              <w:kern w:val="2"/>
              <w:szCs w:val="24"/>
              <w:lang w:val="es-CL" w:eastAsia="es-CL"/>
              <w14:ligatures w14:val="standardContextual"/>
            </w:rPr>
          </w:pPr>
          <w:hyperlink w:anchor="_Toc180138598" w:history="1">
            <w:r w:rsidRPr="00CF79AB">
              <w:rPr>
                <w:rStyle w:val="Hipervnculo"/>
                <w:rFonts w:cs="Arial"/>
                <w:noProof/>
                <w:lang w:val="es-CL"/>
              </w:rPr>
              <w:t>2.2 Metodología</w:t>
            </w:r>
            <w:r>
              <w:rPr>
                <w:noProof/>
                <w:webHidden/>
              </w:rPr>
              <w:tab/>
            </w:r>
            <w:r>
              <w:rPr>
                <w:noProof/>
                <w:webHidden/>
              </w:rPr>
              <w:fldChar w:fldCharType="begin"/>
            </w:r>
            <w:r>
              <w:rPr>
                <w:noProof/>
                <w:webHidden/>
              </w:rPr>
              <w:instrText xml:space="preserve"> PAGEREF _Toc180138598 \h </w:instrText>
            </w:r>
            <w:r>
              <w:rPr>
                <w:noProof/>
                <w:webHidden/>
              </w:rPr>
            </w:r>
            <w:r>
              <w:rPr>
                <w:noProof/>
                <w:webHidden/>
              </w:rPr>
              <w:fldChar w:fldCharType="separate"/>
            </w:r>
            <w:r>
              <w:rPr>
                <w:noProof/>
                <w:webHidden/>
              </w:rPr>
              <w:t>4</w:t>
            </w:r>
            <w:r>
              <w:rPr>
                <w:noProof/>
                <w:webHidden/>
              </w:rPr>
              <w:fldChar w:fldCharType="end"/>
            </w:r>
          </w:hyperlink>
        </w:p>
        <w:p w14:paraId="6D66BE9F" w14:textId="0C517BBF" w:rsidR="00722E3E" w:rsidRDefault="00722E3E">
          <w:pPr>
            <w:pStyle w:val="TDC2"/>
            <w:tabs>
              <w:tab w:val="right" w:leader="dot" w:pos="8630"/>
            </w:tabs>
            <w:rPr>
              <w:rFonts w:asciiTheme="minorHAnsi" w:hAnsiTheme="minorHAnsi"/>
              <w:noProof/>
              <w:kern w:val="2"/>
              <w:szCs w:val="24"/>
              <w:lang w:val="es-CL" w:eastAsia="es-CL"/>
              <w14:ligatures w14:val="standardContextual"/>
            </w:rPr>
          </w:pPr>
          <w:hyperlink w:anchor="_Toc180138599" w:history="1">
            <w:r w:rsidRPr="00CF79AB">
              <w:rPr>
                <w:rStyle w:val="Hipervnculo"/>
                <w:rFonts w:cs="Arial"/>
                <w:noProof/>
                <w:lang w:val="es-CL"/>
              </w:rPr>
              <w:t>2.3 Evidencias de Avance</w:t>
            </w:r>
            <w:r>
              <w:rPr>
                <w:noProof/>
                <w:webHidden/>
              </w:rPr>
              <w:tab/>
            </w:r>
            <w:r>
              <w:rPr>
                <w:noProof/>
                <w:webHidden/>
              </w:rPr>
              <w:fldChar w:fldCharType="begin"/>
            </w:r>
            <w:r>
              <w:rPr>
                <w:noProof/>
                <w:webHidden/>
              </w:rPr>
              <w:instrText xml:space="preserve"> PAGEREF _Toc180138599 \h </w:instrText>
            </w:r>
            <w:r>
              <w:rPr>
                <w:noProof/>
                <w:webHidden/>
              </w:rPr>
            </w:r>
            <w:r>
              <w:rPr>
                <w:noProof/>
                <w:webHidden/>
              </w:rPr>
              <w:fldChar w:fldCharType="separate"/>
            </w:r>
            <w:r>
              <w:rPr>
                <w:noProof/>
                <w:webHidden/>
              </w:rPr>
              <w:t>4</w:t>
            </w:r>
            <w:r>
              <w:rPr>
                <w:noProof/>
                <w:webHidden/>
              </w:rPr>
              <w:fldChar w:fldCharType="end"/>
            </w:r>
          </w:hyperlink>
        </w:p>
        <w:p w14:paraId="19ABBD1F" w14:textId="17CF9EDE" w:rsidR="00722E3E" w:rsidRDefault="00722E3E">
          <w:pPr>
            <w:pStyle w:val="TDC1"/>
            <w:tabs>
              <w:tab w:val="right" w:leader="dot" w:pos="8630"/>
            </w:tabs>
            <w:rPr>
              <w:rFonts w:asciiTheme="minorHAnsi" w:hAnsiTheme="minorHAnsi"/>
              <w:noProof/>
              <w:kern w:val="2"/>
              <w:szCs w:val="24"/>
              <w:lang w:val="es-CL" w:eastAsia="es-CL"/>
              <w14:ligatures w14:val="standardContextual"/>
            </w:rPr>
          </w:pPr>
          <w:hyperlink w:anchor="_Toc180138600" w:history="1">
            <w:r w:rsidRPr="00CF79AB">
              <w:rPr>
                <w:rStyle w:val="Hipervnculo"/>
                <w:rFonts w:cs="Arial"/>
                <w:noProof/>
              </w:rPr>
              <w:t>3. Conclusiones Individuales</w:t>
            </w:r>
            <w:r>
              <w:rPr>
                <w:noProof/>
                <w:webHidden/>
              </w:rPr>
              <w:tab/>
            </w:r>
            <w:r>
              <w:rPr>
                <w:noProof/>
                <w:webHidden/>
              </w:rPr>
              <w:fldChar w:fldCharType="begin"/>
            </w:r>
            <w:r>
              <w:rPr>
                <w:noProof/>
                <w:webHidden/>
              </w:rPr>
              <w:instrText xml:space="preserve"> PAGEREF _Toc180138600 \h </w:instrText>
            </w:r>
            <w:r>
              <w:rPr>
                <w:noProof/>
                <w:webHidden/>
              </w:rPr>
            </w:r>
            <w:r>
              <w:rPr>
                <w:noProof/>
                <w:webHidden/>
              </w:rPr>
              <w:fldChar w:fldCharType="separate"/>
            </w:r>
            <w:r>
              <w:rPr>
                <w:noProof/>
                <w:webHidden/>
              </w:rPr>
              <w:t>6</w:t>
            </w:r>
            <w:r>
              <w:rPr>
                <w:noProof/>
                <w:webHidden/>
              </w:rPr>
              <w:fldChar w:fldCharType="end"/>
            </w:r>
          </w:hyperlink>
        </w:p>
        <w:p w14:paraId="6C82FC57" w14:textId="09BB4D86" w:rsidR="00722E3E" w:rsidRDefault="00722E3E">
          <w:pPr>
            <w:pStyle w:val="TDC1"/>
            <w:tabs>
              <w:tab w:val="right" w:leader="dot" w:pos="8630"/>
            </w:tabs>
            <w:rPr>
              <w:rFonts w:asciiTheme="minorHAnsi" w:hAnsiTheme="minorHAnsi"/>
              <w:noProof/>
              <w:kern w:val="2"/>
              <w:szCs w:val="24"/>
              <w:lang w:val="es-CL" w:eastAsia="es-CL"/>
              <w14:ligatures w14:val="standardContextual"/>
            </w:rPr>
          </w:pPr>
          <w:hyperlink w:anchor="_Toc180138601" w:history="1">
            <w:r w:rsidRPr="00CF79AB">
              <w:rPr>
                <w:rStyle w:val="Hipervnculo"/>
                <w:rFonts w:cs="Arial"/>
                <w:noProof/>
              </w:rPr>
              <w:t>4. Reflexión</w:t>
            </w:r>
            <w:r>
              <w:rPr>
                <w:noProof/>
                <w:webHidden/>
              </w:rPr>
              <w:tab/>
            </w:r>
            <w:r>
              <w:rPr>
                <w:noProof/>
                <w:webHidden/>
              </w:rPr>
              <w:fldChar w:fldCharType="begin"/>
            </w:r>
            <w:r>
              <w:rPr>
                <w:noProof/>
                <w:webHidden/>
              </w:rPr>
              <w:instrText xml:space="preserve"> PAGEREF _Toc180138601 \h </w:instrText>
            </w:r>
            <w:r>
              <w:rPr>
                <w:noProof/>
                <w:webHidden/>
              </w:rPr>
            </w:r>
            <w:r>
              <w:rPr>
                <w:noProof/>
                <w:webHidden/>
              </w:rPr>
              <w:fldChar w:fldCharType="separate"/>
            </w:r>
            <w:r>
              <w:rPr>
                <w:noProof/>
                <w:webHidden/>
              </w:rPr>
              <w:t>7</w:t>
            </w:r>
            <w:r>
              <w:rPr>
                <w:noProof/>
                <w:webHidden/>
              </w:rPr>
              <w:fldChar w:fldCharType="end"/>
            </w:r>
          </w:hyperlink>
        </w:p>
        <w:p w14:paraId="0366388B" w14:textId="78178AA4" w:rsidR="00B649F8" w:rsidRDefault="00B649F8">
          <w:r>
            <w:rPr>
              <w:b/>
              <w:bCs/>
              <w:lang w:val="es-ES"/>
            </w:rPr>
            <w:fldChar w:fldCharType="end"/>
          </w:r>
        </w:p>
      </w:sdtContent>
    </w:sdt>
    <w:p w14:paraId="04B6CD35" w14:textId="77777777" w:rsidR="00B649F8" w:rsidRDefault="00B649F8">
      <w:pPr>
        <w:pStyle w:val="Ttulo1"/>
      </w:pPr>
    </w:p>
    <w:p w14:paraId="07881055" w14:textId="77777777" w:rsidR="00B649F8" w:rsidRDefault="00B649F8" w:rsidP="00B649F8"/>
    <w:p w14:paraId="0AA7B1B0" w14:textId="77777777" w:rsidR="00B649F8" w:rsidRDefault="00B649F8" w:rsidP="00B649F8"/>
    <w:p w14:paraId="45F66ABB" w14:textId="77777777" w:rsidR="00B649F8" w:rsidRDefault="00B649F8" w:rsidP="00B649F8"/>
    <w:p w14:paraId="69A766A9" w14:textId="77777777" w:rsidR="00B649F8" w:rsidRDefault="00B649F8" w:rsidP="00B649F8"/>
    <w:p w14:paraId="06C46A38" w14:textId="77777777" w:rsidR="00B649F8" w:rsidRDefault="00B649F8" w:rsidP="00B649F8"/>
    <w:p w14:paraId="304110AF" w14:textId="77777777" w:rsidR="00B649F8" w:rsidRDefault="00B649F8" w:rsidP="00B649F8"/>
    <w:p w14:paraId="029602B5" w14:textId="77777777" w:rsidR="00B649F8" w:rsidRDefault="00B649F8" w:rsidP="00B649F8"/>
    <w:p w14:paraId="5E89DBE6" w14:textId="77777777" w:rsidR="00B649F8" w:rsidRDefault="00B649F8" w:rsidP="00B649F8"/>
    <w:p w14:paraId="71BFBB47" w14:textId="77777777" w:rsidR="00B649F8" w:rsidRDefault="00B649F8" w:rsidP="00B649F8"/>
    <w:p w14:paraId="23134192" w14:textId="77777777" w:rsidR="00B649F8" w:rsidRDefault="00B649F8" w:rsidP="00B649F8"/>
    <w:p w14:paraId="3CA9BAED" w14:textId="77777777" w:rsidR="00EE1EB4" w:rsidRPr="00B649F8" w:rsidRDefault="00EE1EB4" w:rsidP="00B649F8"/>
    <w:p w14:paraId="5F455843" w14:textId="707CF458" w:rsidR="003C6BE9" w:rsidRPr="00EE1EB4" w:rsidRDefault="00000000" w:rsidP="00EE1EB4">
      <w:pPr>
        <w:pStyle w:val="Ttulo1"/>
        <w:spacing w:line="360" w:lineRule="auto"/>
        <w:jc w:val="both"/>
        <w:rPr>
          <w:rFonts w:ascii="Arial" w:hAnsi="Arial" w:cs="Arial"/>
          <w:sz w:val="22"/>
          <w:szCs w:val="22"/>
        </w:rPr>
      </w:pPr>
      <w:bookmarkStart w:id="1" w:name="_Toc180138593"/>
      <w:r>
        <w:lastRenderedPageBreak/>
        <w:t xml:space="preserve">1. </w:t>
      </w:r>
      <w:r w:rsidRPr="00EE1EB4">
        <w:rPr>
          <w:rFonts w:ascii="Arial" w:hAnsi="Arial" w:cs="Arial"/>
          <w:sz w:val="22"/>
          <w:szCs w:val="22"/>
        </w:rPr>
        <w:t>Abstract</w:t>
      </w:r>
      <w:bookmarkEnd w:id="1"/>
    </w:p>
    <w:p w14:paraId="0257F848" w14:textId="77777777" w:rsidR="003C6BE9" w:rsidRPr="00EE1EB4" w:rsidRDefault="00000000" w:rsidP="00EE1EB4">
      <w:pPr>
        <w:pStyle w:val="Ttulo2"/>
        <w:spacing w:line="360" w:lineRule="auto"/>
        <w:jc w:val="both"/>
        <w:rPr>
          <w:rFonts w:ascii="Arial" w:hAnsi="Arial" w:cs="Arial"/>
          <w:sz w:val="22"/>
          <w:szCs w:val="22"/>
        </w:rPr>
      </w:pPr>
      <w:bookmarkStart w:id="2" w:name="_Toc180138594"/>
      <w:r w:rsidRPr="00EE1EB4">
        <w:rPr>
          <w:rFonts w:ascii="Arial" w:hAnsi="Arial" w:cs="Arial"/>
          <w:sz w:val="22"/>
          <w:szCs w:val="22"/>
        </w:rPr>
        <w:t>1.1 Abstract (English)</w:t>
      </w:r>
      <w:bookmarkEnd w:id="2"/>
    </w:p>
    <w:p w14:paraId="03DC91E4" w14:textId="77777777" w:rsidR="003C6BE9" w:rsidRPr="00EE1EB4" w:rsidRDefault="00000000" w:rsidP="00EE1EB4">
      <w:pPr>
        <w:spacing w:line="360" w:lineRule="auto"/>
        <w:jc w:val="both"/>
        <w:rPr>
          <w:rFonts w:cs="Arial"/>
          <w:sz w:val="22"/>
        </w:rPr>
      </w:pPr>
      <w:r w:rsidRPr="00EE1EB4">
        <w:rPr>
          <w:rFonts w:cs="Arial"/>
          <w:sz w:val="22"/>
        </w:rPr>
        <w:t>The project APT, 'La Picá de la Chabelita' web platform, aims to develop an integrated solution that optimizes sales and internal management processes for the restaurant. The project focuses on automating operations such as online orders, reservations, and internal administration through a web platform. Key functionalities implemented include the navigation menu, product views, shopping cart, and secure payment processing. The methodology followed is SCRUM, with continuous testing and feedback to ensure high-quality software. Despite technical challenges, such as the integration of the payment gateway and shopping cart, the project is 70.41% complete. The project highlights the importance of teamwork, technical adjustments, and iterative improvement.</w:t>
      </w:r>
    </w:p>
    <w:p w14:paraId="3FD57FFE" w14:textId="40C51429" w:rsidR="003C6BE9" w:rsidRPr="00EE1EB4" w:rsidRDefault="00000000" w:rsidP="00EE1EB4">
      <w:pPr>
        <w:pStyle w:val="Ttulo2"/>
        <w:spacing w:line="360" w:lineRule="auto"/>
        <w:jc w:val="both"/>
        <w:rPr>
          <w:rFonts w:ascii="Arial" w:hAnsi="Arial" w:cs="Arial"/>
          <w:sz w:val="22"/>
          <w:szCs w:val="22"/>
          <w:lang w:val="es-CL"/>
        </w:rPr>
      </w:pPr>
      <w:bookmarkStart w:id="3" w:name="_Toc180138595"/>
      <w:r w:rsidRPr="00EE1EB4">
        <w:rPr>
          <w:rFonts w:ascii="Arial" w:hAnsi="Arial" w:cs="Arial"/>
          <w:sz w:val="22"/>
          <w:szCs w:val="22"/>
          <w:lang w:val="es-CL"/>
        </w:rPr>
        <w:t>1.2 Resumen (</w:t>
      </w:r>
      <w:r w:rsidR="00EE1EB4" w:rsidRPr="00EE1EB4">
        <w:rPr>
          <w:rFonts w:ascii="Arial" w:hAnsi="Arial" w:cs="Arial"/>
          <w:sz w:val="22"/>
          <w:szCs w:val="22"/>
          <w:lang w:val="es-CL"/>
        </w:rPr>
        <w:t>español</w:t>
      </w:r>
      <w:r w:rsidRPr="00EE1EB4">
        <w:rPr>
          <w:rFonts w:ascii="Arial" w:hAnsi="Arial" w:cs="Arial"/>
          <w:sz w:val="22"/>
          <w:szCs w:val="22"/>
          <w:lang w:val="es-CL"/>
        </w:rPr>
        <w:t>)</w:t>
      </w:r>
      <w:bookmarkEnd w:id="3"/>
    </w:p>
    <w:p w14:paraId="7C9C0B87" w14:textId="77777777" w:rsidR="003C6BE9" w:rsidRPr="00EE1EB4" w:rsidRDefault="00000000" w:rsidP="00EE1EB4">
      <w:pPr>
        <w:spacing w:line="360" w:lineRule="auto"/>
        <w:jc w:val="both"/>
        <w:rPr>
          <w:rFonts w:cs="Arial"/>
          <w:sz w:val="22"/>
          <w:lang w:val="es-CL"/>
        </w:rPr>
      </w:pPr>
      <w:r w:rsidRPr="00EE1EB4">
        <w:rPr>
          <w:rFonts w:cs="Arial"/>
          <w:sz w:val="22"/>
          <w:lang w:val="es-CL"/>
        </w:rPr>
        <w:t>El proyecto APT, 'La Picá de la Chabelita', tiene como objetivo desarrollar una solución integral que optimice los procesos de ventas y gestión interna del restaurante. El proyecto se enfoca en automatizar operaciones como pedidos en línea, reservaciones y administración interna a través de una plataforma web. Las funcionalidades clave implementadas incluyen el menú de navegación, vistas de productos, carrito de compras y procesamiento de pagos seguros. La metodología utilizada es SCRUM, con pruebas y retroalimentación continua para asegurar la calidad del software. A pesar de los desafíos técnicos, como la integración de la pasarela de pago y el carrito de compras, el proyecto cuenta con un avance del 70.41%. El proyecto resalta la importancia del trabajo en equipo, ajustes técnicos y la mejora iterativa.</w:t>
      </w:r>
    </w:p>
    <w:p w14:paraId="097329EA" w14:textId="77777777" w:rsidR="003C6BE9" w:rsidRPr="00EE1EB4" w:rsidRDefault="00000000" w:rsidP="00EE1EB4">
      <w:pPr>
        <w:spacing w:line="360" w:lineRule="auto"/>
        <w:jc w:val="both"/>
        <w:rPr>
          <w:rFonts w:cs="Arial"/>
          <w:sz w:val="22"/>
          <w:lang w:val="es-CL"/>
        </w:rPr>
      </w:pPr>
      <w:r w:rsidRPr="00EE1EB4">
        <w:rPr>
          <w:rFonts w:cs="Arial"/>
          <w:sz w:val="22"/>
          <w:lang w:val="es-CL"/>
        </w:rPr>
        <w:br w:type="page"/>
      </w:r>
    </w:p>
    <w:p w14:paraId="221BB0D4" w14:textId="77777777" w:rsidR="003C6BE9" w:rsidRPr="00EE1EB4" w:rsidRDefault="00000000" w:rsidP="00EE1EB4">
      <w:pPr>
        <w:pStyle w:val="Ttulo1"/>
        <w:spacing w:line="360" w:lineRule="auto"/>
        <w:jc w:val="both"/>
        <w:rPr>
          <w:rFonts w:ascii="Arial" w:hAnsi="Arial" w:cs="Arial"/>
          <w:sz w:val="22"/>
          <w:szCs w:val="22"/>
          <w:lang w:val="es-CL"/>
        </w:rPr>
      </w:pPr>
      <w:bookmarkStart w:id="4" w:name="_Toc180138596"/>
      <w:r w:rsidRPr="00EE1EB4">
        <w:rPr>
          <w:rFonts w:ascii="Arial" w:hAnsi="Arial" w:cs="Arial"/>
          <w:sz w:val="22"/>
          <w:szCs w:val="22"/>
          <w:lang w:val="es-CL"/>
        </w:rPr>
        <w:lastRenderedPageBreak/>
        <w:t>2. Desarrollo de Ingeniería</w:t>
      </w:r>
      <w:bookmarkEnd w:id="4"/>
    </w:p>
    <w:p w14:paraId="1B5B7F0C" w14:textId="77777777" w:rsidR="003C6BE9" w:rsidRPr="00EE1EB4" w:rsidRDefault="00000000" w:rsidP="00EE1EB4">
      <w:pPr>
        <w:pStyle w:val="Ttulo2"/>
        <w:spacing w:line="360" w:lineRule="auto"/>
        <w:jc w:val="both"/>
        <w:rPr>
          <w:rFonts w:ascii="Arial" w:hAnsi="Arial" w:cs="Arial"/>
          <w:sz w:val="22"/>
          <w:szCs w:val="22"/>
          <w:lang w:val="es-CL"/>
        </w:rPr>
      </w:pPr>
      <w:bookmarkStart w:id="5" w:name="_Toc180138597"/>
      <w:r w:rsidRPr="00EE1EB4">
        <w:rPr>
          <w:rFonts w:ascii="Arial" w:hAnsi="Arial" w:cs="Arial"/>
          <w:sz w:val="22"/>
          <w:szCs w:val="22"/>
          <w:lang w:val="es-CL"/>
        </w:rPr>
        <w:t>2.1 Ajustes a la Propuesta</w:t>
      </w:r>
      <w:bookmarkEnd w:id="5"/>
    </w:p>
    <w:p w14:paraId="2025B485" w14:textId="77777777" w:rsidR="003C6BE9" w:rsidRPr="00EE1EB4" w:rsidRDefault="00000000" w:rsidP="00EE1EB4">
      <w:pPr>
        <w:spacing w:line="360" w:lineRule="auto"/>
        <w:jc w:val="both"/>
        <w:rPr>
          <w:rFonts w:cs="Arial"/>
          <w:sz w:val="22"/>
          <w:lang w:val="es-CL"/>
        </w:rPr>
      </w:pPr>
      <w:r w:rsidRPr="00EE1EB4">
        <w:rPr>
          <w:rFonts w:cs="Arial"/>
          <w:sz w:val="22"/>
          <w:lang w:val="es-CL"/>
        </w:rPr>
        <w:t>A lo largo del desarrollo del proyecto, se identificaron varios factores que facilitaron o dificultaron su avance. Los facilitadores incluyen la comunicación efectiva dentro del equipo y el uso de herramientas como Trello y GitHub para monitorear el progreso. Los obstáculos surgieron principalmente durante la fase de desarrollo, donde la integración de funcionalidades clave, como la pasarela de pago y el carrito de compras, presentó desafíos técnicos que requirieron más tiempo y pruebas adicionales.</w:t>
      </w:r>
    </w:p>
    <w:p w14:paraId="618B1EE4" w14:textId="77777777" w:rsidR="003C6BE9" w:rsidRPr="00EE1EB4" w:rsidRDefault="00000000" w:rsidP="00EE1EB4">
      <w:pPr>
        <w:spacing w:line="360" w:lineRule="auto"/>
        <w:jc w:val="both"/>
        <w:rPr>
          <w:rFonts w:cs="Arial"/>
          <w:sz w:val="22"/>
          <w:lang w:val="es-CL"/>
        </w:rPr>
      </w:pPr>
      <w:r w:rsidRPr="00EE1EB4">
        <w:rPr>
          <w:rFonts w:cs="Arial"/>
          <w:sz w:val="22"/>
          <w:lang w:val="es-CL"/>
        </w:rPr>
        <w:t>Como resultado de estos desafíos, se realizaron ajustes en el plan de trabajo:</w:t>
      </w:r>
    </w:p>
    <w:p w14:paraId="312D0318" w14:textId="77777777" w:rsidR="003C6BE9" w:rsidRPr="00EE1EB4" w:rsidRDefault="00000000" w:rsidP="00EE1EB4">
      <w:pPr>
        <w:spacing w:line="360" w:lineRule="auto"/>
        <w:jc w:val="both"/>
        <w:rPr>
          <w:rFonts w:cs="Arial"/>
          <w:sz w:val="22"/>
          <w:lang w:val="es-CL"/>
        </w:rPr>
      </w:pPr>
      <w:r w:rsidRPr="00EE1EB4">
        <w:rPr>
          <w:rFonts w:cs="Arial"/>
          <w:sz w:val="22"/>
          <w:lang w:val="es-CL"/>
        </w:rPr>
        <w:t>- Reasignación de recursos: Para mejorar la eficiencia, las tareas se redistribuyeron según la experiencia de los miembros del equipo.</w:t>
      </w:r>
      <w:r w:rsidRPr="00EE1EB4">
        <w:rPr>
          <w:rFonts w:cs="Arial"/>
          <w:sz w:val="22"/>
          <w:lang w:val="es-CL"/>
        </w:rPr>
        <w:br/>
        <w:t>- Ampliación de plazos de entrega: Se ajustaron algunos plazos para permitir pruebas más exhaustivas y garantizar la calidad del producto final.</w:t>
      </w:r>
    </w:p>
    <w:p w14:paraId="26DC89A2" w14:textId="77777777" w:rsidR="003C6BE9" w:rsidRPr="00EE1EB4" w:rsidRDefault="00000000" w:rsidP="00EE1EB4">
      <w:pPr>
        <w:pStyle w:val="Ttulo2"/>
        <w:spacing w:line="360" w:lineRule="auto"/>
        <w:jc w:val="both"/>
        <w:rPr>
          <w:rFonts w:ascii="Arial" w:hAnsi="Arial" w:cs="Arial"/>
          <w:sz w:val="22"/>
          <w:szCs w:val="22"/>
          <w:lang w:val="es-CL"/>
        </w:rPr>
      </w:pPr>
      <w:bookmarkStart w:id="6" w:name="_Toc180138598"/>
      <w:r w:rsidRPr="00EE1EB4">
        <w:rPr>
          <w:rFonts w:ascii="Arial" w:hAnsi="Arial" w:cs="Arial"/>
          <w:sz w:val="22"/>
          <w:szCs w:val="22"/>
          <w:lang w:val="es-CL"/>
        </w:rPr>
        <w:t>2.2 Metodología</w:t>
      </w:r>
      <w:bookmarkEnd w:id="6"/>
    </w:p>
    <w:p w14:paraId="7598E47D" w14:textId="4337D5B7" w:rsidR="003C6BE9" w:rsidRPr="00EE1EB4" w:rsidRDefault="00000000" w:rsidP="00EE1EB4">
      <w:pPr>
        <w:spacing w:line="360" w:lineRule="auto"/>
        <w:jc w:val="both"/>
        <w:rPr>
          <w:rFonts w:cs="Arial"/>
          <w:sz w:val="22"/>
          <w:lang w:val="es-CL"/>
        </w:rPr>
      </w:pPr>
      <w:r w:rsidRPr="00EE1EB4">
        <w:rPr>
          <w:rFonts w:cs="Arial"/>
          <w:sz w:val="22"/>
          <w:lang w:val="es-CL"/>
        </w:rPr>
        <w:t>La metodología empleada en el proyecto es SCRUM, debido a su capacidad para manejar proyectos con requisitos cambiantes y la necesidad de iteraciones constantes. Se implementaron sprints de 3-4 semanas, donde se priorizaron las tareas más críticas, y se llevaron a cabo reuniones diarias Daily Meeting para revisar el progreso y resolver impedimentos. Esta metodología se adaptó a las necesidades del proyecto, facilitando una retroalimentación continua y permitiendo la iteración rápida sobre las funcionalidades desarrolladas.</w:t>
      </w:r>
    </w:p>
    <w:p w14:paraId="05828B0C" w14:textId="77777777" w:rsidR="003C6BE9" w:rsidRPr="00EE1EB4" w:rsidRDefault="00000000" w:rsidP="00EE1EB4">
      <w:pPr>
        <w:pStyle w:val="Ttulo2"/>
        <w:spacing w:line="360" w:lineRule="auto"/>
        <w:jc w:val="both"/>
        <w:rPr>
          <w:rFonts w:ascii="Arial" w:hAnsi="Arial" w:cs="Arial"/>
          <w:sz w:val="22"/>
          <w:szCs w:val="22"/>
          <w:lang w:val="es-CL"/>
        </w:rPr>
      </w:pPr>
      <w:bookmarkStart w:id="7" w:name="_Toc180138599"/>
      <w:r w:rsidRPr="00EE1EB4">
        <w:rPr>
          <w:rFonts w:ascii="Arial" w:hAnsi="Arial" w:cs="Arial"/>
          <w:sz w:val="22"/>
          <w:szCs w:val="22"/>
          <w:lang w:val="es-CL"/>
        </w:rPr>
        <w:t>2.3 Evidencias de Avance</w:t>
      </w:r>
      <w:bookmarkEnd w:id="7"/>
    </w:p>
    <w:p w14:paraId="5BEB3555" w14:textId="77777777" w:rsidR="00EE1EB4" w:rsidRDefault="00000000" w:rsidP="00EE1EB4">
      <w:pPr>
        <w:spacing w:line="360" w:lineRule="auto"/>
        <w:jc w:val="both"/>
        <w:rPr>
          <w:rFonts w:cs="Arial"/>
          <w:sz w:val="22"/>
          <w:lang w:val="es-CL"/>
        </w:rPr>
      </w:pPr>
      <w:r w:rsidRPr="00EE1EB4">
        <w:rPr>
          <w:rFonts w:cs="Arial"/>
          <w:sz w:val="22"/>
          <w:lang w:val="es-CL"/>
        </w:rPr>
        <w:t>Hasta la fecha, se han completado varias etapas importantes del proyecto, y se presentan las siguientes evidencias:</w:t>
      </w:r>
      <w:r w:rsidRPr="00EE1EB4">
        <w:rPr>
          <w:rFonts w:cs="Arial"/>
          <w:sz w:val="22"/>
          <w:lang w:val="es-CL"/>
        </w:rPr>
        <w:br/>
        <w:t>- Capturas de Pantalla: Estas capturas muestran las vistas implementadas de la página de inicio, las vistas de categorías, el carrito de compras, y el formulario de dirección de envío.</w:t>
      </w:r>
    </w:p>
    <w:p w14:paraId="2C07B4CD" w14:textId="77777777" w:rsidR="00EE1EB4" w:rsidRPr="00EE1EB4" w:rsidRDefault="00EE1EB4" w:rsidP="00EE1EB4">
      <w:pPr>
        <w:spacing w:line="360" w:lineRule="auto"/>
        <w:jc w:val="both"/>
        <w:rPr>
          <w:rFonts w:cs="Arial"/>
          <w:sz w:val="22"/>
          <w:lang w:val="es-CL"/>
        </w:rPr>
      </w:pPr>
      <w:r w:rsidRPr="00EE1EB4">
        <w:rPr>
          <w:rFonts w:cs="Arial"/>
          <w:sz w:val="22"/>
          <w:lang w:val="es-CL"/>
        </w:rPr>
        <w:t>Página de inicio</w:t>
      </w:r>
    </w:p>
    <w:p w14:paraId="7F2D30DF" w14:textId="51C98873" w:rsidR="00EE1EB4" w:rsidRPr="00EE1EB4" w:rsidRDefault="00EE1EB4" w:rsidP="00EE1EB4">
      <w:pPr>
        <w:spacing w:line="360" w:lineRule="auto"/>
        <w:jc w:val="both"/>
        <w:rPr>
          <w:rFonts w:cs="Arial"/>
          <w:sz w:val="22"/>
          <w:lang w:val="es-CL"/>
        </w:rPr>
      </w:pPr>
      <w:r w:rsidRPr="00EE1EB4">
        <w:rPr>
          <w:rFonts w:cs="Arial"/>
          <w:b/>
          <w:bCs/>
          <w:i/>
          <w:iCs/>
          <w:sz w:val="22"/>
          <w:lang w:val="es-CL"/>
        </w:rPr>
        <w:lastRenderedPageBreak/>
        <w:t> </w:t>
      </w:r>
      <w:r w:rsidRPr="00EE1EB4">
        <w:rPr>
          <w:rFonts w:cs="Arial"/>
          <w:b/>
          <w:bCs/>
          <w:i/>
          <w:iCs/>
          <w:sz w:val="22"/>
          <w:lang w:val="es-CL"/>
        </w:rPr>
        <w:drawing>
          <wp:inline distT="0" distB="0" distL="0" distR="0" wp14:anchorId="393FC115" wp14:editId="35A02D5D">
            <wp:extent cx="3242603" cy="1645920"/>
            <wp:effectExtent l="0" t="0" r="0" b="0"/>
            <wp:docPr id="186645893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713" cy="1649021"/>
                    </a:xfrm>
                    <a:prstGeom prst="rect">
                      <a:avLst/>
                    </a:prstGeom>
                    <a:noFill/>
                    <a:ln>
                      <a:noFill/>
                    </a:ln>
                  </pic:spPr>
                </pic:pic>
              </a:graphicData>
            </a:graphic>
          </wp:inline>
        </w:drawing>
      </w:r>
    </w:p>
    <w:p w14:paraId="03B8C530" w14:textId="77777777" w:rsidR="00EE1EB4" w:rsidRPr="00EE1EB4" w:rsidRDefault="00EE1EB4" w:rsidP="00EE1EB4">
      <w:pPr>
        <w:spacing w:line="360" w:lineRule="auto"/>
        <w:jc w:val="both"/>
        <w:rPr>
          <w:rFonts w:cs="Arial"/>
          <w:sz w:val="22"/>
          <w:lang w:val="es-CL"/>
        </w:rPr>
      </w:pPr>
      <w:r w:rsidRPr="00EE1EB4">
        <w:rPr>
          <w:rFonts w:cs="Arial"/>
          <w:sz w:val="22"/>
          <w:lang w:val="es-CL"/>
        </w:rPr>
        <w:t>Vista categorías</w:t>
      </w:r>
    </w:p>
    <w:p w14:paraId="37FE8A13" w14:textId="2033640B" w:rsidR="00EE1EB4" w:rsidRPr="00EE1EB4" w:rsidRDefault="00EE1EB4" w:rsidP="00EE1EB4">
      <w:pPr>
        <w:spacing w:line="360" w:lineRule="auto"/>
        <w:jc w:val="both"/>
        <w:rPr>
          <w:rFonts w:cs="Arial"/>
          <w:sz w:val="22"/>
          <w:lang w:val="es-CL"/>
        </w:rPr>
      </w:pPr>
      <w:r w:rsidRPr="00EE1EB4">
        <w:rPr>
          <w:rFonts w:cs="Arial"/>
          <w:b/>
          <w:bCs/>
          <w:i/>
          <w:iCs/>
          <w:sz w:val="22"/>
          <w:lang w:val="es-CL"/>
        </w:rPr>
        <w:drawing>
          <wp:inline distT="0" distB="0" distL="0" distR="0" wp14:anchorId="5DDF02EA" wp14:editId="74207297">
            <wp:extent cx="2750820" cy="1617409"/>
            <wp:effectExtent l="0" t="0" r="0" b="1905"/>
            <wp:docPr id="387560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3959" cy="1636894"/>
                    </a:xfrm>
                    <a:prstGeom prst="rect">
                      <a:avLst/>
                    </a:prstGeom>
                    <a:noFill/>
                    <a:ln>
                      <a:noFill/>
                    </a:ln>
                  </pic:spPr>
                </pic:pic>
              </a:graphicData>
            </a:graphic>
          </wp:inline>
        </w:drawing>
      </w:r>
    </w:p>
    <w:p w14:paraId="3B03C9F4" w14:textId="77777777" w:rsidR="00EE1EB4" w:rsidRPr="00EE1EB4" w:rsidRDefault="00EE1EB4" w:rsidP="00EE1EB4">
      <w:pPr>
        <w:spacing w:line="360" w:lineRule="auto"/>
        <w:jc w:val="both"/>
        <w:rPr>
          <w:rFonts w:cs="Arial"/>
          <w:sz w:val="22"/>
          <w:lang w:val="es-CL"/>
        </w:rPr>
      </w:pPr>
      <w:r w:rsidRPr="00EE1EB4">
        <w:rPr>
          <w:rFonts w:cs="Arial"/>
          <w:sz w:val="22"/>
          <w:lang w:val="es-CL"/>
        </w:rPr>
        <w:t>Carrito de compras</w:t>
      </w:r>
    </w:p>
    <w:p w14:paraId="680D4BCC" w14:textId="087550AC" w:rsidR="00EE1EB4" w:rsidRPr="00EE1EB4" w:rsidRDefault="00EE1EB4" w:rsidP="00EE1EB4">
      <w:pPr>
        <w:spacing w:line="360" w:lineRule="auto"/>
        <w:jc w:val="both"/>
        <w:rPr>
          <w:rFonts w:cs="Arial"/>
          <w:sz w:val="22"/>
          <w:lang w:val="es-CL"/>
        </w:rPr>
      </w:pPr>
      <w:r w:rsidRPr="00EE1EB4">
        <w:rPr>
          <w:rFonts w:cs="Arial"/>
          <w:b/>
          <w:bCs/>
          <w:i/>
          <w:iCs/>
          <w:sz w:val="22"/>
          <w:lang w:val="es-CL"/>
        </w:rPr>
        <w:drawing>
          <wp:inline distT="0" distB="0" distL="0" distR="0" wp14:anchorId="4F7FC55D" wp14:editId="3D9E998B">
            <wp:extent cx="3497580" cy="1581311"/>
            <wp:effectExtent l="0" t="0" r="7620" b="0"/>
            <wp:docPr id="13386194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45" cy="1584776"/>
                    </a:xfrm>
                    <a:prstGeom prst="rect">
                      <a:avLst/>
                    </a:prstGeom>
                    <a:noFill/>
                    <a:ln>
                      <a:noFill/>
                    </a:ln>
                  </pic:spPr>
                </pic:pic>
              </a:graphicData>
            </a:graphic>
          </wp:inline>
        </w:drawing>
      </w:r>
    </w:p>
    <w:p w14:paraId="6121B61C" w14:textId="77777777" w:rsidR="00EE1EB4" w:rsidRPr="00EE1EB4" w:rsidRDefault="00EE1EB4" w:rsidP="00EE1EB4">
      <w:pPr>
        <w:spacing w:line="360" w:lineRule="auto"/>
        <w:jc w:val="both"/>
        <w:rPr>
          <w:rFonts w:cs="Arial"/>
          <w:sz w:val="22"/>
          <w:lang w:val="es-CL"/>
        </w:rPr>
      </w:pPr>
      <w:r w:rsidRPr="00EE1EB4">
        <w:rPr>
          <w:rFonts w:cs="Arial"/>
          <w:sz w:val="22"/>
          <w:lang w:val="es-CL"/>
        </w:rPr>
        <w:t>Formulario de dirección para compra</w:t>
      </w:r>
    </w:p>
    <w:p w14:paraId="65544AAD" w14:textId="4CF48FE5" w:rsidR="00EE1EB4" w:rsidRPr="00EE1EB4" w:rsidRDefault="00EE1EB4" w:rsidP="00EE1EB4">
      <w:pPr>
        <w:spacing w:line="360" w:lineRule="auto"/>
        <w:jc w:val="both"/>
        <w:rPr>
          <w:rFonts w:cs="Arial"/>
          <w:sz w:val="22"/>
          <w:lang w:val="es-CL"/>
        </w:rPr>
      </w:pPr>
      <w:r w:rsidRPr="00EE1EB4">
        <w:rPr>
          <w:rFonts w:cs="Arial"/>
          <w:sz w:val="22"/>
          <w:lang w:val="es-CL"/>
        </w:rPr>
        <w:drawing>
          <wp:inline distT="0" distB="0" distL="0" distR="0" wp14:anchorId="73C37260" wp14:editId="666513BD">
            <wp:extent cx="2437148" cy="1188720"/>
            <wp:effectExtent l="0" t="0" r="1270" b="0"/>
            <wp:docPr id="73899603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3277" cy="1196587"/>
                    </a:xfrm>
                    <a:prstGeom prst="rect">
                      <a:avLst/>
                    </a:prstGeom>
                    <a:noFill/>
                    <a:ln>
                      <a:noFill/>
                    </a:ln>
                  </pic:spPr>
                </pic:pic>
              </a:graphicData>
            </a:graphic>
          </wp:inline>
        </w:drawing>
      </w:r>
    </w:p>
    <w:p w14:paraId="6D62549C" w14:textId="77777777" w:rsidR="00722E3E" w:rsidRDefault="00000000" w:rsidP="00EE1EB4">
      <w:pPr>
        <w:spacing w:line="360" w:lineRule="auto"/>
        <w:jc w:val="both"/>
        <w:rPr>
          <w:rFonts w:cs="Arial"/>
          <w:sz w:val="22"/>
          <w:lang w:val="es-CL"/>
        </w:rPr>
      </w:pPr>
      <w:r w:rsidRPr="00EE1EB4">
        <w:rPr>
          <w:rFonts w:cs="Arial"/>
          <w:sz w:val="22"/>
          <w:lang w:val="es-CL"/>
        </w:rPr>
        <w:lastRenderedPageBreak/>
        <w:br/>
        <w:t xml:space="preserve">- Código en GitHub: El código del proyecto ha sido subido al repositorio, lo que permite la colaboración y seguimiento del progreso a través de los </w:t>
      </w:r>
      <w:proofErr w:type="spellStart"/>
      <w:r w:rsidRPr="00EE1EB4">
        <w:rPr>
          <w:rFonts w:cs="Arial"/>
          <w:sz w:val="22"/>
          <w:lang w:val="es-CL"/>
        </w:rPr>
        <w:t>commits</w:t>
      </w:r>
      <w:proofErr w:type="spellEnd"/>
      <w:r w:rsidRPr="00EE1EB4">
        <w:rPr>
          <w:rFonts w:cs="Arial"/>
          <w:sz w:val="22"/>
          <w:lang w:val="es-CL"/>
        </w:rPr>
        <w:t>.</w:t>
      </w:r>
    </w:p>
    <w:p w14:paraId="40CCBB23" w14:textId="77777777" w:rsidR="00722E3E" w:rsidRDefault="00722E3E" w:rsidP="00EE1EB4">
      <w:pPr>
        <w:spacing w:line="360" w:lineRule="auto"/>
        <w:jc w:val="both"/>
        <w:rPr>
          <w:rFonts w:cs="Arial"/>
          <w:sz w:val="22"/>
          <w:lang w:val="es-CL"/>
        </w:rPr>
      </w:pPr>
      <w:r w:rsidRPr="00722E3E">
        <w:rPr>
          <w:rFonts w:cs="Arial"/>
          <w:sz w:val="22"/>
        </w:rPr>
        <w:drawing>
          <wp:inline distT="0" distB="0" distL="0" distR="0" wp14:anchorId="0E70F656" wp14:editId="4840E8E6">
            <wp:extent cx="3314700" cy="1516380"/>
            <wp:effectExtent l="0" t="0" r="0" b="7620"/>
            <wp:docPr id="922257682"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57682" name="Imagen 14" descr="Interfaz de usuario gráfica,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1516380"/>
                    </a:xfrm>
                    <a:prstGeom prst="rect">
                      <a:avLst/>
                    </a:prstGeom>
                    <a:noFill/>
                    <a:ln>
                      <a:noFill/>
                    </a:ln>
                  </pic:spPr>
                </pic:pic>
              </a:graphicData>
            </a:graphic>
          </wp:inline>
        </w:drawing>
      </w:r>
    </w:p>
    <w:p w14:paraId="7DBFBC8D" w14:textId="4C440A85" w:rsidR="003C6BE9" w:rsidRPr="00EE1EB4" w:rsidRDefault="00722E3E" w:rsidP="00722E3E">
      <w:pPr>
        <w:spacing w:line="360" w:lineRule="auto"/>
        <w:jc w:val="both"/>
        <w:rPr>
          <w:rFonts w:cs="Arial"/>
          <w:sz w:val="22"/>
          <w:lang w:val="es-CL"/>
        </w:rPr>
      </w:pPr>
      <w:r w:rsidRPr="00722E3E">
        <w:rPr>
          <w:rFonts w:cs="Arial"/>
          <w:sz w:val="22"/>
        </w:rPr>
        <w:drawing>
          <wp:inline distT="0" distB="0" distL="0" distR="0" wp14:anchorId="1EA6F1B9" wp14:editId="61E278CB">
            <wp:extent cx="3390900" cy="1638300"/>
            <wp:effectExtent l="0" t="0" r="0" b="0"/>
            <wp:docPr id="1963767234" name="Imagen 1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67234" name="Imagen 13" descr="Captura de pantalla de computador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1638300"/>
                    </a:xfrm>
                    <a:prstGeom prst="rect">
                      <a:avLst/>
                    </a:prstGeom>
                    <a:noFill/>
                    <a:ln>
                      <a:noFill/>
                    </a:ln>
                  </pic:spPr>
                </pic:pic>
              </a:graphicData>
            </a:graphic>
          </wp:inline>
        </w:drawing>
      </w:r>
    </w:p>
    <w:p w14:paraId="3FB1693B" w14:textId="77777777" w:rsidR="003C6BE9" w:rsidRPr="00EE1EB4" w:rsidRDefault="00000000" w:rsidP="00EE1EB4">
      <w:pPr>
        <w:pStyle w:val="Ttulo1"/>
        <w:spacing w:line="360" w:lineRule="auto"/>
        <w:jc w:val="both"/>
        <w:rPr>
          <w:rFonts w:ascii="Arial" w:hAnsi="Arial" w:cs="Arial"/>
          <w:sz w:val="22"/>
          <w:szCs w:val="22"/>
        </w:rPr>
      </w:pPr>
      <w:bookmarkStart w:id="8" w:name="_Toc180138600"/>
      <w:r w:rsidRPr="00EE1EB4">
        <w:rPr>
          <w:rFonts w:ascii="Arial" w:hAnsi="Arial" w:cs="Arial"/>
          <w:sz w:val="22"/>
          <w:szCs w:val="22"/>
        </w:rPr>
        <w:t>3. Conclusiones Individuales</w:t>
      </w:r>
      <w:bookmarkEnd w:id="8"/>
    </w:p>
    <w:p w14:paraId="141EC797" w14:textId="77777777" w:rsidR="003C6BE9" w:rsidRPr="00EE1EB4" w:rsidRDefault="00000000" w:rsidP="00EE1EB4">
      <w:pPr>
        <w:spacing w:line="360" w:lineRule="auto"/>
        <w:jc w:val="both"/>
        <w:rPr>
          <w:rFonts w:cs="Arial"/>
          <w:sz w:val="22"/>
        </w:rPr>
      </w:pPr>
      <w:r w:rsidRPr="00EE1EB4">
        <w:rPr>
          <w:rFonts w:cs="Arial"/>
          <w:sz w:val="22"/>
        </w:rPr>
        <w:t>- Pamela Aldana: The development of this platform has enhanced my skills in project management and technical implementation. Overcoming the challenges with the payment gateway was a key learning experience. The ability to adapt and adjust the timeline was essential for the project’s success.</w:t>
      </w:r>
    </w:p>
    <w:p w14:paraId="7BDBA672" w14:textId="77777777" w:rsidR="003C6BE9" w:rsidRPr="00EE1EB4" w:rsidRDefault="00000000" w:rsidP="00EE1EB4">
      <w:pPr>
        <w:spacing w:line="360" w:lineRule="auto"/>
        <w:jc w:val="both"/>
        <w:rPr>
          <w:rFonts w:cs="Arial"/>
          <w:sz w:val="22"/>
        </w:rPr>
      </w:pPr>
      <w:r w:rsidRPr="00EE1EB4">
        <w:rPr>
          <w:rFonts w:cs="Arial"/>
          <w:sz w:val="22"/>
        </w:rPr>
        <w:t>- Enrique Ballestero: My focus on backend development allowed me to tackle the complexities of integrating various functionalities, especially in handling payments and user management. This experience has strengthened my problem-solving skills and coding efficiency.</w:t>
      </w:r>
    </w:p>
    <w:p w14:paraId="348D6544" w14:textId="77777777" w:rsidR="003C6BE9" w:rsidRPr="00EE1EB4" w:rsidRDefault="00000000" w:rsidP="00EE1EB4">
      <w:pPr>
        <w:spacing w:line="360" w:lineRule="auto"/>
        <w:jc w:val="both"/>
        <w:rPr>
          <w:rFonts w:cs="Arial"/>
          <w:sz w:val="22"/>
        </w:rPr>
      </w:pPr>
      <w:r w:rsidRPr="00EE1EB4">
        <w:rPr>
          <w:rFonts w:cs="Arial"/>
          <w:sz w:val="22"/>
        </w:rPr>
        <w:t>- Jenifer López: Working as Scrum Master, I learned how to effectively manage the team’s workflow and remove blockers. Continuous communication and agile practices were vital in keeping the project on track despite technical difficulties.</w:t>
      </w:r>
    </w:p>
    <w:p w14:paraId="2F72B34D" w14:textId="77777777" w:rsidR="003C6BE9" w:rsidRPr="00EE1EB4" w:rsidRDefault="00000000" w:rsidP="00EE1EB4">
      <w:pPr>
        <w:spacing w:line="360" w:lineRule="auto"/>
        <w:jc w:val="both"/>
        <w:rPr>
          <w:rFonts w:cs="Arial"/>
          <w:sz w:val="22"/>
        </w:rPr>
      </w:pPr>
      <w:r w:rsidRPr="00EE1EB4">
        <w:rPr>
          <w:rFonts w:cs="Arial"/>
          <w:sz w:val="22"/>
        </w:rPr>
        <w:br w:type="page"/>
      </w:r>
    </w:p>
    <w:p w14:paraId="5E556364" w14:textId="77777777" w:rsidR="003C6BE9" w:rsidRPr="00EE1EB4" w:rsidRDefault="00000000" w:rsidP="00EE1EB4">
      <w:pPr>
        <w:pStyle w:val="Ttulo1"/>
        <w:spacing w:line="360" w:lineRule="auto"/>
        <w:jc w:val="both"/>
        <w:rPr>
          <w:rFonts w:ascii="Arial" w:hAnsi="Arial" w:cs="Arial"/>
          <w:sz w:val="22"/>
          <w:szCs w:val="22"/>
        </w:rPr>
      </w:pPr>
      <w:bookmarkStart w:id="9" w:name="_Toc180138601"/>
      <w:r w:rsidRPr="00EE1EB4">
        <w:rPr>
          <w:rFonts w:ascii="Arial" w:hAnsi="Arial" w:cs="Arial"/>
          <w:sz w:val="22"/>
          <w:szCs w:val="22"/>
        </w:rPr>
        <w:lastRenderedPageBreak/>
        <w:t>4. Reflexión</w:t>
      </w:r>
      <w:bookmarkEnd w:id="9"/>
    </w:p>
    <w:p w14:paraId="0CD2EC0B" w14:textId="77777777" w:rsidR="003C6BE9" w:rsidRPr="00EE1EB4" w:rsidRDefault="00000000" w:rsidP="00EE1EB4">
      <w:pPr>
        <w:spacing w:line="360" w:lineRule="auto"/>
        <w:jc w:val="both"/>
        <w:rPr>
          <w:rFonts w:cs="Arial"/>
          <w:sz w:val="22"/>
        </w:rPr>
      </w:pPr>
      <w:r w:rsidRPr="00EE1EB4">
        <w:rPr>
          <w:rFonts w:cs="Arial"/>
          <w:sz w:val="22"/>
        </w:rPr>
        <w:t>The project for 'La Picá de la Chabelita' has been a comprehensive learning experience, demonstrating the importance of flexibility in the face of technical challenges. The use of SCRUM allowed for quick adaptation and focused team collaboration, which was critical for resolving complex issues like payment processing and cart functionalities. Additionally, the ability to receive continuous feedback ensured that we could refine the user experience and meet the project's goals. The balance between technical proficiency and project management was key to advancing the platform and delivering a solution that could enhance both user satisfaction and business operations.</w:t>
      </w:r>
    </w:p>
    <w:sectPr w:rsidR="003C6BE9" w:rsidRPr="00EE1EB4" w:rsidSect="00034616">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3DCC1" w14:textId="77777777" w:rsidR="003C4EC5" w:rsidRDefault="003C4EC5" w:rsidP="00B649F8">
      <w:pPr>
        <w:spacing w:after="0" w:line="240" w:lineRule="auto"/>
      </w:pPr>
      <w:r>
        <w:separator/>
      </w:r>
    </w:p>
  </w:endnote>
  <w:endnote w:type="continuationSeparator" w:id="0">
    <w:p w14:paraId="053E5963" w14:textId="77777777" w:rsidR="003C4EC5" w:rsidRDefault="003C4EC5" w:rsidP="00B6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3129934"/>
      <w:docPartObj>
        <w:docPartGallery w:val="Page Numbers (Bottom of Page)"/>
        <w:docPartUnique/>
      </w:docPartObj>
    </w:sdtPr>
    <w:sdtContent>
      <w:p w14:paraId="79869D34" w14:textId="3FE95CD3" w:rsidR="00B649F8" w:rsidRDefault="00B649F8">
        <w:pPr>
          <w:pStyle w:val="Piedepgina"/>
          <w:jc w:val="right"/>
        </w:pPr>
        <w:r>
          <w:fldChar w:fldCharType="begin"/>
        </w:r>
        <w:r>
          <w:instrText>PAGE   \* MERGEFORMAT</w:instrText>
        </w:r>
        <w:r>
          <w:fldChar w:fldCharType="separate"/>
        </w:r>
        <w:r>
          <w:rPr>
            <w:lang w:val="es-ES"/>
          </w:rPr>
          <w:t>2</w:t>
        </w:r>
        <w:r>
          <w:fldChar w:fldCharType="end"/>
        </w:r>
      </w:p>
    </w:sdtContent>
  </w:sdt>
  <w:p w14:paraId="3349D841" w14:textId="77777777" w:rsidR="00B649F8" w:rsidRDefault="00B649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78525" w14:textId="77777777" w:rsidR="003C4EC5" w:rsidRDefault="003C4EC5" w:rsidP="00B649F8">
      <w:pPr>
        <w:spacing w:after="0" w:line="240" w:lineRule="auto"/>
      </w:pPr>
      <w:r>
        <w:separator/>
      </w:r>
    </w:p>
  </w:footnote>
  <w:footnote w:type="continuationSeparator" w:id="0">
    <w:p w14:paraId="0BCA4189" w14:textId="77777777" w:rsidR="003C4EC5" w:rsidRDefault="003C4EC5" w:rsidP="00B64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E83FA" w14:textId="19A3D43F" w:rsidR="00B649F8" w:rsidRDefault="00B649F8">
    <w:pPr>
      <w:pStyle w:val="Encabezado"/>
    </w:pPr>
    <w:r>
      <w:rPr>
        <w:noProof/>
      </w:rPr>
      <w:drawing>
        <wp:anchor distT="0" distB="0" distL="114300" distR="114300" simplePos="0" relativeHeight="251659264" behindDoc="0" locked="0" layoutInCell="1" allowOverlap="1" wp14:anchorId="3D12279D" wp14:editId="011B8A2A">
          <wp:simplePos x="0" y="0"/>
          <wp:positionH relativeFrom="column">
            <wp:posOffset>-777240</wp:posOffset>
          </wp:positionH>
          <wp:positionV relativeFrom="paragraph">
            <wp:posOffset>-365760</wp:posOffset>
          </wp:positionV>
          <wp:extent cx="601980" cy="601980"/>
          <wp:effectExtent l="0" t="0" r="7620" b="7620"/>
          <wp:wrapNone/>
          <wp:docPr id="205488748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87487"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000000"/>
        <w:sz w:val="22"/>
        <w:bdr w:val="none" w:sz="0" w:space="0" w:color="auto" w:frame="1"/>
      </w:rPr>
      <w:drawing>
        <wp:anchor distT="0" distB="0" distL="114300" distR="114300" simplePos="0" relativeHeight="251658752" behindDoc="0" locked="0" layoutInCell="1" allowOverlap="1" wp14:anchorId="3F15E691" wp14:editId="39FDEB5C">
          <wp:simplePos x="0" y="0"/>
          <wp:positionH relativeFrom="column">
            <wp:posOffset>4465320</wp:posOffset>
          </wp:positionH>
          <wp:positionV relativeFrom="paragraph">
            <wp:posOffset>-320040</wp:posOffset>
          </wp:positionV>
          <wp:extent cx="1996440" cy="426720"/>
          <wp:effectExtent l="0" t="0" r="3810" b="0"/>
          <wp:wrapNone/>
          <wp:docPr id="18156344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96440" cy="426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98325986">
    <w:abstractNumId w:val="8"/>
  </w:num>
  <w:num w:numId="2" w16cid:durableId="2003312758">
    <w:abstractNumId w:val="6"/>
  </w:num>
  <w:num w:numId="3" w16cid:durableId="200938876">
    <w:abstractNumId w:val="5"/>
  </w:num>
  <w:num w:numId="4" w16cid:durableId="52505027">
    <w:abstractNumId w:val="4"/>
  </w:num>
  <w:num w:numId="5" w16cid:durableId="1286814780">
    <w:abstractNumId w:val="7"/>
  </w:num>
  <w:num w:numId="6" w16cid:durableId="188110007">
    <w:abstractNumId w:val="3"/>
  </w:num>
  <w:num w:numId="7" w16cid:durableId="2127581427">
    <w:abstractNumId w:val="2"/>
  </w:num>
  <w:num w:numId="8" w16cid:durableId="1414858754">
    <w:abstractNumId w:val="1"/>
  </w:num>
  <w:num w:numId="9" w16cid:durableId="126754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4EC5"/>
    <w:rsid w:val="003C6BE9"/>
    <w:rsid w:val="00673C97"/>
    <w:rsid w:val="00722E3E"/>
    <w:rsid w:val="00AA1D8D"/>
    <w:rsid w:val="00B47730"/>
    <w:rsid w:val="00B649F8"/>
    <w:rsid w:val="00CB0664"/>
    <w:rsid w:val="00EE1E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6E8FB"/>
  <w14:defaultImageDpi w14:val="300"/>
  <w15:docId w15:val="{52196E37-8C51-472B-86E0-03B1D17E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B649F8"/>
    <w:pPr>
      <w:spacing w:after="100"/>
    </w:pPr>
  </w:style>
  <w:style w:type="paragraph" w:styleId="TDC2">
    <w:name w:val="toc 2"/>
    <w:basedOn w:val="Normal"/>
    <w:next w:val="Normal"/>
    <w:autoRedefine/>
    <w:uiPriority w:val="39"/>
    <w:unhideWhenUsed/>
    <w:rsid w:val="00B649F8"/>
    <w:pPr>
      <w:spacing w:after="100"/>
      <w:ind w:left="240"/>
    </w:pPr>
  </w:style>
  <w:style w:type="character" w:styleId="Hipervnculo">
    <w:name w:val="Hyperlink"/>
    <w:basedOn w:val="Fuentedeprrafopredeter"/>
    <w:uiPriority w:val="99"/>
    <w:unhideWhenUsed/>
    <w:rsid w:val="00B649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818457">
      <w:bodyDiv w:val="1"/>
      <w:marLeft w:val="0"/>
      <w:marRight w:val="0"/>
      <w:marTop w:val="0"/>
      <w:marBottom w:val="0"/>
      <w:divBdr>
        <w:top w:val="none" w:sz="0" w:space="0" w:color="auto"/>
        <w:left w:val="none" w:sz="0" w:space="0" w:color="auto"/>
        <w:bottom w:val="none" w:sz="0" w:space="0" w:color="auto"/>
        <w:right w:val="none" w:sz="0" w:space="0" w:color="auto"/>
      </w:divBdr>
    </w:div>
    <w:div w:id="8656058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973</Words>
  <Characters>5356</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JENIFER . LOPEZ SUAREZ</cp:lastModifiedBy>
  <cp:revision>2</cp:revision>
  <dcterms:created xsi:type="dcterms:W3CDTF">2024-10-18T13:13:00Z</dcterms:created>
  <dcterms:modified xsi:type="dcterms:W3CDTF">2024-10-18T13:13:00Z</dcterms:modified>
  <cp:category/>
</cp:coreProperties>
</file>