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Pruebas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Plataforma web Restaurant “La Picá de la Chabelita”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18/11/2024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Descripción/cambio</w:t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2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N° 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1276"/>
        </w:tabs>
        <w:spacing w:line="360" w:lineRule="auto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Capstone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web Restaurant “La Picá de la Chabelita”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Restaurant “La Picá de la Chabelita”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Correa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000000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4f81bd" w:val="clea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20.578.833-6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Enrique Ballestero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en.ballestero@duocuc.cl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15.405.353-0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Pamela Aldana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pam.aldana@duocuc.cl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19.033.321-3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Jenifer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jen.lopez@duocuc.cl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276"/>
        </w:tabs>
        <w:spacing w:line="360" w:lineRule="auto"/>
        <w:jc w:val="both"/>
        <w:rPr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706.25" w:hRule="atLeast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Definición de requisitos de S.W., módulos de Software a probar, Requisitos ambiente de pruebas y Documentación Referenciada,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documento de Plan de pruebas se convierte en una guía para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de una forma organizada las diferentes actividades que se realizarán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proceso del plan de pruebas que nos permitirá evaluar aspectos como: la funcionalidad, la seguridad, la usabilidad, y realizar un seguimiento de las pruebas realizadas, así como el control de los resultados.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Descripción general del sistema y características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consiste en el desarrollo de una plataforma web integral que optimiza la gestión de ventas, reservas, y administración interna del restaurante. Este incluye funcionalidades como menú en línea, pedidos, pagos, reservas de mesas, y un panel de administración para el personal.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 de mejora operativa:</w:t>
            </w:r>
            <w:r w:rsidDel="00000000" w:rsidR="00000000" w:rsidRPr="00000000">
              <w:rPr>
                <w:rtl w:val="0"/>
              </w:rPr>
              <w:t xml:space="preserve"> "La Picá de la Chabelita" actualmente enfrenta desafíos con la gestión manual de pedidos y administración. Se necesita un sistema automatizado para mejorar la eficiencia, reducir errores y optimizar la atención al cliente, especialmente en horarios de alta demanda.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 de expansión de mercado: </w:t>
            </w:r>
            <w:r w:rsidDel="00000000" w:rsidR="00000000" w:rsidRPr="00000000">
              <w:rPr>
                <w:rtl w:val="0"/>
              </w:rPr>
              <w:t xml:space="preserve">El restaurante busca atraer a un mayor número de clientes, tanto locales como visitantes, a través de una presencia en línea mejorada. La plataforma permitirá a los clientes realizar pedidos en línea, acceder a ofertas especiales y realizar reservas, ampliando así su alcance de mercado.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 de experiencia del cliente:</w:t>
            </w:r>
            <w:r w:rsidDel="00000000" w:rsidR="00000000" w:rsidRPr="00000000">
              <w:rPr>
                <w:rtl w:val="0"/>
              </w:rPr>
              <w:t xml:space="preserve"> Se necesita mejorar la experiencia del cliente proporcionando una interfaz de usuario amigable, permitiendo a los clientes navegar por el menú, realizar pedidos personalizados, y gestionar sus reservas con facilidad. Además, incluir un sistema de reseñas para mejorar la interacción y fidelización del cliente.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 de administración eficiente:</w:t>
            </w:r>
            <w:r w:rsidDel="00000000" w:rsidR="00000000" w:rsidRPr="00000000">
              <w:rPr>
                <w:rtl w:val="0"/>
              </w:rPr>
              <w:t xml:space="preserve"> El sistema permitirá al personal del restaurante gestionar inventarios, actualizar menús y administrar reservas y promociones, todo desde un panel centralizado. Esto optimiza los procesos internos y facilita la toma de decisiones basada en datos.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 de administración y automatización:</w:t>
            </w:r>
            <w:r w:rsidDel="00000000" w:rsidR="00000000" w:rsidRPr="00000000">
              <w:rPr>
                <w:rtl w:val="0"/>
              </w:rPr>
              <w:t xml:space="preserve"> El proyecto incluye un sistema de administración robusto que automatiza tareas clave como la gestión de inventario, pedidos, y reservas de mesa. La integración de un sistema de pago seguro con Transbank asegura transacciones fluidas y protegidas. También se implementarán módulos para reportes y análisis de ventas, ayudando a la toma de decisiones estratégicas.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50.99999999999966" w:tblpY="0"/>
        <w:tblW w:w="8805.0" w:type="dxa"/>
        <w:jc w:val="left"/>
        <w:tblInd w:w="5.0" w:type="dxa"/>
        <w:tblLayout w:type="fixed"/>
        <w:tblLook w:val="0400"/>
      </w:tblPr>
      <w:tblGrid>
        <w:gridCol w:w="2925"/>
        <w:gridCol w:w="3540"/>
        <w:gridCol w:w="2340"/>
        <w:tblGridChange w:id="0">
          <w:tblGrid>
            <w:gridCol w:w="2925"/>
            <w:gridCol w:w="35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de las pruebas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Módulos del sistema a probar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Vista y funcionalidad de: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Interfaz de usuario 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Interfaz de administración</w:t>
            </w:r>
          </w:p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de las pruebas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before="24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toda la página web: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ver todos los apartados en el encabezado.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los menús de comida se </w:t>
            </w:r>
            <w:r w:rsidDel="00000000" w:rsidR="00000000" w:rsidRPr="00000000">
              <w:rPr>
                <w:rtl w:val="0"/>
              </w:rPr>
              <w:t xml:space="preserve">visualicen</w:t>
            </w:r>
            <w:r w:rsidDel="00000000" w:rsidR="00000000" w:rsidRPr="00000000">
              <w:rPr>
                <w:rtl w:val="0"/>
              </w:rPr>
              <w:t xml:space="preserve"> sin errores.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se despliegue un apartado de categorías.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Redirecciones a las secciones correspondientes.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atractiva para los usuarios: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Textos sin faltas ortográficas.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Estilos acordes a los colores que identifican al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 la chabelita.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Textos adecuados para cada apartado.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 adicionales: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Desplazamiento por toda la página web.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Difusión de los menús disponibles.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Rellenar correctamente los formularios y enviar datos.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de imágenes con buena resolución.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Ubicación satelital del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pago.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Acceder a la transacción.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Carrito de compras.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registro de usuarios.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before="0" w:line="36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 de administración: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Resguardar el acceso a personas no autorizadas.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Alertas emergentes de advertencia o error.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Restablecer credenciales del administrador.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alertas de éxito o bienvenida al iniciar sesión.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 el nombre de la sesión del usuario en la cabecera de navegación.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datos del administrador (nombre, correo, contraseña, etc).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Cambiar la foto de perfil del usuario.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Cerrar sesión en el sistema.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Carrito (con funcionalidad).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categorías.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orden de productos.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pagos.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galería.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productos.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de reseñas.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Variación de Stock.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de suscripciones a ofertas.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1"/>
              </w:numPr>
              <w:spacing w:line="36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CRUD de reservaciones de mesa.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1"/>
              </w:numPr>
              <w:spacing w:after="0" w:before="0" w:line="36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Subir fotografías asociadas a menús.</w:t>
            </w:r>
          </w:p>
          <w:p w:rsidR="00000000" w:rsidDel="00000000" w:rsidP="00000000" w:rsidRDefault="00000000" w:rsidRPr="00000000" w14:paraId="00000093">
            <w:pPr>
              <w:spacing w:after="0" w:before="0" w:line="36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Detalle del orden de ejecución de los módulos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Interfaz de usuario 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Interfaz de administración</w:t>
            </w:r>
          </w:p>
          <w:p w:rsidR="00000000" w:rsidDel="00000000" w:rsidP="00000000" w:rsidRDefault="00000000" w:rsidRPr="00000000" w14:paraId="0000009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Tipos de pruebas a realizar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unitarias </w:t>
            </w:r>
          </w:p>
          <w:p w:rsidR="00000000" w:rsidDel="00000000" w:rsidP="00000000" w:rsidRDefault="00000000" w:rsidRPr="00000000" w14:paraId="0000009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sistema</w:t>
            </w:r>
          </w:p>
          <w:p w:rsidR="00000000" w:rsidDel="00000000" w:rsidP="00000000" w:rsidRDefault="00000000" w:rsidRPr="00000000" w14:paraId="0000009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seguridad</w:t>
            </w:r>
          </w:p>
          <w:p w:rsidR="00000000" w:rsidDel="00000000" w:rsidP="00000000" w:rsidRDefault="00000000" w:rsidRPr="00000000" w14:paraId="0000009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regresión</w:t>
            </w:r>
          </w:p>
          <w:p w:rsidR="00000000" w:rsidDel="00000000" w:rsidP="00000000" w:rsidRDefault="00000000" w:rsidRPr="00000000" w14:paraId="0000009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rendimiento</w:t>
            </w:r>
          </w:p>
          <w:p w:rsidR="00000000" w:rsidDel="00000000" w:rsidP="00000000" w:rsidRDefault="00000000" w:rsidRPr="00000000" w14:paraId="000000A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usabilidad.</w:t>
            </w:r>
          </w:p>
          <w:p w:rsidR="00000000" w:rsidDel="00000000" w:rsidP="00000000" w:rsidRDefault="00000000" w:rsidRPr="00000000" w14:paraId="000000A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carga.</w:t>
            </w:r>
          </w:p>
          <w:p w:rsidR="00000000" w:rsidDel="00000000" w:rsidP="00000000" w:rsidRDefault="00000000" w:rsidRPr="00000000" w14:paraId="000000A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estrés.</w:t>
            </w:r>
          </w:p>
          <w:p w:rsidR="00000000" w:rsidDel="00000000" w:rsidP="00000000" w:rsidRDefault="00000000" w:rsidRPr="00000000" w14:paraId="000000A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.1627604166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Técnicas de pruebas a utilizar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bookmarkStart w:colFirst="0" w:colLast="0" w:name="_heading=h.2et92p0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spacing w:after="0"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caja negra.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Jenifer Lopez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  y QA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Pamela Aldana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Enrique Ballestero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Entorno y configuración de las pruebas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Definir los requisitos de software y hardware necesarios para ejecutar las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Software: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Sistema Operativo:</w:t>
            </w:r>
            <w:r w:rsidDel="00000000" w:rsidR="00000000" w:rsidRPr="00000000">
              <w:rPr>
                <w:rtl w:val="0"/>
              </w:rPr>
              <w:t xml:space="preserve"> Es compatible con Windows, macOS y Linux y dispositivos móviles, se ejecuta en navegadores web modernos.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Navegador Web:</w:t>
            </w:r>
            <w:r w:rsidDel="00000000" w:rsidR="00000000" w:rsidRPr="00000000">
              <w:rPr>
                <w:rtl w:val="0"/>
              </w:rPr>
              <w:t xml:space="preserve"> Utiliza Google Chrome, Mozilla Firefox, Microsoft Edge, Ópera o Safari con la última versión.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Web:</w:t>
            </w:r>
            <w:r w:rsidDel="00000000" w:rsidR="00000000" w:rsidRPr="00000000">
              <w:rPr>
                <w:rtl w:val="0"/>
              </w:rPr>
              <w:t xml:space="preserve"> Está configurado en un servidor local utilizando Apache y XAMPP con soporte para Django.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Motor de Base de Datos:</w:t>
            </w:r>
            <w:r w:rsidDel="00000000" w:rsidR="00000000" w:rsidRPr="00000000">
              <w:rPr>
                <w:rtl w:val="0"/>
              </w:rPr>
              <w:t xml:space="preserve"> Utiliza MySQL o MariaDB como motor de base de datos.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Estación de Trabajo:</w:t>
            </w:r>
            <w:r w:rsidDel="00000000" w:rsidR="00000000" w:rsidRPr="00000000">
              <w:rPr>
                <w:rtl w:val="0"/>
              </w:rPr>
              <w:t xml:space="preserve"> Asegurarse que las estaciones de trabajo tengan al menos 4 GB de RAM y un procesador de doble núcleo.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(si es aplicable):</w:t>
            </w:r>
            <w:r w:rsidDel="00000000" w:rsidR="00000000" w:rsidRPr="00000000">
              <w:rPr>
                <w:rtl w:val="0"/>
              </w:rPr>
              <w:t xml:space="preserve"> Si se configura un servidor, este debe cumplir con los requisitos mínimos, incluyendo al menos 2 GB de RAM y un procesador dual-core.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Conexión a Internet: </w:t>
            </w:r>
            <w:r w:rsidDel="00000000" w:rsidR="00000000" w:rsidRPr="00000000">
              <w:rPr>
                <w:rtl w:val="0"/>
              </w:rPr>
              <w:t xml:space="preserve">Se requiere una conexión a Internet de banda ancha, fibra o datos móviles 3G/4G/5G para acceder al sitio web y obtener un rendimiento (óptimo).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leader="none" w:pos="1276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10800.0" w:type="dxa"/>
            <w:jc w:val="left"/>
            <w:tblInd w:w="-90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75"/>
            <w:gridCol w:w="5846.666666666666"/>
            <w:gridCol w:w="1848.3333333333344"/>
            <w:gridCol w:w="1530"/>
            <w:tblGridChange w:id="0">
              <w:tblGrid>
                <w:gridCol w:w="1575"/>
                <w:gridCol w:w="5846.666666666666"/>
                <w:gridCol w:w="1848.3333333333344"/>
                <w:gridCol w:w="1530"/>
              </w:tblGrid>
            </w:tblGridChange>
          </w:tblGrid>
          <w:tr>
            <w:trPr>
              <w:cantSplit w:val="0"/>
              <w:trHeight w:val="220" w:hRule="atLeast"/>
              <w:tblHeader w:val="0"/>
            </w:trPr>
            <w:tc>
              <w:tcPr>
                <w:gridSpan w:val="4"/>
                <w:shd w:fill="4f81bd" w:val="clear"/>
              </w:tcPr>
              <w:p w:rsidR="00000000" w:rsidDel="00000000" w:rsidP="00000000" w:rsidRDefault="00000000" w:rsidRPr="00000000" w14:paraId="000000C4">
                <w:pPr>
                  <w:tabs>
                    <w:tab w:val="left" w:leader="none" w:pos="1276"/>
                  </w:tabs>
                  <w:spacing w:line="360" w:lineRule="auto"/>
                  <w:jc w:val="both"/>
                  <w:rPr>
                    <w:b w:val="1"/>
                  </w:rPr>
                </w:pPr>
                <w:bookmarkStart w:colFirst="0" w:colLast="0" w:name="_heading=h.tyjcwt" w:id="4"/>
                <w:bookmarkEnd w:id="4"/>
                <w:r w:rsidDel="00000000" w:rsidR="00000000" w:rsidRPr="00000000">
                  <w:rPr>
                    <w:b w:val="1"/>
                    <w:rtl w:val="0"/>
                  </w:rPr>
                  <w:t xml:space="preserve">Calendarización de las actividades de pruebas</w:t>
                </w:r>
              </w:p>
              <w:p w:rsidR="00000000" w:rsidDel="00000000" w:rsidP="00000000" w:rsidRDefault="00000000" w:rsidRPr="00000000" w14:paraId="000000C5">
                <w:pPr>
                  <w:tabs>
                    <w:tab w:val="left" w:leader="none" w:pos="1276"/>
                  </w:tabs>
                  <w:spacing w:line="360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Listado de actividades, tareas, duración, fechas, responsables, etc.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N° ARTEFACTO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TAREA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76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INICIO/FIN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Sprint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rtl w:val="0"/>
                  </w:rPr>
                  <w:t xml:space="preserve">Fase de desarrollo interfaz de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26-10 / 13-11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37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Menú de navegación creado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26-10 / 28-10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38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categorías implementada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26-10 / 28-10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39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tienda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26-10 / 28-10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Buscador de productos desarrollado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26-10 / 28-10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inicio de sesión finalizada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29-10 / 30-10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Login funcionando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29-10 / 30-10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registro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29-10 / 30-10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Formulario de registro de usuario funcional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31-10 / 01-11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Carrito de compras implementado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31-10 / 01-11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productos más vendidos creada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31-10 / 01-11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todos los menús disponible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02-11 / 04-11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49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Categorías operativas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02-11 / 04-11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Productos a la venta con fotografías cargadas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02-11 / 04-11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Botón agregar al carrito funcional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02-11 / 04-11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Selección de cantidad de productos habilitada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05-11 / 06-11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Eliminación de productos del carrito operativa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05-11 / 06-11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Botón de pago implementado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05-11 / 06-11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Formulario de dirección de envío funcional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05-11 / 06-11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Selección de método de pago operativa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07-11 / 08-11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Pasarela de pago integrada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07-11 / 08-11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Botón de continuar comprando disponible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07-11 / 08-11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(funcionalidad) - Paginador implementado para cambiar páginas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07-11 / 08-11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Formulario de reserva de mesa habilitado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09-11 / 11-11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Formulario de suscripción a ofertas completado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09-11 / 11-11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ubicación satelital del restaurante añadida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09-11 / 11-11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Vista de Google Maps (versión capas) configurada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09-11 / 11-11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(vista) - Medios de contacto (teléfono, dirección, WhatsApp, RRSS) disponibles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65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usuario (estilos) - CSS ajustado (fondo, colores, logo, responsividad, fuentes)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Sprint 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b7b7b7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9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A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color w:val="ffffff"/>
                    <w:rtl w:val="0"/>
                  </w:rPr>
                  <w:t xml:space="preserve">Fase de desarrollo interfaz de administración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4a86e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12-11 / 22-11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(funcionalidad) - Reconocimiento de administrador logueado habilitado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(funcionalidad) - Botón de cerrar sesión implementado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(funcionalidad) - Opción para cambiar contraseña disponible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(vista) - Vista de funciones administrativas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12-11 / 13-11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cuentas administrativas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14-11 / 15-11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Perfiles de usuarios clientes gestionados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14-11 / 15-11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79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del carrito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14-11 / 15-11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categorías finalizada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16-11 / 18-11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órdenes de productos realizada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16-11 / 18-11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pagos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16-11 / 18-11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Galería gestionada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19-11 / 20-11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productos realizada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19-11 / 20-11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reseñas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19-11 / 20-11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(funcionalidad) - Variación de stock controlada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21-11 / 22-11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suscripciones a ofertas finalizada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21-11 / 22-11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cccccc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color w:val="595959"/>
                    <w:rtl w:val="0"/>
                  </w:rPr>
                  <w:t xml:space="preserve">88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admin (CRUD) - Gestión de reservaciones de mesa completada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 Lopez - TEST</w:t>
                </w:r>
              </w:p>
            </w:tc>
            <w:tc>
              <w:tcPr>
                <w:tcBorders>
                  <w:top w:color="cccccc" w:space="0" w:sz="5" w:val="single"/>
                  <w:left w:color="cccccc" w:space="0" w:sz="5" w:val="single"/>
                  <w:bottom w:color="000000" w:space="0" w:sz="5" w:val="single"/>
                  <w:right w:color="000000" w:space="0" w:sz="5" w:val="single"/>
                </w:tcBorders>
                <w:shd w:fill="f8f3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21-11 / 22-11</w:t>
                </w:r>
              </w:p>
            </w:tc>
          </w:tr>
        </w:tbl>
      </w:sdtContent>
    </w:sdt>
    <w:p w:rsidR="00000000" w:rsidDel="00000000" w:rsidP="00000000" w:rsidRDefault="00000000" w:rsidRPr="00000000" w14:paraId="0000018E">
      <w:pPr>
        <w:tabs>
          <w:tab w:val="left" w:leader="none" w:pos="1276"/>
        </w:tabs>
        <w:spacing w:line="360" w:lineRule="auto"/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8F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000000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Listado de riesgos </w:t>
            </w:r>
            <w:r w:rsidDel="00000000" w:rsidR="00000000" w:rsidRPr="00000000">
              <w:rPr>
                <w:rtl w:val="0"/>
              </w:rPr>
              <w:t xml:space="preserve">relacionados</w:t>
            </w:r>
            <w:r w:rsidDel="00000000" w:rsidR="00000000" w:rsidRPr="00000000">
              <w:rPr>
                <w:color w:val="000000"/>
                <w:rtl w:val="0"/>
              </w:rPr>
              <w:t xml:space="preserve"> al proceso de pruebas de S.W. Indicar riesgo, magnitud o impacto de este riesgo por etapa en el proceso. Magnitud: Alto, Significativo , Moderado,  Inferior y Baja. Probabilidad de ocurrencia. Plan de mitigación y plan de contingencia.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tabs>
          <w:tab w:val="left" w:leader="none" w:pos="1276"/>
        </w:tabs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477000" cy="3925434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2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1276"/>
        </w:tabs>
        <w:spacing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f81bd" w:val="clear"/>
          </w:tcPr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Listar y describir los artefactos que serán administrados y entregados durante este proceso de prueba.</w:t>
            </w:r>
          </w:p>
        </w:tc>
      </w:tr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9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19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Planificación de pruebas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Plan de pruebas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describe cómo se verificará la calidad de un software antes de su lanzamiento.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representación visual del proyecto en desarrollo que muestra las tareas, plazos y dependencias en un cronograma.</w:t>
            </w:r>
          </w:p>
        </w:tc>
      </w:tr>
    </w:tbl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9E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rtl w:val="0"/>
              </w:rPr>
              <w:t xml:space="preserve">término</w:t>
            </w:r>
            <w:r w:rsidDel="00000000" w:rsidR="00000000" w:rsidRPr="00000000">
              <w:rPr>
                <w:color w:val="000000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Requisitos:</w:t>
            </w:r>
            <w:r w:rsidDel="00000000" w:rsidR="00000000" w:rsidRPr="00000000">
              <w:rPr>
                <w:rtl w:val="0"/>
              </w:rPr>
              <w:t xml:space="preserve"> Todos los requisitos funcionales y no funcionales especificados deben haber sido probados y verificados. No debe haber requisitos críticos sin probar o defectos no resueltos relacionados con ellos.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Estabilidad del Software:</w:t>
            </w:r>
            <w:r w:rsidDel="00000000" w:rsidR="00000000" w:rsidRPr="00000000">
              <w:rPr>
                <w:rtl w:val="0"/>
              </w:rPr>
              <w:t xml:space="preserve"> El software debe ser estable y no debe haber errores críticos o bloqueantes que afecten negativamente la experiencia del usuario.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Porcentaje de Cobertura de Pruebas:</w:t>
            </w:r>
            <w:r w:rsidDel="00000000" w:rsidR="00000000" w:rsidRPr="00000000">
              <w:rPr>
                <w:rtl w:val="0"/>
              </w:rPr>
              <w:t xml:space="preserve"> Se debe alcanzar un nivel de cobertura de pruebas predefinido. Esto puede incluir cobertura de código, cobertura de casos de prueba o cobertura de funcionalidades clave.</w:t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Niveles de Rendimiento y Seguridad:</w:t>
            </w:r>
            <w:r w:rsidDel="00000000" w:rsidR="00000000" w:rsidRPr="00000000">
              <w:rPr>
                <w:rtl w:val="0"/>
              </w:rPr>
              <w:t xml:space="preserve"> El software debe cumplir con los estándares de rendimiento y seguridad establecidos. Esto puede incluir pruebas de carga, pruebas de seguridad y pruebas de rendimiento.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Aprobación del cliente:</w:t>
            </w:r>
            <w:r w:rsidDel="00000000" w:rsidR="00000000" w:rsidRPr="00000000">
              <w:rPr>
                <w:rtl w:val="0"/>
              </w:rPr>
              <w:t xml:space="preserve"> El cliente o las partes interesadas deben revisar y aprobar los resultados de las pruebas. Deben estar satisfechos con la calidad del software y estar dispuestos a dar luz verde para su lanzamiento.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Resolución de Defectos Críticos:</w:t>
            </w:r>
            <w:r w:rsidDel="00000000" w:rsidR="00000000" w:rsidRPr="00000000">
              <w:rPr>
                <w:rtl w:val="0"/>
              </w:rPr>
              <w:t xml:space="preserve"> Todos los defectos críticos o bloqueantes identificados durante las pruebas deben haber sido resueltos y verificados.</w:t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Margen de Tolerancia de Defectos:</w:t>
            </w:r>
            <w:r w:rsidDel="00000000" w:rsidR="00000000" w:rsidRPr="00000000">
              <w:rPr>
                <w:rtl w:val="0"/>
              </w:rPr>
              <w:t xml:space="preserve"> Se debe establecer un margen de tolerancia para defectos menores o de baja prioridad. Estos defectos pueden existir siempre que no afecten de manera significativa la funcionalidad principal del software o la experiencia del usuario.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276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Completa:</w:t>
            </w:r>
            <w:r w:rsidDel="00000000" w:rsidR="00000000" w:rsidRPr="00000000">
              <w:rPr>
                <w:rtl w:val="0"/>
              </w:rPr>
              <w:t xml:space="preserve"> La documentación relacionada con las pruebas, como casos de prueba, informes de prueba y documentación de defectos, debe estar completa y actualizada.</w:t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1276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A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Glosario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tabs>
          <w:tab w:val="left" w:leader="none" w:pos="1276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spacing w:after="160" w:line="259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-542924</wp:posOffset>
          </wp:positionH>
          <wp:positionV relativeFrom="paragraph">
            <wp:posOffset>-147637</wp:posOffset>
          </wp:positionV>
          <wp:extent cx="1429703" cy="351005"/>
          <wp:effectExtent b="0" l="0" r="0" t="0"/>
          <wp:wrapNone/>
          <wp:docPr descr="http://www.duoc.cl/normasgraficas/normasgraficas/marca-duoc/6logo-fondo-transparente/fondo-transparente.png" id="21" name="image3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9703" cy="3510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5612130</wp:posOffset>
          </wp:positionH>
          <wp:positionV relativeFrom="paragraph">
            <wp:posOffset>-276224</wp:posOffset>
          </wp:positionV>
          <wp:extent cx="607378" cy="607378"/>
          <wp:effectExtent b="0" l="0" r="0" t="0"/>
          <wp:wrapNone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7378" cy="60737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Puesto">
    <w:name w:val="Title"/>
    <w:basedOn w:val="Normal"/>
    <w:link w:val="Puest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PuestoCar" w:customStyle="1">
    <w:name w:val="Puesto Car"/>
    <w:basedOn w:val="Fuentedeprrafopredeter"/>
    <w:link w:val="Puest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07E6A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vKHNxU/tltB1cVOaa4OHxCUpQ==">CgMxLjAaHwoBMBIaChgICVIUChJ0YWJsZS42MHo1NTA4NXFpc2oyCWguMzBqMHpsbDIJaC4xZm9iOXRlMgloLjN6bnlzaDcyCWguMmV0OTJwMDIIaC50eWpjd3QyCGgudHlqY3d0MghoLnR5amN3dDIIaC50eWpjd3QyCWguM2R5NnZrbTgAciExZVhSWFdMLV85Y1ViS1RnTVZ2SHBDUFdVRnV4VlFKeU0=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