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2" w:hanging="4"/>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2">
      <w:pPr>
        <w:spacing w:after="0" w:line="240" w:lineRule="auto"/>
        <w:ind w:left="2" w:hanging="4"/>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spacing w:after="0" w:line="240" w:lineRule="auto"/>
        <w:ind w:left="2" w:hanging="4"/>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spacing w:after="0" w:line="240" w:lineRule="auto"/>
        <w:ind w:left="2" w:hanging="4"/>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spacing w:after="0" w:line="240" w:lineRule="auto"/>
        <w:ind w:left="2" w:hanging="4"/>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spacing w:after="0" w:line="240" w:lineRule="auto"/>
        <w:ind w:left="2" w:hanging="4"/>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spacing w:after="0" w:line="240" w:lineRule="auto"/>
        <w:ind w:left="0" w:firstLine="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spacing w:after="0" w:line="240" w:lineRule="auto"/>
        <w:ind w:left="2" w:hanging="4"/>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 w:right="0" w:hanging="7"/>
        <w:jc w:val="center"/>
        <w:rPr>
          <w:rFonts w:ascii="Calibri" w:cs="Calibri" w:eastAsia="Calibri" w:hAnsi="Calibri"/>
          <w:b w:val="1"/>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1"/>
          <w:i w:val="0"/>
          <w:smallCaps w:val="0"/>
          <w:strike w:val="0"/>
          <w:color w:val="000000"/>
          <w:sz w:val="72"/>
          <w:szCs w:val="72"/>
          <w:u w:val="none"/>
          <w:shd w:fill="auto" w:val="clear"/>
          <w:vertAlign w:val="baseline"/>
          <w:rtl w:val="0"/>
        </w:rPr>
        <w:t xml:space="preserve">Resumen de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 w:right="0" w:hanging="7"/>
        <w:jc w:val="center"/>
        <w:rPr>
          <w:rFonts w:ascii="Calibri" w:cs="Calibri" w:eastAsia="Calibri" w:hAnsi="Calibri"/>
          <w:b w:val="1"/>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1"/>
          <w:i w:val="0"/>
          <w:smallCaps w:val="0"/>
          <w:strike w:val="0"/>
          <w:color w:val="000000"/>
          <w:sz w:val="72"/>
          <w:szCs w:val="72"/>
          <w:u w:val="none"/>
          <w:shd w:fill="auto" w:val="clear"/>
          <w:vertAlign w:val="baseline"/>
          <w:rtl w:val="0"/>
        </w:rPr>
        <w:t xml:space="preserve">Reunión Retrospectiva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 w:right="0" w:hanging="5"/>
        <w:jc w:val="center"/>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Fase de </w:t>
      </w:r>
      <w:r w:rsidDel="00000000" w:rsidR="00000000" w:rsidRPr="00000000">
        <w:rPr>
          <w:sz w:val="48"/>
          <w:szCs w:val="48"/>
          <w:rtl w:val="0"/>
        </w:rPr>
        <w:t xml:space="preserve">Implementación y Cierre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2"/>
        <w:jc w:val="center"/>
        <w:rPr>
          <w:rFonts w:ascii="Times New Roman" w:cs="Times New Roman" w:eastAsia="Times New Roman" w:hAnsi="Times New Roman"/>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0E">
      <w:pP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0F">
      <w:pP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10">
      <w:pP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11">
      <w:pP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12">
      <w:pP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13">
      <w:pP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14">
      <w:pPr>
        <w:spacing w:after="0" w:line="240" w:lineRule="auto"/>
        <w:ind w:left="0" w:hanging="2"/>
        <w:rPr>
          <w:rFonts w:ascii="Arial" w:cs="Arial" w:eastAsia="Arial" w:hAnsi="Arial"/>
          <w:color w:val="365f9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0" w:line="240" w:lineRule="auto"/>
        <w:ind w:left="0" w:hanging="2"/>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Información de la empresa y proyecto:</w:t>
      </w:r>
      <w:r w:rsidDel="00000000" w:rsidR="00000000" w:rsidRPr="00000000">
        <w:rPr>
          <w:rtl w:val="0"/>
        </w:rPr>
      </w:r>
    </w:p>
    <w:p w:rsidR="00000000" w:rsidDel="00000000" w:rsidP="00000000" w:rsidRDefault="00000000" w:rsidRPr="00000000" w14:paraId="00000016">
      <w:pPr>
        <w:spacing w:after="0" w:line="240" w:lineRule="auto"/>
        <w:ind w:left="0" w:hanging="2"/>
        <w:rPr>
          <w:rFonts w:ascii="Arial" w:cs="Arial" w:eastAsia="Arial" w:hAnsi="Arial"/>
          <w:color w:val="365f91"/>
          <w:sz w:val="24"/>
          <w:szCs w:val="24"/>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rHeight w:val="435" w:hRule="atLeast"/>
          <w:tblHeader w:val="0"/>
        </w:trPr>
        <w:tc>
          <w:tcPr/>
          <w:p w:rsidR="00000000" w:rsidDel="00000000" w:rsidP="00000000" w:rsidRDefault="00000000" w:rsidRPr="00000000" w14:paraId="00000017">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Empresa / Organización</w:t>
            </w:r>
          </w:p>
        </w:tc>
        <w:tc>
          <w:tcPr/>
          <w:p w:rsidR="00000000" w:rsidDel="00000000" w:rsidP="00000000" w:rsidRDefault="00000000" w:rsidRPr="00000000" w14:paraId="00000018">
            <w:pPr>
              <w:spacing w:after="0" w:line="240" w:lineRule="auto"/>
              <w:ind w:left="0" w:firstLine="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Restaurant La Picá de la Chabelita</w:t>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19">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Proyecto</w:t>
            </w:r>
          </w:p>
        </w:tc>
        <w:tc>
          <w:tcPr/>
          <w:p w:rsidR="00000000" w:rsidDel="00000000" w:rsidP="00000000" w:rsidRDefault="00000000" w:rsidRPr="00000000" w14:paraId="0000001A">
            <w:pPr>
              <w:spacing w:after="0"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Plataforma web Restaurant “La Picá de la Chabelita”</w:t>
            </w:r>
          </w:p>
        </w:tc>
      </w:tr>
    </w:tbl>
    <w:p w:rsidR="00000000" w:rsidDel="00000000" w:rsidP="00000000" w:rsidRDefault="00000000" w:rsidRPr="00000000" w14:paraId="0000001B">
      <w:pP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1C">
      <w:pPr>
        <w:spacing w:after="0" w:line="240" w:lineRule="auto"/>
        <w:ind w:left="0" w:hanging="2"/>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Información de la reunión:</w:t>
      </w:r>
      <w:r w:rsidDel="00000000" w:rsidR="00000000" w:rsidRPr="00000000">
        <w:rPr>
          <w:rtl w:val="0"/>
        </w:rPr>
      </w:r>
    </w:p>
    <w:p w:rsidR="00000000" w:rsidDel="00000000" w:rsidP="00000000" w:rsidRDefault="00000000" w:rsidRPr="00000000" w14:paraId="0000001D">
      <w:pPr>
        <w:spacing w:after="0" w:line="240" w:lineRule="auto"/>
        <w:ind w:left="0" w:hanging="2"/>
        <w:rPr>
          <w:rFonts w:ascii="Arial" w:cs="Arial" w:eastAsia="Arial" w:hAnsi="Arial"/>
          <w:color w:val="365f91"/>
          <w:sz w:val="24"/>
          <w:szCs w:val="24"/>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rHeight w:val="435" w:hRule="atLeast"/>
          <w:tblHeader w:val="0"/>
        </w:trPr>
        <w:tc>
          <w:tcPr/>
          <w:p w:rsidR="00000000" w:rsidDel="00000000" w:rsidP="00000000" w:rsidRDefault="00000000" w:rsidRPr="00000000" w14:paraId="0000001E">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Lugar</w:t>
            </w:r>
          </w:p>
        </w:tc>
        <w:tc>
          <w:tcPr/>
          <w:p w:rsidR="00000000" w:rsidDel="00000000" w:rsidP="00000000" w:rsidRDefault="00000000" w:rsidRPr="00000000" w14:paraId="0000001F">
            <w:pPr>
              <w:spacing w:after="0"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Online / Discord</w:t>
            </w:r>
          </w:p>
          <w:p w:rsidR="00000000" w:rsidDel="00000000" w:rsidP="00000000" w:rsidRDefault="00000000" w:rsidRPr="00000000" w14:paraId="00000020">
            <w:pPr>
              <w:spacing w:after="0" w:line="240" w:lineRule="auto"/>
              <w:ind w:left="0" w:hanging="2"/>
              <w:rPr>
                <w:rFonts w:ascii="Arial" w:cs="Arial" w:eastAsia="Arial" w:hAnsi="Arial"/>
                <w:color w:val="000000"/>
                <w:sz w:val="24"/>
                <w:szCs w:val="24"/>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21">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Fecha</w:t>
            </w:r>
          </w:p>
        </w:tc>
        <w:tc>
          <w:tcPr/>
          <w:p w:rsidR="00000000" w:rsidDel="00000000" w:rsidP="00000000" w:rsidRDefault="00000000" w:rsidRPr="00000000" w14:paraId="00000022">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22/11/2024</w:t>
            </w: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023">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Número de iteración / sprint</w:t>
            </w:r>
          </w:p>
        </w:tc>
        <w:tc>
          <w:tcPr/>
          <w:p w:rsidR="00000000" w:rsidDel="00000000" w:rsidP="00000000" w:rsidRDefault="00000000" w:rsidRPr="00000000" w14:paraId="00000024">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Fase de Implementación y Cierre</w:t>
            </w:r>
          </w:p>
          <w:p w:rsidR="00000000" w:rsidDel="00000000" w:rsidP="00000000" w:rsidRDefault="00000000" w:rsidRPr="00000000" w14:paraId="00000025">
            <w:pPr>
              <w:spacing w:after="0" w:line="240" w:lineRule="auto"/>
              <w:ind w:left="0" w:firstLine="0"/>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6">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Personas convocadas a la reunión</w:t>
            </w:r>
          </w:p>
        </w:tc>
        <w:tc>
          <w:tcPr/>
          <w:p w:rsidR="00000000" w:rsidDel="00000000" w:rsidP="00000000" w:rsidRDefault="00000000" w:rsidRPr="00000000" w14:paraId="00000027">
            <w:pPr>
              <w:spacing w:after="0"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Scrum Máster</w:t>
            </w:r>
          </w:p>
          <w:p w:rsidR="00000000" w:rsidDel="00000000" w:rsidP="00000000" w:rsidRDefault="00000000" w:rsidRPr="00000000" w14:paraId="00000028">
            <w:pPr>
              <w:spacing w:after="0"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Product Owner</w:t>
            </w:r>
          </w:p>
          <w:p w:rsidR="00000000" w:rsidDel="00000000" w:rsidP="00000000" w:rsidRDefault="00000000" w:rsidRPr="00000000" w14:paraId="00000029">
            <w:pPr>
              <w:spacing w:after="0"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Equipo Desarrollo</w:t>
            </w:r>
          </w:p>
          <w:p w:rsidR="00000000" w:rsidDel="00000000" w:rsidP="00000000" w:rsidRDefault="00000000" w:rsidRPr="00000000" w14:paraId="0000002A">
            <w:pPr>
              <w:spacing w:after="0" w:line="240" w:lineRule="auto"/>
              <w:ind w:left="0" w:hanging="2"/>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B">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Personas que asistieron a la reunión</w:t>
            </w:r>
          </w:p>
        </w:tc>
        <w:tc>
          <w:tcPr/>
          <w:p w:rsidR="00000000" w:rsidDel="00000000" w:rsidP="00000000" w:rsidRDefault="00000000" w:rsidRPr="00000000" w14:paraId="0000002C">
            <w:pPr>
              <w:spacing w:after="0"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Jenifer Lopez</w:t>
            </w:r>
          </w:p>
          <w:p w:rsidR="00000000" w:rsidDel="00000000" w:rsidP="00000000" w:rsidRDefault="00000000" w:rsidRPr="00000000" w14:paraId="0000002D">
            <w:pPr>
              <w:spacing w:after="0"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Pamela Aldana</w:t>
            </w:r>
          </w:p>
          <w:p w:rsidR="00000000" w:rsidDel="00000000" w:rsidP="00000000" w:rsidRDefault="00000000" w:rsidRPr="00000000" w14:paraId="0000002E">
            <w:pPr>
              <w:spacing w:after="0"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Enrique Ballestero</w:t>
            </w:r>
          </w:p>
        </w:tc>
      </w:tr>
    </w:tbl>
    <w:p w:rsidR="00000000" w:rsidDel="00000000" w:rsidP="00000000" w:rsidRDefault="00000000" w:rsidRPr="00000000" w14:paraId="0000002F">
      <w:pPr>
        <w:spacing w:after="0" w:line="240" w:lineRule="auto"/>
        <w:ind w:left="0" w:hanging="2"/>
        <w:rPr>
          <w:rFonts w:ascii="Arial" w:cs="Arial" w:eastAsia="Arial" w:hAnsi="Arial"/>
          <w:color w:val="000000"/>
          <w:sz w:val="20"/>
          <w:szCs w:val="20"/>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1">
      <w:pPr>
        <w:spacing w:after="0" w:line="240" w:lineRule="auto"/>
        <w:ind w:left="2" w:hanging="4"/>
        <w:jc w:val="center"/>
        <w:rPr>
          <w:rFonts w:ascii="Arial" w:cs="Arial" w:eastAsia="Arial" w:hAnsi="Arial"/>
          <w:color w:val="000000"/>
          <w:sz w:val="36"/>
          <w:szCs w:val="36"/>
        </w:rPr>
      </w:pPr>
      <w:r w:rsidDel="00000000" w:rsidR="00000000" w:rsidRPr="00000000">
        <w:rPr>
          <w:rFonts w:ascii="Arial" w:cs="Arial" w:eastAsia="Arial" w:hAnsi="Arial"/>
          <w:b w:val="1"/>
          <w:color w:val="000000"/>
          <w:sz w:val="36"/>
          <w:szCs w:val="36"/>
          <w:rtl w:val="0"/>
        </w:rPr>
        <w:t xml:space="preserve">Formulario de </w:t>
      </w:r>
      <w:r w:rsidDel="00000000" w:rsidR="00000000" w:rsidRPr="00000000">
        <w:rPr>
          <w:rFonts w:ascii="Arial" w:cs="Arial" w:eastAsia="Arial" w:hAnsi="Arial"/>
          <w:b w:val="1"/>
          <w:sz w:val="36"/>
          <w:szCs w:val="36"/>
          <w:rtl w:val="0"/>
        </w:rPr>
        <w:t xml:space="preserve">R</w:t>
      </w:r>
      <w:r w:rsidDel="00000000" w:rsidR="00000000" w:rsidRPr="00000000">
        <w:rPr>
          <w:rFonts w:ascii="Arial" w:cs="Arial" w:eastAsia="Arial" w:hAnsi="Arial"/>
          <w:b w:val="1"/>
          <w:color w:val="000000"/>
          <w:sz w:val="36"/>
          <w:szCs w:val="36"/>
          <w:rtl w:val="0"/>
        </w:rPr>
        <w:t xml:space="preserve">eunión </w:t>
      </w:r>
      <w:r w:rsidDel="00000000" w:rsidR="00000000" w:rsidRPr="00000000">
        <w:rPr>
          <w:rFonts w:ascii="Arial" w:cs="Arial" w:eastAsia="Arial" w:hAnsi="Arial"/>
          <w:b w:val="1"/>
          <w:sz w:val="36"/>
          <w:szCs w:val="36"/>
          <w:rtl w:val="0"/>
        </w:rPr>
        <w:t xml:space="preserve">R</w:t>
      </w:r>
      <w:r w:rsidDel="00000000" w:rsidR="00000000" w:rsidRPr="00000000">
        <w:rPr>
          <w:rFonts w:ascii="Arial" w:cs="Arial" w:eastAsia="Arial" w:hAnsi="Arial"/>
          <w:b w:val="1"/>
          <w:color w:val="000000"/>
          <w:sz w:val="36"/>
          <w:szCs w:val="36"/>
          <w:rtl w:val="0"/>
        </w:rPr>
        <w:t xml:space="preserve">etrospectiva Fase de </w:t>
      </w:r>
      <w:r w:rsidDel="00000000" w:rsidR="00000000" w:rsidRPr="00000000">
        <w:rPr>
          <w:rFonts w:ascii="Arial" w:cs="Arial" w:eastAsia="Arial" w:hAnsi="Arial"/>
          <w:b w:val="1"/>
          <w:sz w:val="36"/>
          <w:szCs w:val="36"/>
          <w:rtl w:val="0"/>
        </w:rPr>
        <w:t xml:space="preserve">Implementación y Cierre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tbl>
      <w:tblPr>
        <w:tblStyle w:val="Table3"/>
        <w:tblW w:w="13260.0" w:type="dxa"/>
        <w:jc w:val="left"/>
        <w:tblInd w:w="-4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5"/>
        <w:gridCol w:w="4020"/>
        <w:gridCol w:w="4995"/>
        <w:tblGridChange w:id="0">
          <w:tblGrid>
            <w:gridCol w:w="4245"/>
            <w:gridCol w:w="4020"/>
            <w:gridCol w:w="4995"/>
          </w:tblGrid>
        </w:tblGridChange>
      </w:tblGrid>
      <w:tr>
        <w:trPr>
          <w:cantSplit w:val="1"/>
          <w:trHeight w:val="930" w:hRule="atLeast"/>
          <w:tblHeader w:val="1"/>
        </w:trPr>
        <w:tc>
          <w:tcPr>
            <w:shd w:fill="d9d9d9" w:val="clea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ind w:left="0" w:hanging="2"/>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salió bien en la iteración? (aciertos)</w:t>
            </w:r>
            <w:r w:rsidDel="00000000" w:rsidR="00000000" w:rsidRPr="00000000">
              <w:rPr>
                <w:rtl w:val="0"/>
              </w:rPr>
            </w:r>
          </w:p>
        </w:tc>
        <w:tc>
          <w:tcPr>
            <w:shd w:fill="d9d9d9" w:val="clea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0" w:hanging="2"/>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no salió bien en la iteración? (errores)</w:t>
            </w:r>
            <w:r w:rsidDel="00000000" w:rsidR="00000000" w:rsidRPr="00000000">
              <w:rPr>
                <w:rtl w:val="0"/>
              </w:rPr>
            </w:r>
          </w:p>
        </w:tc>
        <w:tc>
          <w:tcPr>
            <w:shd w:fill="d9d9d9" w:val="clea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ind w:left="0" w:hanging="2"/>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p w:rsidR="00000000" w:rsidDel="00000000" w:rsidP="00000000" w:rsidRDefault="00000000" w:rsidRPr="00000000" w14:paraId="00000036">
            <w:pPr>
              <w:spacing w:after="0" w:line="276" w:lineRule="auto"/>
              <w:ind w:left="0" w:hanging="2"/>
              <w:jc w:val="both"/>
              <w:rPr/>
            </w:pPr>
            <w:r w:rsidDel="00000000" w:rsidR="00000000" w:rsidRPr="00000000">
              <w:rPr>
                <w:rtl w:val="0"/>
              </w:rPr>
              <w:t xml:space="preserve">Durante la fase de implementación y cierre del Sprint 4, se lograron completar diversas actividades clave que impulsaron el progreso del proyecto. Entre los logros más importantes, se destaca la finalización de los casos de prueba, el plan de pruebas, el reporte de defectos, y el comentario detallado del código, los cuales son fundamentales para garantizar la calidad y funcionalidad del sistema. Además, la implementación del proyecto desarrollado se completó satisfactoriamente, con el sistema prácticamente listo para su entrega. El equipo también pudo realizar el Burndown Chart, que reflejó un buen manejo del tiempo y las tareas asignadas, y finalmente se cumplió con la release del proyecto, acercándose al cierre con casi todos los entregables completados.</w:t>
            </w:r>
          </w:p>
        </w:tc>
        <w:tc>
          <w:tcPr/>
          <w:p w:rsidR="00000000" w:rsidDel="00000000" w:rsidP="00000000" w:rsidRDefault="00000000" w:rsidRPr="00000000" w14:paraId="00000037">
            <w:pPr>
              <w:spacing w:after="0" w:line="276" w:lineRule="auto"/>
              <w:ind w:left="0" w:hanging="2"/>
              <w:jc w:val="both"/>
              <w:rPr/>
            </w:pPr>
            <w:r w:rsidDel="00000000" w:rsidR="00000000" w:rsidRPr="00000000">
              <w:rPr>
                <w:rtl w:val="0"/>
              </w:rPr>
              <w:t xml:space="preserve">No todo salió según lo planeado. Uno de los principales inconvenientes fue la demora en la generación del manual de usuario, que no se pudo completar dentro del sprint debido a la necesidad de realizar correcciones extensas en los artefactos anteriores entregados. Las correcciones fueron especialmente complejas debido a errores de redacción, ortografía y comprensión del sistema en los documentos proporcionados por Enrique, lo que afectó el ritmo del equipo, ya que Jenifer tuvo que dedicar mucho tiempo a corregir estos errores. Esto retrasó su capacidad para generar el manual de usuario dentro del plazo establecido. A pesar de estos contratiempos, el equipo logró avanzar considerablemente en la fase de implementación, con la mayoría de las tareas críticas completadas a tiempo.</w:t>
            </w:r>
          </w:p>
        </w:tc>
        <w:tc>
          <w:tcPr/>
          <w:p w:rsidR="00000000" w:rsidDel="00000000" w:rsidP="00000000" w:rsidRDefault="00000000" w:rsidRPr="00000000" w14:paraId="00000038">
            <w:pPr>
              <w:spacing w:after="0" w:line="276" w:lineRule="auto"/>
              <w:ind w:left="0" w:hanging="2"/>
              <w:jc w:val="both"/>
              <w:rPr>
                <w:highlight w:val="white"/>
              </w:rPr>
            </w:pPr>
            <w:r w:rsidDel="00000000" w:rsidR="00000000" w:rsidRPr="00000000">
              <w:rPr>
                <w:highlight w:val="white"/>
                <w:rtl w:val="0"/>
              </w:rPr>
              <w:t xml:space="preserve">Para la próxima iteración, se acordaron varias mejoras que permitirán optimizar el proceso y evitar problemas similares. En primer lugar, se establecerá un proceso de revisión interna más riguroso antes de compartir cualquier artefacto, de manera que se puedan detectar posibles errores antes de que lleguen a las fases finales de corrección. También se buscará una distribución más equitativa de las tareas, alineando las responsabilidades con las habilidades de cada miembro del equipo. Esto permitirá evitar la sobrecarga de trabajo sobre un solo miembro, como ocurrió, y asegurar una distribución de esfuerzos más balanceada. Además, se </w:t>
            </w:r>
            <w:r w:rsidDel="00000000" w:rsidR="00000000" w:rsidRPr="00000000">
              <w:rPr>
                <w:highlight w:val="white"/>
                <w:rtl w:val="0"/>
              </w:rPr>
              <w:t xml:space="preserve">contemplará</w:t>
            </w:r>
            <w:r w:rsidDel="00000000" w:rsidR="00000000" w:rsidRPr="00000000">
              <w:rPr>
                <w:highlight w:val="white"/>
                <w:rtl w:val="0"/>
              </w:rPr>
              <w:t xml:space="preserve"> una planificación con márgenes adicionales de tiempo para poder abordar tareas imprevistas o correcciones de última hora sin afectar el cronograma del proyecto. Finalmente, se establecerán planes de capacitación, con el fin de mejorar habilidades en redacción técnica y comprensión del negocio, lo que contribuirá a un mejor desempeño en futuros sprints.</w:t>
            </w:r>
          </w:p>
        </w:tc>
      </w:tr>
    </w:tbl>
    <w:p w:rsidR="00000000" w:rsidDel="00000000" w:rsidP="00000000" w:rsidRDefault="00000000" w:rsidRPr="00000000" w14:paraId="00000039">
      <w:pPr>
        <w:spacing w:after="0" w:line="240" w:lineRule="auto"/>
        <w:ind w:left="0" w:hanging="2"/>
        <w:rPr>
          <w:rFonts w:ascii="Arial" w:cs="Arial" w:eastAsia="Arial" w:hAnsi="Arial"/>
          <w:color w:val="000000"/>
          <w:sz w:val="20"/>
          <w:szCs w:val="20"/>
        </w:rPr>
      </w:pPr>
      <w:r w:rsidDel="00000000" w:rsidR="00000000" w:rsidRPr="00000000">
        <w:rPr>
          <w:rtl w:val="0"/>
        </w:rPr>
      </w:r>
    </w:p>
    <w:sectPr>
      <w:headerReference r:id="rId13"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leader="none" w:pos="4419"/>
        <w:tab w:val="right" w:leader="none" w:pos="8838"/>
      </w:tabs>
      <w:ind w:left="0" w:hanging="2"/>
      <w:jc w:val="center"/>
      <w:rPr>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color w:val="365f9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-805812</wp:posOffset>
          </wp:positionH>
          <wp:positionV relativeFrom="paragraph">
            <wp:posOffset>-259712</wp:posOffset>
          </wp:positionV>
          <wp:extent cx="1744980" cy="541020"/>
          <wp:effectExtent b="0" l="0" r="0" t="0"/>
          <wp:wrapSquare wrapText="bothSides" distB="114300" distT="114300" distL="114300" distR="114300"/>
          <wp:docPr id="201331686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44980" cy="5410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5476875</wp:posOffset>
          </wp:positionH>
          <wp:positionV relativeFrom="paragraph">
            <wp:posOffset>-257172</wp:posOffset>
          </wp:positionV>
          <wp:extent cx="731520" cy="731520"/>
          <wp:effectExtent b="0" l="0" r="0" t="0"/>
          <wp:wrapNone/>
          <wp:docPr id="201331686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731520" cy="731520"/>
                  </a:xfrm>
                  <a:prstGeom prst="rect"/>
                  <a:ln/>
                </pic:spPr>
              </pic:pic>
            </a:graphicData>
          </a:graphic>
        </wp:anchor>
      </w:drawing>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center"/>
      <w:rPr>
        <w:color w:val="365f91"/>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color w:val="365f9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1" w:hangingChars="1"/>
      <w:textDirection w:val="btLr"/>
      <w:textAlignment w:val="top"/>
      <w:outlineLvl w:val="0"/>
    </w:pPr>
    <w:rPr>
      <w:position w:val="-1"/>
      <w:lang w:eastAsia="en-US"/>
    </w:rPr>
  </w:style>
  <w:style w:type="paragraph" w:styleId="Ttulo1">
    <w:name w:val="heading 1"/>
    <w:basedOn w:val="Normal"/>
    <w:uiPriority w:val="9"/>
    <w:qFormat w:val="1"/>
    <w:pPr>
      <w:spacing w:after="100" w:afterAutospacing="1" w:before="100" w:beforeAutospacing="1" w:line="240" w:lineRule="auto"/>
    </w:pPr>
    <w:rPr>
      <w:rFonts w:ascii="Times New Roman" w:cs="Times New Roman" w:eastAsia="Times New Roman" w:hAnsi="Times New Roman"/>
      <w:b w:val="1"/>
      <w:bCs w:val="1"/>
      <w:kern w:val="36"/>
      <w:sz w:val="48"/>
      <w:szCs w:val="48"/>
      <w:lang w:eastAsia="es-VE"/>
    </w:rPr>
  </w:style>
  <w:style w:type="paragraph" w:styleId="Ttulo2">
    <w:name w:val="heading 2"/>
    <w:basedOn w:val="Normal"/>
    <w:uiPriority w:val="9"/>
    <w:unhideWhenUsed w:val="1"/>
    <w:qFormat w:val="1"/>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VE"/>
    </w:rPr>
  </w:style>
  <w:style w:type="paragraph" w:styleId="Ttulo3">
    <w:name w:val="heading 3"/>
    <w:basedOn w:val="Normal"/>
    <w:next w:val="Normal"/>
    <w:uiPriority w:val="9"/>
    <w:semiHidden w:val="1"/>
    <w:unhideWhenUsed w:val="1"/>
    <w:qFormat w:val="1"/>
    <w:pPr>
      <w:keepNext w:val="1"/>
      <w:spacing w:after="60" w:before="240"/>
      <w:outlineLvl w:val="2"/>
    </w:pPr>
    <w:rPr>
      <w:rFonts w:ascii="Cambria" w:cs="Times New Roman" w:eastAsia="Times New Roman" w:hAnsi="Cambria"/>
      <w:b w:val="1"/>
      <w:bCs w:val="1"/>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NormalWeb">
    <w:name w:val="Normal (Web)"/>
    <w:basedOn w:val="Normal"/>
    <w:qFormat w:val="1"/>
    <w:pPr>
      <w:spacing w:after="100" w:afterAutospacing="1" w:before="100" w:beforeAutospacing="1" w:line="240" w:lineRule="auto"/>
    </w:pPr>
    <w:rPr>
      <w:rFonts w:ascii="Times New Roman" w:cs="Times New Roman" w:eastAsia="Times New Roman" w:hAnsi="Times New Roman"/>
      <w:sz w:val="24"/>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anormal"/>
    <w:pPr>
      <w:suppressAutoHyphens w:val="1"/>
      <w:spacing w:after="0" w:line="240" w:lineRule="auto"/>
      <w:ind w:left="-1" w:leftChars="-1" w:hanging="1" w:hangingChars="1"/>
      <w:textDirection w:val="btLr"/>
      <w:textAlignment w:val="top"/>
      <w:outlineLvl w:val="0"/>
    </w:pPr>
    <w:rPr>
      <w:position w:val="-1"/>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pPr>
      <w:spacing w:after="0" w:line="240" w:lineRule="auto"/>
    </w:pPr>
    <w:rPr>
      <w:rFonts w:ascii="Times New Roman" w:cs="Times New Roman" w:eastAsia="Times New Roman" w:hAnsi="Times New Roman"/>
      <w:sz w:val="20"/>
      <w:szCs w:val="20"/>
      <w:lang w:val="en-US"/>
    </w:rPr>
  </w:style>
  <w:style w:type="character" w:styleId="TextocomentarioCar" w:customStyle="1">
    <w:name w:val="Texto comentario Car"/>
    <w:rPr>
      <w:rFonts w:ascii="Times New Roman" w:cs="Times New Roman" w:eastAsia="Times New Roman" w:hAnsi="Times New Roman"/>
      <w:w w:val="100"/>
      <w:position w:val="-1"/>
      <w:sz w:val="20"/>
      <w:szCs w:val="20"/>
      <w:effect w:val="none"/>
      <w:vertAlign w:val="baseline"/>
      <w:cs w:val="0"/>
      <w:em w:val="none"/>
      <w:lang w:val="en-US"/>
    </w:rPr>
  </w:style>
  <w:style w:type="character" w:styleId="Ttulo1Car" w:customStyle="1">
    <w:name w:val="Título 1 Car"/>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tulo2Car" w:customStyle="1">
    <w:name w:val="Título 2 Car"/>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cs="Tahoma" w:hAnsi="Tahoma"/>
      <w:sz w:val="16"/>
      <w:szCs w:val="16"/>
    </w:rPr>
  </w:style>
  <w:style w:type="character" w:styleId="TextodegloboCar" w:customStyle="1">
    <w:name w:val="Texto de globo Car"/>
    <w:rPr>
      <w:rFonts w:ascii="Tahoma" w:cs="Tahoma" w:hAnsi="Tahoma"/>
      <w:w w:val="100"/>
      <w:position w:val="-1"/>
      <w:sz w:val="16"/>
      <w:szCs w:val="16"/>
      <w:effect w:val="none"/>
      <w:vertAlign w:val="baseline"/>
      <w:cs w:val="0"/>
      <w:em w:val="none"/>
    </w:rPr>
  </w:style>
  <w:style w:type="character" w:styleId="Ttulo3Car" w:customStyle="1">
    <w:name w:val="Título 3 C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style>
  <w:style w:type="character" w:styleId="EncabezadoCar" w:customStyle="1">
    <w:name w:val="Encabezado C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style>
  <w:style w:type="character" w:styleId="PiedepginaCar" w:customStyle="1">
    <w:name w:val="Pie de página Car"/>
    <w:rPr>
      <w:w w:val="100"/>
      <w:position w:val="-1"/>
      <w:sz w:val="22"/>
      <w:szCs w:val="22"/>
      <w:effect w:val="none"/>
      <w:vertAlign w:val="baseline"/>
      <w:cs w:val="0"/>
      <w:em w:val="none"/>
      <w:lang w:eastAsia="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0.0" w:type="dxa"/>
        <w:left w:w="108.0" w:type="dxa"/>
        <w:bottom w:w="0.0" w:type="dxa"/>
        <w:right w:w="108.0" w:type="dxa"/>
      </w:tblCellMar>
    </w:tblPr>
  </w:style>
  <w:style w:type="table" w:styleId="a0" w:customStyle="1">
    <w:basedOn w:val="TableNormal0"/>
    <w:tblPr>
      <w:tblStyleRowBandSize w:val="1"/>
      <w:tblStyleColBandSize w:val="1"/>
      <w:tblCellMar>
        <w:top w:w="0.0" w:type="dxa"/>
        <w:left w:w="108.0" w:type="dxa"/>
        <w:bottom w:w="0.0" w:type="dxa"/>
        <w:right w:w="108.0" w:type="dxa"/>
      </w:tblCellMar>
    </w:tblPr>
  </w:style>
  <w:style w:type="table" w:styleId="a1" w:customStyle="1">
    <w:basedOn w:val="TableNormal0"/>
    <w:tblPr>
      <w:tblStyleRowBandSize w:val="1"/>
      <w:tblStyleColBandSize w:val="1"/>
      <w:tblCellMar>
        <w:top w:w="0.0" w:type="dxa"/>
        <w:left w:w="108.0" w:type="dxa"/>
        <w:bottom w:w="0.0" w:type="dxa"/>
        <w:right w:w="108.0" w:type="dxa"/>
      </w:tblCellMar>
    </w:tblPr>
  </w:style>
  <w:style w:type="table" w:styleId="a2" w:customStyle="1">
    <w:basedOn w:val="TableNormal0"/>
    <w:tblPr>
      <w:tblStyleRowBandSize w:val="1"/>
      <w:tblStyleColBandSize w:val="1"/>
      <w:tblCellMar>
        <w:top w:w="0.0" w:type="dxa"/>
        <w:left w:w="108.0" w:type="dxa"/>
        <w:bottom w:w="0.0" w:type="dxa"/>
        <w:right w:w="108.0" w:type="dxa"/>
      </w:tblCellMar>
    </w:tblPr>
  </w:style>
  <w:style w:type="table" w:styleId="a3" w:customStyle="1">
    <w:basedOn w:val="TableNormal0"/>
    <w:tblPr>
      <w:tblStyleRowBandSize w:val="1"/>
      <w:tblStyleColBandSize w:val="1"/>
      <w:tblCellMar>
        <w:top w:w="0.0" w:type="dxa"/>
        <w:left w:w="108.0" w:type="dxa"/>
        <w:bottom w:w="0.0" w:type="dxa"/>
        <w:right w:w="108.0" w:type="dxa"/>
      </w:tblCellMar>
    </w:tblPr>
  </w:style>
  <w:style w:type="table" w:styleId="a4" w:customStyle="1">
    <w:basedOn w:val="TableNormal0"/>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k1n2nSduYyAOvho0xqEyqvGB1A==">CgMxLjA4AHIhMXgzb1J3b0tVZ0hzMHBwN0FCNzh3dzYyOTh3S29vaXpo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2024-09-21T04:15:00Z</dcterms:created>
  <dc:creator>admin</dc:creator>
</cp:coreProperties>
</file>