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46363F" w14:textId="77777777" w:rsidR="00722ECF" w:rsidRDefault="00722ECF" w:rsidP="00722ECF">
      <w:pPr>
        <w:rPr>
          <w:sz w:val="40"/>
          <w:szCs w:val="40"/>
          <w:lang w:val="en"/>
        </w:rPr>
      </w:pPr>
      <w:r w:rsidRPr="00F73988">
        <w:rPr>
          <w:sz w:val="40"/>
          <w:szCs w:val="40"/>
          <w:lang w:val="en"/>
        </w:rPr>
        <w:t>Can You Win at</w:t>
      </w:r>
      <w:r w:rsidRPr="00F73988">
        <w:rPr>
          <w:sz w:val="40"/>
          <w:szCs w:val="40"/>
        </w:rPr>
        <w:t xml:space="preserve"> </w:t>
      </w:r>
      <w:r w:rsidRPr="00F73988">
        <w:rPr>
          <w:sz w:val="40"/>
          <w:szCs w:val="40"/>
          <w:lang w:val="en"/>
        </w:rPr>
        <w:t>Gambling?</w:t>
      </w:r>
      <w:r>
        <w:rPr>
          <w:sz w:val="40"/>
          <w:szCs w:val="40"/>
          <w:lang w:val="en"/>
        </w:rPr>
        <w:t xml:space="preserve"> – Group 23</w:t>
      </w:r>
    </w:p>
    <w:p w14:paraId="669C0173" w14:textId="77777777" w:rsidR="00722ECF" w:rsidRPr="00F73988" w:rsidRDefault="00722ECF" w:rsidP="00722ECF">
      <w:pPr>
        <w:rPr>
          <w:sz w:val="40"/>
          <w:szCs w:val="40"/>
        </w:rPr>
      </w:pPr>
    </w:p>
    <w:p w14:paraId="09F08EA5" w14:textId="77777777" w:rsidR="00722ECF" w:rsidRDefault="00722ECF" w:rsidP="00722ECF">
      <w:pPr>
        <w:rPr>
          <w:b/>
          <w:sz w:val="28"/>
          <w:lang w:val="en"/>
        </w:rPr>
      </w:pPr>
      <w:r w:rsidRPr="00EB52F0">
        <w:rPr>
          <w:b/>
          <w:sz w:val="28"/>
          <w:lang w:val="en"/>
        </w:rPr>
        <w:t>Background and Motivation</w:t>
      </w:r>
    </w:p>
    <w:p w14:paraId="6C9CF8B3" w14:textId="77777777" w:rsidR="00722ECF" w:rsidRPr="00EB52F0" w:rsidRDefault="00722ECF" w:rsidP="00722ECF">
      <w:pPr>
        <w:rPr>
          <w:b/>
          <w:sz w:val="28"/>
          <w:lang w:val="en"/>
        </w:rPr>
      </w:pPr>
    </w:p>
    <w:p w14:paraId="5CFDE409" w14:textId="77777777" w:rsidR="00722ECF" w:rsidRDefault="00722ECF" w:rsidP="00722ECF">
      <w:pPr>
        <w:rPr>
          <w:lang w:val="en"/>
        </w:rPr>
      </w:pPr>
      <w:r w:rsidRPr="000642C5">
        <w:rPr>
          <w:u w:val="single"/>
          <w:lang w:val="en"/>
        </w:rPr>
        <w:t>Motivation:</w:t>
      </w:r>
      <w:r>
        <w:rPr>
          <w:lang w:val="en"/>
        </w:rPr>
        <w:t xml:space="preserve"> </w:t>
      </w:r>
      <w:r w:rsidRPr="00223E76">
        <w:rPr>
          <w:lang w:val="en"/>
        </w:rPr>
        <w:t>As the Chinese New Year approaches, friends and family get together and spend quality time together. Along with Chinese new years comes the thing many people look forward to, Red Envelopes(</w:t>
      </w:r>
      <w:proofErr w:type="spellStart"/>
      <w:r w:rsidRPr="00223E76">
        <w:rPr>
          <w:lang w:val="en"/>
        </w:rPr>
        <w:t>紅包</w:t>
      </w:r>
      <w:proofErr w:type="spellEnd"/>
      <w:r w:rsidRPr="00223E76">
        <w:rPr>
          <w:lang w:val="en"/>
        </w:rPr>
        <w:t>).</w:t>
      </w:r>
      <w:r>
        <w:rPr>
          <w:lang w:val="en"/>
        </w:rPr>
        <w:t xml:space="preserve"> With this money they received, some people may think of going to a casino. Of course no one wants to lose money when gambling so we want to find the best tactic so that you don't lose that much money.</w:t>
      </w:r>
      <w:r w:rsidRPr="004D4896">
        <w:rPr>
          <w:lang w:val="en"/>
        </w:rPr>
        <w:t xml:space="preserve"> </w:t>
      </w:r>
      <w:r w:rsidRPr="00223E76">
        <w:rPr>
          <w:lang w:val="en"/>
        </w:rPr>
        <w:t xml:space="preserve">We wanted to know the largest amount we can earn in a few bets, then we can celebrate the new year with fatter wallets.  </w:t>
      </w:r>
      <w:r w:rsidRPr="00223E76">
        <w:rPr>
          <w:lang w:val="en"/>
        </w:rPr>
        <w:t>｡</w:t>
      </w:r>
      <w:r w:rsidRPr="00223E76">
        <w:rPr>
          <w:rFonts w:ascii="MS Mincho" w:eastAsia="MS Mincho" w:hAnsi="MS Mincho" w:cs="MS Mincho"/>
          <w:lang w:val="en"/>
        </w:rPr>
        <w:t>◕‿◕</w:t>
      </w:r>
      <w:r>
        <w:rPr>
          <w:rFonts w:ascii="MS Mincho" w:eastAsia="MS Mincho" w:hAnsi="MS Mincho" w:cs="MS Mincho"/>
          <w:lang w:val="en"/>
        </w:rPr>
        <w:t xml:space="preserve"> </w:t>
      </w:r>
      <w:r w:rsidRPr="00223E76">
        <w:rPr>
          <w:lang w:val="en"/>
        </w:rPr>
        <w:t>｡</w:t>
      </w:r>
    </w:p>
    <w:p w14:paraId="13221499" w14:textId="77777777" w:rsidR="00722ECF" w:rsidRDefault="00722ECF" w:rsidP="00722ECF">
      <w:pPr>
        <w:rPr>
          <w:lang w:val="en"/>
        </w:rPr>
      </w:pPr>
    </w:p>
    <w:p w14:paraId="1D7CF791" w14:textId="77777777" w:rsidR="00722ECF" w:rsidRDefault="00722ECF" w:rsidP="00722ECF">
      <w:pPr>
        <w:rPr>
          <w:lang w:val="en"/>
        </w:rPr>
      </w:pPr>
      <w:r w:rsidRPr="000642C5">
        <w:rPr>
          <w:u w:val="single"/>
          <w:lang w:val="en"/>
        </w:rPr>
        <w:t>Background:</w:t>
      </w:r>
      <w:r>
        <w:rPr>
          <w:lang w:val="en"/>
        </w:rPr>
        <w:t xml:space="preserve"> </w:t>
      </w:r>
      <w:r w:rsidRPr="00223E76">
        <w:rPr>
          <w:lang w:val="en"/>
        </w:rPr>
        <w:t>The near-miss effect is one of the main incentives for gambling, causing individuals to mistakenly believe that the result of losing money is bring them closer to winning rather than losing money.</w:t>
      </w:r>
      <w:r>
        <w:rPr>
          <w:lang w:val="en"/>
        </w:rPr>
        <w:t xml:space="preserve"> </w:t>
      </w:r>
      <w:r w:rsidRPr="00223E76">
        <w:rPr>
          <w:lang w:val="en"/>
        </w:rPr>
        <w:t>Over time, this seemingly similar outcome of winning money will fuel further misunderstandings that they do not often lose money, but is actually winning money, therefore increasing their motivation to continue gambling.</w:t>
      </w:r>
      <w:r>
        <w:rPr>
          <w:lang w:val="en"/>
        </w:rPr>
        <w:t xml:space="preserve"> We also wanted to explore this effect and see if it is true.</w:t>
      </w:r>
    </w:p>
    <w:p w14:paraId="5E32422D" w14:textId="77777777" w:rsidR="00722ECF" w:rsidRDefault="00722ECF" w:rsidP="00722ECF">
      <w:pPr>
        <w:rPr>
          <w:lang w:val="en"/>
        </w:rPr>
      </w:pPr>
    </w:p>
    <w:p w14:paraId="4921A3A5" w14:textId="77777777" w:rsidR="00722ECF" w:rsidRDefault="00722ECF" w:rsidP="00722ECF">
      <w:pPr>
        <w:rPr>
          <w:rFonts w:asciiTheme="minorHAnsi" w:hAnsiTheme="minorHAnsi" w:cstheme="minorBidi"/>
          <w:lang w:val="en"/>
        </w:rPr>
      </w:pPr>
      <w:r w:rsidRPr="000642C5">
        <w:rPr>
          <w:u w:val="single"/>
          <w:lang w:val="en"/>
        </w:rPr>
        <w:t>Problem Definition:</w:t>
      </w:r>
      <w:r>
        <w:rPr>
          <w:lang w:val="en"/>
        </w:rPr>
        <w:t xml:space="preserve"> Here we find the probability and expected value of the resultant amount of money you can end up with after 20 or 30 rounds of roulette respectively.</w:t>
      </w:r>
      <w:r w:rsidRPr="004D4896">
        <w:rPr>
          <w:rFonts w:asciiTheme="minorHAnsi" w:hAnsiTheme="minorHAnsi" w:cstheme="minorBidi"/>
          <w:lang w:val="en"/>
        </w:rPr>
        <w:t xml:space="preserve"> </w:t>
      </w:r>
      <w:r w:rsidRPr="00223E76">
        <w:rPr>
          <w:rFonts w:asciiTheme="minorHAnsi" w:hAnsiTheme="minorHAnsi" w:cstheme="minorBidi"/>
          <w:lang w:val="en"/>
        </w:rPr>
        <w:t xml:space="preserve">In our project we chose to calculate and compare which tactic is the most optimal choice to win money from (or which you would lose the least from). </w:t>
      </w:r>
    </w:p>
    <w:p w14:paraId="2A8FCEFA" w14:textId="77777777" w:rsidR="00722ECF" w:rsidRDefault="00722ECF" w:rsidP="00722ECF">
      <w:pPr>
        <w:rPr>
          <w:rFonts w:ascii="MS Mincho" w:eastAsia="MS Mincho" w:hAnsi="MS Mincho" w:cs="MS Mincho"/>
          <w:lang w:val="en"/>
        </w:rPr>
      </w:pPr>
    </w:p>
    <w:p w14:paraId="6A042515" w14:textId="77777777" w:rsidR="00722ECF" w:rsidRPr="000642C5" w:rsidRDefault="00722ECF" w:rsidP="00722ECF">
      <w:pPr>
        <w:rPr>
          <w:u w:val="single"/>
        </w:rPr>
      </w:pPr>
      <w:r w:rsidRPr="000642C5">
        <w:rPr>
          <w:u w:val="single"/>
        </w:rPr>
        <w:t>Game Description:</w:t>
      </w:r>
    </w:p>
    <w:p w14:paraId="3C0F95C8" w14:textId="77777777" w:rsidR="00722ECF" w:rsidRPr="00223E76" w:rsidRDefault="00722ECF" w:rsidP="00722ECF">
      <w:pPr>
        <w:rPr>
          <w:rFonts w:asciiTheme="minorHAnsi" w:hAnsiTheme="minorHAnsi" w:cstheme="minorBidi"/>
        </w:rPr>
      </w:pPr>
      <w:r w:rsidRPr="00223E76">
        <w:drawing>
          <wp:inline distT="0" distB="0" distL="0" distR="0" wp14:anchorId="57093B38" wp14:editId="1831BABF">
            <wp:extent cx="5727700" cy="2589530"/>
            <wp:effectExtent l="0" t="0" r="0" b="0"/>
            <wp:docPr id="2" name="Google Shape;97;p18"/>
            <wp:cNvGraphicFramePr/>
            <a:graphic xmlns:a="http://schemas.openxmlformats.org/drawingml/2006/main">
              <a:graphicData uri="http://schemas.openxmlformats.org/drawingml/2006/picture">
                <pic:pic xmlns:pic="http://schemas.openxmlformats.org/drawingml/2006/picture">
                  <pic:nvPicPr>
                    <pic:cNvPr id="2" name="Google Shape;97;p18"/>
                    <pic:cNvPicPr preferRelativeResize="0"/>
                  </pic:nvPicPr>
                  <pic:blipFill>
                    <a:blip r:embed="rId7">
                      <a:alphaModFix/>
                    </a:blip>
                    <a:stretch>
                      <a:fillRect/>
                    </a:stretch>
                  </pic:blipFill>
                  <pic:spPr>
                    <a:xfrm>
                      <a:off x="0" y="0"/>
                      <a:ext cx="5727700" cy="2589530"/>
                    </a:xfrm>
                    <a:prstGeom prst="rect">
                      <a:avLst/>
                    </a:prstGeom>
                    <a:noFill/>
                    <a:ln>
                      <a:noFill/>
                    </a:ln>
                  </pic:spPr>
                </pic:pic>
              </a:graphicData>
            </a:graphic>
          </wp:inline>
        </w:drawing>
      </w:r>
    </w:p>
    <w:p w14:paraId="3CF1FCDD" w14:textId="77777777" w:rsidR="00722ECF" w:rsidRDefault="00722ECF" w:rsidP="00722ECF">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color w:val="222222"/>
          <w:sz w:val="21"/>
          <w:szCs w:val="21"/>
        </w:rPr>
        <w:t>In the game Roulette, players may choose to place bets on either a single number, various groupings of numbers, the colors red or black, whether the number is odd or even, or if the numbers are high (19–36) or low (1–18).</w:t>
      </w:r>
    </w:p>
    <w:p w14:paraId="2A7E70A5" w14:textId="77777777" w:rsidR="00722ECF" w:rsidRDefault="00722ECF" w:rsidP="00722ECF">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color w:val="222222"/>
          <w:sz w:val="21"/>
          <w:szCs w:val="21"/>
        </w:rPr>
        <w:t>To determine the winning number and color, a </w:t>
      </w:r>
      <w:r w:rsidRPr="004D4896">
        <w:rPr>
          <w:rFonts w:ascii="Helvetica" w:hAnsi="Helvetica"/>
          <w:color w:val="222222"/>
          <w:sz w:val="21"/>
          <w:szCs w:val="21"/>
        </w:rPr>
        <w:t>dealer</w:t>
      </w:r>
      <w:r>
        <w:rPr>
          <w:rFonts w:ascii="Helvetica" w:hAnsi="Helvetica"/>
          <w:color w:val="222222"/>
          <w:sz w:val="21"/>
          <w:szCs w:val="21"/>
        </w:rPr>
        <w:t> spins a wheel in one direction, then spins a ball in the opposite direction around a tilted circular track running around the outer edge of the wheel. The ball eventually loses </w:t>
      </w:r>
      <w:r w:rsidRPr="004D4896">
        <w:rPr>
          <w:rFonts w:ascii="Helvetica" w:hAnsi="Helvetica"/>
          <w:color w:val="222222"/>
          <w:sz w:val="21"/>
          <w:szCs w:val="21"/>
        </w:rPr>
        <w:t>momentum</w:t>
      </w:r>
      <w:r>
        <w:rPr>
          <w:rFonts w:ascii="Helvetica" w:hAnsi="Helvetica"/>
          <w:color w:val="222222"/>
          <w:sz w:val="21"/>
          <w:szCs w:val="21"/>
        </w:rPr>
        <w:t>, passes through an area of deflectors, and falls onto the wheel and into one of 38 (American style roulette) colored and numbered pockets on the wheel. The winnings are then paid to anyone who has placed a successful bet.</w:t>
      </w:r>
    </w:p>
    <w:p w14:paraId="4FB432EC" w14:textId="77777777" w:rsidR="00722ECF" w:rsidRDefault="00722ECF" w:rsidP="00722ECF">
      <w:pPr>
        <w:rPr>
          <w:lang w:val="en"/>
        </w:rPr>
      </w:pPr>
    </w:p>
    <w:p w14:paraId="4F125E6D" w14:textId="77777777" w:rsidR="00722ECF" w:rsidRDefault="00722ECF" w:rsidP="00722ECF">
      <w:pPr>
        <w:rPr>
          <w:b/>
          <w:sz w:val="28"/>
          <w:lang w:val="en"/>
        </w:rPr>
      </w:pPr>
      <w:r w:rsidRPr="00EB52F0">
        <w:rPr>
          <w:b/>
          <w:sz w:val="28"/>
          <w:lang w:val="en"/>
        </w:rPr>
        <w:t>Methodology</w:t>
      </w:r>
    </w:p>
    <w:p w14:paraId="0EBD5B82" w14:textId="77777777" w:rsidR="00722ECF" w:rsidRPr="00EB52F0" w:rsidRDefault="00722ECF" w:rsidP="00722ECF">
      <w:pPr>
        <w:rPr>
          <w:b/>
          <w:sz w:val="28"/>
          <w:lang w:val="en"/>
        </w:rPr>
      </w:pPr>
    </w:p>
    <w:p w14:paraId="116C50E3" w14:textId="1D498CF7" w:rsidR="00722ECF" w:rsidRDefault="00722ECF" w:rsidP="00722ECF">
      <w:pPr>
        <w:rPr>
          <w:lang w:val="en"/>
        </w:rPr>
      </w:pPr>
      <w:r w:rsidRPr="00223E76">
        <w:rPr>
          <w:lang w:val="en"/>
        </w:rPr>
        <w:t xml:space="preserve">We used the </w:t>
      </w:r>
      <w:r>
        <w:rPr>
          <w:b/>
          <w:bCs/>
          <w:lang w:val="en"/>
        </w:rPr>
        <w:t>M</w:t>
      </w:r>
      <w:r w:rsidRPr="00223E76">
        <w:rPr>
          <w:b/>
          <w:bCs/>
          <w:lang w:val="en"/>
        </w:rPr>
        <w:t>arkov chain method</w:t>
      </w:r>
      <w:r w:rsidRPr="00223E76">
        <w:rPr>
          <w:lang w:val="en"/>
        </w:rPr>
        <w:t xml:space="preserve"> to calculate our problem. We assume that the probability of each round in a game do not affect each other and that we would stop once we reach our desired goal or when we have no more money left.</w:t>
      </w:r>
      <w:r w:rsidR="000642C5">
        <w:rPr>
          <w:lang w:val="en"/>
        </w:rPr>
        <w:t xml:space="preserve"> We chose this method since every time we play 20 rounds the result wouldn't be the same, it would depend on which state we are at after each round according to a set probability.</w:t>
      </w:r>
    </w:p>
    <w:p w14:paraId="2294851C" w14:textId="77777777" w:rsidR="000642C5" w:rsidRPr="00223E76" w:rsidRDefault="000642C5" w:rsidP="00722ECF"/>
    <w:p w14:paraId="0367D2F6" w14:textId="7AC0C837" w:rsidR="00722ECF" w:rsidRDefault="00722ECF" w:rsidP="00722ECF">
      <w:pPr>
        <w:rPr>
          <w:lang w:val="en"/>
        </w:rPr>
      </w:pPr>
      <w:r w:rsidRPr="00223E76">
        <w:rPr>
          <w:lang w:val="en"/>
        </w:rPr>
        <w:t>We did this by organizing our transition matrix with the possibility of each state(the amount of money we have at the end of each round). As well as calculating the expected value of each tactic.</w:t>
      </w:r>
      <w:r w:rsidR="000642C5">
        <w:rPr>
          <w:lang w:val="en"/>
        </w:rPr>
        <w:t xml:space="preserve"> </w:t>
      </w:r>
    </w:p>
    <w:p w14:paraId="36C33B25" w14:textId="77777777" w:rsidR="000642C5" w:rsidRPr="00223E76" w:rsidRDefault="000642C5" w:rsidP="00722ECF"/>
    <w:p w14:paraId="552B4406" w14:textId="79FAB8E8" w:rsidR="00722ECF" w:rsidRDefault="00722ECF" w:rsidP="00722ECF">
      <w:pPr>
        <w:rPr>
          <w:lang w:val="en"/>
        </w:rPr>
      </w:pPr>
      <w:r w:rsidRPr="00223E76">
        <w:rPr>
          <w:lang w:val="en"/>
        </w:rPr>
        <w:t xml:space="preserve">For every tactic, we start off with $10, we decide to play 20 rounds, for every round we bet $2. We decide to stop playing after 20 rounds or when we reach $0 where we cannot bid anymore or $20/$30. </w:t>
      </w:r>
    </w:p>
    <w:p w14:paraId="77DD791C" w14:textId="77777777" w:rsidR="00722ECF" w:rsidRDefault="00722ECF" w:rsidP="00722ECF">
      <w:pPr>
        <w:rPr>
          <w:lang w:val="en"/>
        </w:rPr>
      </w:pPr>
    </w:p>
    <w:p w14:paraId="067C2CB3" w14:textId="77777777" w:rsidR="00722ECF" w:rsidRDefault="00722ECF" w:rsidP="00722ECF">
      <w:pPr>
        <w:rPr>
          <w:lang w:val="en"/>
        </w:rPr>
      </w:pPr>
    </w:p>
    <w:p w14:paraId="580F2C81" w14:textId="592B392A" w:rsidR="00722ECF" w:rsidRDefault="00722ECF" w:rsidP="00722ECF">
      <w:pPr>
        <w:rPr>
          <w:b/>
          <w:sz w:val="28"/>
          <w:lang w:val="en"/>
        </w:rPr>
      </w:pPr>
      <w:r w:rsidRPr="00D63BC7">
        <w:rPr>
          <w:b/>
          <w:sz w:val="28"/>
          <w:lang w:val="en"/>
        </w:rPr>
        <w:t>Data Collection and Analysis Result</w:t>
      </w:r>
    </w:p>
    <w:p w14:paraId="18B83FD2" w14:textId="77777777" w:rsidR="000642C5" w:rsidRDefault="000642C5" w:rsidP="00722ECF">
      <w:pPr>
        <w:rPr>
          <w:b/>
          <w:sz w:val="28"/>
          <w:lang w:val="en"/>
        </w:rPr>
      </w:pPr>
    </w:p>
    <w:p w14:paraId="1D8C2BD4" w14:textId="237AD9F9" w:rsidR="00722ECF" w:rsidRPr="000642C5" w:rsidRDefault="000642C5" w:rsidP="00722ECF">
      <w:pPr>
        <w:rPr>
          <w:u w:val="single"/>
          <w:lang w:val="en"/>
        </w:rPr>
      </w:pPr>
      <w:r w:rsidRPr="000642C5">
        <w:rPr>
          <w:u w:val="single"/>
          <w:lang w:val="en"/>
        </w:rPr>
        <w:t>Data Collection:</w:t>
      </w:r>
    </w:p>
    <w:p w14:paraId="6F7516DB" w14:textId="77777777" w:rsidR="000642C5" w:rsidRPr="000642C5" w:rsidRDefault="000642C5" w:rsidP="00722ECF">
      <w:pPr>
        <w:rPr>
          <w:lang w:val="en"/>
        </w:rPr>
      </w:pPr>
    </w:p>
    <w:tbl>
      <w:tblPr>
        <w:tblW w:w="9490" w:type="dxa"/>
        <w:tblCellMar>
          <w:left w:w="0" w:type="dxa"/>
          <w:right w:w="0" w:type="dxa"/>
        </w:tblCellMar>
        <w:tblLook w:val="0600" w:firstRow="0" w:lastRow="0" w:firstColumn="0" w:lastColumn="0" w:noHBand="1" w:noVBand="1"/>
      </w:tblPr>
      <w:tblGrid>
        <w:gridCol w:w="3446"/>
        <w:gridCol w:w="1791"/>
        <w:gridCol w:w="4253"/>
      </w:tblGrid>
      <w:tr w:rsidR="00722ECF" w:rsidRPr="00223E76" w14:paraId="509B7230" w14:textId="77777777" w:rsidTr="00722ECF">
        <w:trPr>
          <w:trHeight w:val="344"/>
        </w:trPr>
        <w:tc>
          <w:tcPr>
            <w:tcW w:w="3446" w:type="dxa"/>
            <w:tcBorders>
              <w:top w:val="single" w:sz="6" w:space="0" w:color="9E9E9E"/>
              <w:left w:val="single" w:sz="6" w:space="0" w:color="9E9E9E"/>
              <w:bottom w:val="single" w:sz="6" w:space="0" w:color="9E9E9E"/>
              <w:right w:val="single" w:sz="6" w:space="0" w:color="9E9E9E"/>
            </w:tcBorders>
            <w:shd w:val="clear" w:color="auto" w:fill="666666"/>
            <w:tcMar>
              <w:top w:w="144" w:type="dxa"/>
              <w:left w:w="144" w:type="dxa"/>
              <w:bottom w:w="144" w:type="dxa"/>
              <w:right w:w="144" w:type="dxa"/>
            </w:tcMar>
            <w:hideMark/>
          </w:tcPr>
          <w:p w14:paraId="1EEB82DB" w14:textId="77777777" w:rsidR="00722ECF" w:rsidRPr="00223E76" w:rsidRDefault="00722ECF" w:rsidP="000F5424">
            <w:r w:rsidRPr="00223E76">
              <w:rPr>
                <w:lang w:val="en"/>
              </w:rPr>
              <w:t>Roulette Bet</w:t>
            </w:r>
          </w:p>
        </w:tc>
        <w:tc>
          <w:tcPr>
            <w:tcW w:w="1791" w:type="dxa"/>
            <w:tcBorders>
              <w:top w:val="single" w:sz="6" w:space="0" w:color="9E9E9E"/>
              <w:left w:val="single" w:sz="6" w:space="0" w:color="9E9E9E"/>
              <w:bottom w:val="single" w:sz="6" w:space="0" w:color="9E9E9E"/>
              <w:right w:val="single" w:sz="6" w:space="0" w:color="9E9E9E"/>
            </w:tcBorders>
            <w:shd w:val="clear" w:color="auto" w:fill="666666"/>
            <w:tcMar>
              <w:top w:w="144" w:type="dxa"/>
              <w:left w:w="144" w:type="dxa"/>
              <w:bottom w:w="144" w:type="dxa"/>
              <w:right w:w="144" w:type="dxa"/>
            </w:tcMar>
            <w:hideMark/>
          </w:tcPr>
          <w:p w14:paraId="4C07D789" w14:textId="77777777" w:rsidR="00722ECF" w:rsidRPr="00223E76" w:rsidRDefault="00722ECF" w:rsidP="000F5424">
            <w:r w:rsidRPr="00223E76">
              <w:rPr>
                <w:lang w:val="en"/>
              </w:rPr>
              <w:t>Payout</w:t>
            </w:r>
          </w:p>
        </w:tc>
        <w:tc>
          <w:tcPr>
            <w:tcW w:w="4253" w:type="dxa"/>
            <w:tcBorders>
              <w:top w:val="single" w:sz="6" w:space="0" w:color="9E9E9E"/>
              <w:left w:val="single" w:sz="6" w:space="0" w:color="9E9E9E"/>
              <w:bottom w:val="single" w:sz="6" w:space="0" w:color="9E9E9E"/>
              <w:right w:val="single" w:sz="6" w:space="0" w:color="9E9E9E"/>
            </w:tcBorders>
            <w:shd w:val="clear" w:color="auto" w:fill="666666"/>
            <w:tcMar>
              <w:top w:w="144" w:type="dxa"/>
              <w:left w:w="144" w:type="dxa"/>
              <w:bottom w:w="144" w:type="dxa"/>
              <w:right w:w="144" w:type="dxa"/>
            </w:tcMar>
            <w:hideMark/>
          </w:tcPr>
          <w:p w14:paraId="63E483A6" w14:textId="77777777" w:rsidR="00722ECF" w:rsidRPr="00223E76" w:rsidRDefault="00722ECF" w:rsidP="000F5424">
            <w:r w:rsidRPr="00223E76">
              <w:rPr>
                <w:lang w:val="en"/>
              </w:rPr>
              <w:t>Probability</w:t>
            </w:r>
          </w:p>
        </w:tc>
      </w:tr>
      <w:tr w:rsidR="00722ECF" w:rsidRPr="00223E76" w14:paraId="07003261" w14:textId="77777777" w:rsidTr="00722ECF">
        <w:trPr>
          <w:trHeight w:val="357"/>
        </w:trPr>
        <w:tc>
          <w:tcPr>
            <w:tcW w:w="344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6787114" w14:textId="77777777" w:rsidR="00722ECF" w:rsidRPr="00223E76" w:rsidRDefault="00722ECF" w:rsidP="000F5424">
            <w:r w:rsidRPr="00223E76">
              <w:rPr>
                <w:lang w:val="en"/>
              </w:rPr>
              <w:t>Even/Odd</w:t>
            </w:r>
          </w:p>
        </w:tc>
        <w:tc>
          <w:tcPr>
            <w:tcW w:w="179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596FDB6" w14:textId="77777777" w:rsidR="00722ECF" w:rsidRPr="00223E76" w:rsidRDefault="00722ECF" w:rsidP="000F5424">
            <w:r w:rsidRPr="00223E76">
              <w:rPr>
                <w:lang w:val="en"/>
              </w:rPr>
              <w:t>1:1</w:t>
            </w:r>
          </w:p>
        </w:tc>
        <w:tc>
          <w:tcPr>
            <w:tcW w:w="425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C8FE2E5" w14:textId="77777777" w:rsidR="00722ECF" w:rsidRPr="00223E76" w:rsidRDefault="00722ECF" w:rsidP="000F5424">
            <w:r w:rsidRPr="00223E76">
              <w:rPr>
                <w:lang w:val="en"/>
              </w:rPr>
              <w:t>18/38</w:t>
            </w:r>
          </w:p>
        </w:tc>
      </w:tr>
      <w:tr w:rsidR="00722ECF" w:rsidRPr="00223E76" w14:paraId="65E1676C" w14:textId="77777777" w:rsidTr="00722ECF">
        <w:trPr>
          <w:trHeight w:val="358"/>
        </w:trPr>
        <w:tc>
          <w:tcPr>
            <w:tcW w:w="344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2D9955C8" w14:textId="77777777" w:rsidR="00722ECF" w:rsidRPr="00223E76" w:rsidRDefault="00722ECF" w:rsidP="000F5424">
            <w:r w:rsidRPr="00223E76">
              <w:rPr>
                <w:lang w:val="en"/>
              </w:rPr>
              <w:t>Red/Black</w:t>
            </w:r>
          </w:p>
        </w:tc>
        <w:tc>
          <w:tcPr>
            <w:tcW w:w="179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E7CA961" w14:textId="77777777" w:rsidR="00722ECF" w:rsidRPr="00223E76" w:rsidRDefault="00722ECF" w:rsidP="000F5424">
            <w:r w:rsidRPr="00223E76">
              <w:rPr>
                <w:lang w:val="en"/>
              </w:rPr>
              <w:t>1:1</w:t>
            </w:r>
          </w:p>
        </w:tc>
        <w:tc>
          <w:tcPr>
            <w:tcW w:w="425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3F7AD245" w14:textId="77777777" w:rsidR="00722ECF" w:rsidRPr="00223E76" w:rsidRDefault="00722ECF" w:rsidP="000F5424">
            <w:r w:rsidRPr="00223E76">
              <w:rPr>
                <w:lang w:val="en"/>
              </w:rPr>
              <w:t>18/38</w:t>
            </w:r>
          </w:p>
        </w:tc>
      </w:tr>
      <w:tr w:rsidR="00722ECF" w:rsidRPr="00223E76" w14:paraId="5B82422A" w14:textId="77777777" w:rsidTr="00722ECF">
        <w:trPr>
          <w:trHeight w:val="372"/>
        </w:trPr>
        <w:tc>
          <w:tcPr>
            <w:tcW w:w="344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3498995" w14:textId="77777777" w:rsidR="00722ECF" w:rsidRPr="00223E76" w:rsidRDefault="00722ECF" w:rsidP="000F5424">
            <w:r w:rsidRPr="00223E76">
              <w:rPr>
                <w:lang w:val="en"/>
              </w:rPr>
              <w:t>Low/High</w:t>
            </w:r>
          </w:p>
        </w:tc>
        <w:tc>
          <w:tcPr>
            <w:tcW w:w="1791" w:type="dxa"/>
            <w:tcBorders>
              <w:top w:val="single" w:sz="6" w:space="0" w:color="9E9E9E"/>
              <w:left w:val="single" w:sz="6" w:space="0" w:color="9E9E9E"/>
              <w:bottom w:val="single" w:sz="6" w:space="0" w:color="B7B7B7"/>
              <w:right w:val="single" w:sz="6" w:space="0" w:color="9E9E9E"/>
            </w:tcBorders>
            <w:shd w:val="clear" w:color="auto" w:fill="auto"/>
            <w:tcMar>
              <w:top w:w="144" w:type="dxa"/>
              <w:left w:w="144" w:type="dxa"/>
              <w:bottom w:w="144" w:type="dxa"/>
              <w:right w:w="144" w:type="dxa"/>
            </w:tcMar>
            <w:hideMark/>
          </w:tcPr>
          <w:p w14:paraId="072FC976" w14:textId="77777777" w:rsidR="00722ECF" w:rsidRPr="00223E76" w:rsidRDefault="00722ECF" w:rsidP="000F5424">
            <w:r w:rsidRPr="00223E76">
              <w:rPr>
                <w:lang w:val="en"/>
              </w:rPr>
              <w:t>1:1</w:t>
            </w:r>
          </w:p>
        </w:tc>
        <w:tc>
          <w:tcPr>
            <w:tcW w:w="4253" w:type="dxa"/>
            <w:tcBorders>
              <w:top w:val="single" w:sz="6" w:space="0" w:color="9E9E9E"/>
              <w:left w:val="single" w:sz="6" w:space="0" w:color="9E9E9E"/>
              <w:bottom w:val="single" w:sz="6" w:space="0" w:color="B7B7B7"/>
              <w:right w:val="single" w:sz="6" w:space="0" w:color="9E9E9E"/>
            </w:tcBorders>
            <w:shd w:val="clear" w:color="auto" w:fill="auto"/>
            <w:tcMar>
              <w:top w:w="144" w:type="dxa"/>
              <w:left w:w="144" w:type="dxa"/>
              <w:bottom w:w="144" w:type="dxa"/>
              <w:right w:w="144" w:type="dxa"/>
            </w:tcMar>
            <w:hideMark/>
          </w:tcPr>
          <w:p w14:paraId="4F506D69" w14:textId="77777777" w:rsidR="00722ECF" w:rsidRPr="00223E76" w:rsidRDefault="00722ECF" w:rsidP="000F5424">
            <w:r w:rsidRPr="00223E76">
              <w:rPr>
                <w:lang w:val="en"/>
              </w:rPr>
              <w:t>18/38</w:t>
            </w:r>
          </w:p>
        </w:tc>
      </w:tr>
      <w:tr w:rsidR="00722ECF" w:rsidRPr="00223E76" w14:paraId="54DB6CE5" w14:textId="77777777" w:rsidTr="00722ECF">
        <w:trPr>
          <w:trHeight w:val="372"/>
        </w:trPr>
        <w:tc>
          <w:tcPr>
            <w:tcW w:w="3446" w:type="dxa"/>
            <w:tcBorders>
              <w:top w:val="single" w:sz="6" w:space="0" w:color="9E9E9E"/>
              <w:left w:val="single" w:sz="6" w:space="0" w:color="9E9E9E"/>
              <w:bottom w:val="single" w:sz="6" w:space="0" w:color="9E9E9E"/>
              <w:right w:val="single" w:sz="6" w:space="0" w:color="B7B7B7"/>
            </w:tcBorders>
            <w:shd w:val="clear" w:color="auto" w:fill="auto"/>
            <w:tcMar>
              <w:top w:w="144" w:type="dxa"/>
              <w:left w:w="144" w:type="dxa"/>
              <w:bottom w:w="144" w:type="dxa"/>
              <w:right w:w="144" w:type="dxa"/>
            </w:tcMar>
            <w:hideMark/>
          </w:tcPr>
          <w:p w14:paraId="2F312A1D" w14:textId="77777777" w:rsidR="00722ECF" w:rsidRPr="00223E76" w:rsidRDefault="00722ECF" w:rsidP="000F5424">
            <w:proofErr w:type="spellStart"/>
            <w:r w:rsidRPr="00223E76">
              <w:rPr>
                <w:lang w:val="en"/>
              </w:rPr>
              <w:t>Even&amp;Red</w:t>
            </w:r>
            <w:proofErr w:type="spellEnd"/>
            <w:r w:rsidRPr="00223E76">
              <w:rPr>
                <w:lang w:val="en"/>
              </w:rPr>
              <w:t xml:space="preserve"> / </w:t>
            </w:r>
            <w:proofErr w:type="spellStart"/>
            <w:r w:rsidRPr="00223E76">
              <w:rPr>
                <w:lang w:val="en"/>
              </w:rPr>
              <w:t>Odd&amp;Black</w:t>
            </w:r>
            <w:proofErr w:type="spellEnd"/>
          </w:p>
        </w:tc>
        <w:tc>
          <w:tcPr>
            <w:tcW w:w="1791" w:type="dxa"/>
            <w:tcBorders>
              <w:top w:val="single" w:sz="6" w:space="0" w:color="B7B7B7"/>
              <w:left w:val="single" w:sz="6" w:space="0" w:color="B7B7B7"/>
              <w:bottom w:val="single" w:sz="6" w:space="0" w:color="B7B7B7"/>
              <w:right w:val="single" w:sz="6" w:space="0" w:color="B7B7B7"/>
            </w:tcBorders>
            <w:shd w:val="clear" w:color="auto" w:fill="auto"/>
            <w:tcMar>
              <w:top w:w="144" w:type="dxa"/>
              <w:left w:w="144" w:type="dxa"/>
              <w:bottom w:w="144" w:type="dxa"/>
              <w:right w:w="144" w:type="dxa"/>
            </w:tcMar>
            <w:hideMark/>
          </w:tcPr>
          <w:p w14:paraId="0C2960BF" w14:textId="77777777" w:rsidR="00722ECF" w:rsidRPr="00223E76" w:rsidRDefault="00722ECF" w:rsidP="000F5424">
            <w:r w:rsidRPr="00223E76">
              <w:rPr>
                <w:lang w:val="en"/>
              </w:rPr>
              <w:t>1:1</w:t>
            </w:r>
          </w:p>
        </w:tc>
        <w:tc>
          <w:tcPr>
            <w:tcW w:w="4253" w:type="dxa"/>
            <w:tcBorders>
              <w:top w:val="single" w:sz="6" w:space="0" w:color="B7B7B7"/>
              <w:left w:val="single" w:sz="6" w:space="0" w:color="B7B7B7"/>
              <w:bottom w:val="single" w:sz="6" w:space="0" w:color="B7B7B7"/>
              <w:right w:val="single" w:sz="6" w:space="0" w:color="B7B7B7"/>
            </w:tcBorders>
            <w:shd w:val="clear" w:color="auto" w:fill="auto"/>
            <w:tcMar>
              <w:top w:w="144" w:type="dxa"/>
              <w:left w:w="144" w:type="dxa"/>
              <w:bottom w:w="144" w:type="dxa"/>
              <w:right w:w="144" w:type="dxa"/>
            </w:tcMar>
            <w:hideMark/>
          </w:tcPr>
          <w:p w14:paraId="2A713A6F" w14:textId="726AA459" w:rsidR="00722ECF" w:rsidRPr="00223E76" w:rsidRDefault="00722ECF" w:rsidP="000642C5">
            <w:r w:rsidRPr="00223E76">
              <w:rPr>
                <w:lang w:val="en"/>
              </w:rPr>
              <w:t>8/38</w:t>
            </w:r>
            <w:r w:rsidR="000642C5">
              <w:rPr>
                <w:lang w:val="en"/>
              </w:rPr>
              <w:t xml:space="preserve">(win </w:t>
            </w:r>
            <w:r w:rsidR="000642C5">
              <w:rPr>
                <w:lang w:val="en"/>
              </w:rPr>
              <w:t>½</w:t>
            </w:r>
            <w:r w:rsidR="000642C5">
              <w:rPr>
                <w:lang w:val="en"/>
              </w:rPr>
              <w:t>)</w:t>
            </w:r>
            <w:r w:rsidRPr="00223E76">
              <w:rPr>
                <w:lang w:val="en"/>
              </w:rPr>
              <w:t>, 20/38</w:t>
            </w:r>
            <w:r w:rsidR="000642C5">
              <w:rPr>
                <w:lang w:val="en"/>
              </w:rPr>
              <w:t>(win 2/2)</w:t>
            </w:r>
          </w:p>
        </w:tc>
      </w:tr>
      <w:tr w:rsidR="00722ECF" w:rsidRPr="00223E76" w14:paraId="0910C8A8" w14:textId="77777777" w:rsidTr="00722ECF">
        <w:trPr>
          <w:trHeight w:val="357"/>
        </w:trPr>
        <w:tc>
          <w:tcPr>
            <w:tcW w:w="344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0ED6C5B" w14:textId="77777777" w:rsidR="00722ECF" w:rsidRPr="00223E76" w:rsidRDefault="00722ECF" w:rsidP="000F5424">
            <w:proofErr w:type="spellStart"/>
            <w:r w:rsidRPr="00223E76">
              <w:rPr>
                <w:lang w:val="en"/>
              </w:rPr>
              <w:t>Odd&amp;Red</w:t>
            </w:r>
            <w:proofErr w:type="spellEnd"/>
            <w:r w:rsidRPr="00223E76">
              <w:rPr>
                <w:lang w:val="en"/>
              </w:rPr>
              <w:t xml:space="preserve"> / </w:t>
            </w:r>
            <w:proofErr w:type="spellStart"/>
            <w:r w:rsidRPr="00223E76">
              <w:rPr>
                <w:lang w:val="en"/>
              </w:rPr>
              <w:t>Even&amp;Black</w:t>
            </w:r>
            <w:proofErr w:type="spellEnd"/>
          </w:p>
        </w:tc>
        <w:tc>
          <w:tcPr>
            <w:tcW w:w="1791" w:type="dxa"/>
            <w:tcBorders>
              <w:top w:val="single" w:sz="6" w:space="0" w:color="B7B7B7"/>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2F628666" w14:textId="77777777" w:rsidR="00722ECF" w:rsidRPr="00223E76" w:rsidRDefault="00722ECF" w:rsidP="000F5424">
            <w:r w:rsidRPr="00223E76">
              <w:rPr>
                <w:lang w:val="en"/>
              </w:rPr>
              <w:t>1:1</w:t>
            </w:r>
          </w:p>
        </w:tc>
        <w:tc>
          <w:tcPr>
            <w:tcW w:w="4253" w:type="dxa"/>
            <w:tcBorders>
              <w:top w:val="single" w:sz="6" w:space="0" w:color="B7B7B7"/>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1CAB864" w14:textId="64237970" w:rsidR="00722ECF" w:rsidRPr="00223E76" w:rsidRDefault="00722ECF" w:rsidP="000F5424">
            <w:r w:rsidRPr="00223E76">
              <w:rPr>
                <w:lang w:val="en"/>
              </w:rPr>
              <w:t>10/38</w:t>
            </w:r>
            <w:r w:rsidR="000642C5">
              <w:rPr>
                <w:lang w:val="en"/>
              </w:rPr>
              <w:t>(win ½)</w:t>
            </w:r>
            <w:r w:rsidRPr="00223E76">
              <w:rPr>
                <w:lang w:val="en"/>
              </w:rPr>
              <w:t>, 16/38</w:t>
            </w:r>
            <w:r w:rsidR="000642C5">
              <w:rPr>
                <w:lang w:val="en"/>
              </w:rPr>
              <w:t>(win 2/2)</w:t>
            </w:r>
          </w:p>
        </w:tc>
      </w:tr>
      <w:tr w:rsidR="00722ECF" w:rsidRPr="00223E76" w14:paraId="0BF1AA0D" w14:textId="77777777" w:rsidTr="00722ECF">
        <w:trPr>
          <w:trHeight w:val="385"/>
        </w:trPr>
        <w:tc>
          <w:tcPr>
            <w:tcW w:w="344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3EE9BB0" w14:textId="77777777" w:rsidR="00722ECF" w:rsidRPr="00223E76" w:rsidRDefault="00722ECF" w:rsidP="000F5424">
            <w:r w:rsidRPr="00223E76">
              <w:rPr>
                <w:lang w:val="en"/>
              </w:rPr>
              <w:t>Even/Odd &amp; Low/High</w:t>
            </w:r>
          </w:p>
        </w:tc>
        <w:tc>
          <w:tcPr>
            <w:tcW w:w="179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3D793CA" w14:textId="77777777" w:rsidR="00722ECF" w:rsidRPr="00223E76" w:rsidRDefault="00722ECF" w:rsidP="000F5424">
            <w:r w:rsidRPr="00223E76">
              <w:rPr>
                <w:lang w:val="en"/>
              </w:rPr>
              <w:t>1:1</w:t>
            </w:r>
          </w:p>
        </w:tc>
        <w:tc>
          <w:tcPr>
            <w:tcW w:w="425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04D98F5" w14:textId="77777777" w:rsidR="00722ECF" w:rsidRPr="00223E76" w:rsidRDefault="00722ECF" w:rsidP="000F5424">
            <w:r w:rsidRPr="00223E76">
              <w:rPr>
                <w:lang w:val="en"/>
              </w:rPr>
              <w:t>9/38, 18/38</w:t>
            </w:r>
          </w:p>
        </w:tc>
      </w:tr>
      <w:tr w:rsidR="00722ECF" w:rsidRPr="00223E76" w14:paraId="4B4E6A62" w14:textId="77777777" w:rsidTr="00722ECF">
        <w:trPr>
          <w:trHeight w:val="344"/>
        </w:trPr>
        <w:tc>
          <w:tcPr>
            <w:tcW w:w="344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1156D4B" w14:textId="77777777" w:rsidR="00722ECF" w:rsidRPr="00223E76" w:rsidRDefault="00722ECF" w:rsidP="000F5424">
            <w:r w:rsidRPr="00223E76">
              <w:rPr>
                <w:lang w:val="en"/>
              </w:rPr>
              <w:t>Red/Black &amp; Low/High</w:t>
            </w:r>
          </w:p>
        </w:tc>
        <w:tc>
          <w:tcPr>
            <w:tcW w:w="179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3E0EB568" w14:textId="77777777" w:rsidR="00722ECF" w:rsidRPr="00223E76" w:rsidRDefault="00722ECF" w:rsidP="000F5424">
            <w:r w:rsidRPr="00223E76">
              <w:rPr>
                <w:lang w:val="en"/>
              </w:rPr>
              <w:t>1:1</w:t>
            </w:r>
          </w:p>
        </w:tc>
        <w:tc>
          <w:tcPr>
            <w:tcW w:w="425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552247B" w14:textId="77777777" w:rsidR="00722ECF" w:rsidRPr="00223E76" w:rsidRDefault="00722ECF" w:rsidP="000F5424">
            <w:r w:rsidRPr="00223E76">
              <w:rPr>
                <w:lang w:val="en"/>
              </w:rPr>
              <w:t>9/38, 18/38</w:t>
            </w:r>
          </w:p>
        </w:tc>
      </w:tr>
      <w:tr w:rsidR="00722ECF" w:rsidRPr="00223E76" w14:paraId="5083655C" w14:textId="77777777" w:rsidTr="00722ECF">
        <w:trPr>
          <w:trHeight w:val="330"/>
        </w:trPr>
        <w:tc>
          <w:tcPr>
            <w:tcW w:w="344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A541A6E" w14:textId="77777777" w:rsidR="00722ECF" w:rsidRPr="00223E76" w:rsidRDefault="00722ECF" w:rsidP="000F5424">
            <w:r w:rsidRPr="00223E76">
              <w:rPr>
                <w:lang w:val="en"/>
              </w:rPr>
              <w:t>Column / Dozen</w:t>
            </w:r>
          </w:p>
        </w:tc>
        <w:tc>
          <w:tcPr>
            <w:tcW w:w="179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2786A5DC" w14:textId="77777777" w:rsidR="00722ECF" w:rsidRPr="00223E76" w:rsidRDefault="00722ECF" w:rsidP="000F5424">
            <w:r w:rsidRPr="00223E76">
              <w:rPr>
                <w:lang w:val="en"/>
              </w:rPr>
              <w:t>1:2</w:t>
            </w:r>
          </w:p>
        </w:tc>
        <w:tc>
          <w:tcPr>
            <w:tcW w:w="425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395AFBA" w14:textId="77777777" w:rsidR="00722ECF" w:rsidRPr="00223E76" w:rsidRDefault="00722ECF" w:rsidP="000F5424">
            <w:r w:rsidRPr="00223E76">
              <w:rPr>
                <w:lang w:val="en"/>
              </w:rPr>
              <w:t>12/38</w:t>
            </w:r>
          </w:p>
        </w:tc>
      </w:tr>
    </w:tbl>
    <w:p w14:paraId="6C8E753A" w14:textId="77777777" w:rsidR="00722ECF" w:rsidRPr="00D63BC7" w:rsidRDefault="00722ECF" w:rsidP="00722ECF">
      <w:pPr>
        <w:rPr>
          <w:b/>
          <w:sz w:val="28"/>
          <w:lang w:val="en"/>
        </w:rPr>
      </w:pPr>
    </w:p>
    <w:p w14:paraId="303412A7" w14:textId="6C46283F" w:rsidR="00722ECF" w:rsidRDefault="00722ECF" w:rsidP="00722ECF">
      <w:pPr>
        <w:rPr>
          <w:lang w:val="en"/>
        </w:rPr>
      </w:pPr>
      <w:r>
        <w:rPr>
          <w:lang w:val="en"/>
        </w:rPr>
        <w:sym w:font="Symbol" w:char="F0DD"/>
      </w:r>
      <w:r>
        <w:rPr>
          <w:lang w:val="en"/>
        </w:rPr>
        <w:t>Probabilities of winning if you bet on these sections.</w:t>
      </w:r>
    </w:p>
    <w:p w14:paraId="58BC6FC0" w14:textId="77777777" w:rsidR="00722ECF" w:rsidRDefault="00722ECF" w:rsidP="00722ECF">
      <w:pPr>
        <w:rPr>
          <w:lang w:val="en"/>
        </w:rPr>
      </w:pPr>
    </w:p>
    <w:p w14:paraId="501805D8" w14:textId="77777777" w:rsidR="00722ECF" w:rsidRDefault="00722ECF" w:rsidP="00722ECF">
      <w:pPr>
        <w:rPr>
          <w:lang w:val="en"/>
        </w:rPr>
      </w:pPr>
    </w:p>
    <w:p w14:paraId="44A51B4A" w14:textId="77777777" w:rsidR="00722ECF" w:rsidRDefault="00722ECF" w:rsidP="00722ECF">
      <w:pPr>
        <w:rPr>
          <w:lang w:val="en"/>
        </w:rPr>
      </w:pPr>
    </w:p>
    <w:p w14:paraId="0D14CE56" w14:textId="2062A062" w:rsidR="00722ECF" w:rsidRPr="000642C5" w:rsidRDefault="000642C5" w:rsidP="00722ECF">
      <w:pPr>
        <w:rPr>
          <w:u w:val="single"/>
          <w:lang w:val="en"/>
        </w:rPr>
      </w:pPr>
      <w:r w:rsidRPr="000642C5">
        <w:rPr>
          <w:u w:val="single"/>
          <w:lang w:val="en"/>
        </w:rPr>
        <w:t>Model Formulation:</w:t>
      </w:r>
    </w:p>
    <w:p w14:paraId="29B197EE" w14:textId="2E6748E5" w:rsidR="000642C5" w:rsidRDefault="000642C5" w:rsidP="00722ECF">
      <w:pPr>
        <w:rPr>
          <w:lang w:val="en"/>
        </w:rPr>
      </w:pPr>
      <w:r w:rsidRPr="00223E76">
        <w:drawing>
          <wp:anchor distT="0" distB="0" distL="114300" distR="114300" simplePos="0" relativeHeight="251660288" behindDoc="0" locked="0" layoutInCell="1" allowOverlap="1" wp14:anchorId="46D5FE57" wp14:editId="5CB41644">
            <wp:simplePos x="0" y="0"/>
            <wp:positionH relativeFrom="column">
              <wp:posOffset>-66729</wp:posOffset>
            </wp:positionH>
            <wp:positionV relativeFrom="paragraph">
              <wp:posOffset>180989</wp:posOffset>
            </wp:positionV>
            <wp:extent cx="4505325" cy="1583690"/>
            <wp:effectExtent l="0" t="0" r="0" b="0"/>
            <wp:wrapNone/>
            <wp:docPr id="4" name="Google Shape;88;p17"/>
            <wp:cNvGraphicFramePr/>
            <a:graphic xmlns:a="http://schemas.openxmlformats.org/drawingml/2006/main">
              <a:graphicData uri="http://schemas.openxmlformats.org/drawingml/2006/picture">
                <pic:pic xmlns:pic="http://schemas.openxmlformats.org/drawingml/2006/picture">
                  <pic:nvPicPr>
                    <pic:cNvPr id="4" name="Google Shape;88;p17"/>
                    <pic:cNvPicPr preferRelativeResize="0"/>
                  </pic:nvPicPr>
                  <pic:blipFill rotWithShape="1">
                    <a:blip r:embed="rId8">
                      <a:alphaModFix/>
                    </a:blip>
                    <a:srcRect l="3693" t="21855" r="2082" b="14107"/>
                    <a:stretch/>
                  </pic:blipFill>
                  <pic:spPr>
                    <a:xfrm>
                      <a:off x="0" y="0"/>
                      <a:ext cx="4505325" cy="1583690"/>
                    </a:xfrm>
                    <a:prstGeom prst="rect">
                      <a:avLst/>
                    </a:prstGeom>
                    <a:noFill/>
                    <a:ln>
                      <a:noFill/>
                    </a:ln>
                  </pic:spPr>
                </pic:pic>
              </a:graphicData>
            </a:graphic>
          </wp:anchor>
        </w:drawing>
      </w:r>
    </w:p>
    <w:p w14:paraId="4A64CE95" w14:textId="77777777" w:rsidR="000642C5" w:rsidRDefault="000642C5" w:rsidP="00722ECF">
      <w:pPr>
        <w:rPr>
          <w:lang w:val="en"/>
        </w:rPr>
      </w:pPr>
    </w:p>
    <w:p w14:paraId="723C74A8" w14:textId="77777777" w:rsidR="00722ECF" w:rsidRDefault="00722ECF" w:rsidP="00722ECF">
      <w:pPr>
        <w:rPr>
          <w:lang w:val="en"/>
        </w:rPr>
      </w:pPr>
    </w:p>
    <w:p w14:paraId="145452CF" w14:textId="77777777" w:rsidR="00722ECF" w:rsidRDefault="00722ECF" w:rsidP="00722ECF">
      <w:pPr>
        <w:rPr>
          <w:lang w:val="en"/>
        </w:rPr>
      </w:pPr>
    </w:p>
    <w:p w14:paraId="01F999C2" w14:textId="77777777" w:rsidR="00722ECF" w:rsidRDefault="00722ECF" w:rsidP="00722ECF">
      <w:pPr>
        <w:rPr>
          <w:lang w:val="en"/>
        </w:rPr>
      </w:pPr>
    </w:p>
    <w:p w14:paraId="5F8C50AF" w14:textId="77777777" w:rsidR="00722ECF" w:rsidRDefault="00722ECF" w:rsidP="00722ECF">
      <w:pPr>
        <w:rPr>
          <w:lang w:val="en"/>
        </w:rPr>
      </w:pPr>
    </w:p>
    <w:p w14:paraId="25004609" w14:textId="77777777" w:rsidR="00722ECF" w:rsidRDefault="00722ECF" w:rsidP="00722ECF">
      <w:pPr>
        <w:rPr>
          <w:lang w:val="en"/>
        </w:rPr>
      </w:pPr>
    </w:p>
    <w:p w14:paraId="168B8670" w14:textId="77777777" w:rsidR="00722ECF" w:rsidRDefault="00722ECF" w:rsidP="00722ECF">
      <w:pPr>
        <w:rPr>
          <w:lang w:val="en"/>
        </w:rPr>
      </w:pPr>
    </w:p>
    <w:p w14:paraId="01B12EE3" w14:textId="77777777" w:rsidR="00722ECF" w:rsidRDefault="00722ECF" w:rsidP="00722ECF">
      <w:pPr>
        <w:rPr>
          <w:lang w:val="en"/>
        </w:rPr>
      </w:pPr>
    </w:p>
    <w:p w14:paraId="056076C9" w14:textId="77777777" w:rsidR="00722ECF" w:rsidRDefault="00722ECF" w:rsidP="00722ECF">
      <w:pPr>
        <w:rPr>
          <w:lang w:val="en"/>
        </w:rPr>
      </w:pPr>
    </w:p>
    <w:p w14:paraId="60B9B8F6" w14:textId="77777777" w:rsidR="00722ECF" w:rsidRDefault="00722ECF" w:rsidP="00722ECF">
      <w:pPr>
        <w:rPr>
          <w:lang w:val="en"/>
        </w:rPr>
      </w:pPr>
    </w:p>
    <w:p w14:paraId="4FF9B230" w14:textId="77777777" w:rsidR="00722ECF" w:rsidRDefault="00722ECF" w:rsidP="00722ECF">
      <w:pPr>
        <w:rPr>
          <w:lang w:val="en"/>
        </w:rPr>
      </w:pPr>
      <w:r>
        <w:rPr>
          <w:lang w:val="en"/>
        </w:rPr>
        <w:sym w:font="Symbol" w:char="F0DD"/>
      </w:r>
      <w:r>
        <w:rPr>
          <w:lang w:val="en"/>
        </w:rPr>
        <w:t>An example of a transition matrix of  the current amount of money the bidder has.</w:t>
      </w:r>
    </w:p>
    <w:p w14:paraId="3935BD85" w14:textId="77777777" w:rsidR="00722ECF" w:rsidRDefault="00722ECF" w:rsidP="00722ECF">
      <w:pPr>
        <w:rPr>
          <w:lang w:val="en"/>
        </w:rPr>
      </w:pPr>
      <w:r w:rsidRPr="00223E76">
        <w:drawing>
          <wp:anchor distT="0" distB="0" distL="114300" distR="114300" simplePos="0" relativeHeight="251661312" behindDoc="0" locked="0" layoutInCell="1" allowOverlap="1" wp14:anchorId="65240A38" wp14:editId="32A8E0DC">
            <wp:simplePos x="0" y="0"/>
            <wp:positionH relativeFrom="column">
              <wp:posOffset>2908665</wp:posOffset>
            </wp:positionH>
            <wp:positionV relativeFrom="paragraph">
              <wp:posOffset>24873</wp:posOffset>
            </wp:positionV>
            <wp:extent cx="3084033" cy="690772"/>
            <wp:effectExtent l="0" t="0" r="0" b="0"/>
            <wp:wrapNone/>
            <wp:docPr id="5" name="Google Shape;89;p17"/>
            <wp:cNvGraphicFramePr/>
            <a:graphic xmlns:a="http://schemas.openxmlformats.org/drawingml/2006/main">
              <a:graphicData uri="http://schemas.openxmlformats.org/drawingml/2006/picture">
                <pic:pic xmlns:pic="http://schemas.openxmlformats.org/drawingml/2006/picture">
                  <pic:nvPicPr>
                    <pic:cNvPr id="5" name="Google Shape;89;p17"/>
                    <pic:cNvPicPr preferRelativeResize="0"/>
                  </pic:nvPicPr>
                  <pic:blipFill>
                    <a:blip r:embed="rId9">
                      <a:alphaModFix/>
                    </a:blip>
                    <a:stretch>
                      <a:fillRect/>
                    </a:stretch>
                  </pic:blipFill>
                  <pic:spPr>
                    <a:xfrm>
                      <a:off x="0" y="0"/>
                      <a:ext cx="3084033" cy="6907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3E76">
        <w:drawing>
          <wp:anchor distT="0" distB="0" distL="114300" distR="114300" simplePos="0" relativeHeight="251662336" behindDoc="0" locked="0" layoutInCell="1" allowOverlap="1" wp14:anchorId="13C71B96" wp14:editId="5879FDCA">
            <wp:simplePos x="0" y="0"/>
            <wp:positionH relativeFrom="column">
              <wp:posOffset>-68094</wp:posOffset>
            </wp:positionH>
            <wp:positionV relativeFrom="paragraph">
              <wp:posOffset>132297</wp:posOffset>
            </wp:positionV>
            <wp:extent cx="2977029" cy="693204"/>
            <wp:effectExtent l="0" t="0" r="0" b="0"/>
            <wp:wrapNone/>
            <wp:docPr id="6" name="Google Shape;90;p17"/>
            <wp:cNvGraphicFramePr/>
            <a:graphic xmlns:a="http://schemas.openxmlformats.org/drawingml/2006/main">
              <a:graphicData uri="http://schemas.openxmlformats.org/drawingml/2006/picture">
                <pic:pic xmlns:pic="http://schemas.openxmlformats.org/drawingml/2006/picture">
                  <pic:nvPicPr>
                    <pic:cNvPr id="6" name="Google Shape;90;p17"/>
                    <pic:cNvPicPr preferRelativeResize="0"/>
                  </pic:nvPicPr>
                  <pic:blipFill>
                    <a:blip r:embed="rId10">
                      <a:alphaModFix/>
                    </a:blip>
                    <a:stretch>
                      <a:fillRect/>
                    </a:stretch>
                  </pic:blipFill>
                  <pic:spPr>
                    <a:xfrm>
                      <a:off x="0" y="0"/>
                      <a:ext cx="3060678" cy="7126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4683D" w14:textId="77777777" w:rsidR="00722ECF" w:rsidRDefault="00722ECF" w:rsidP="00722ECF">
      <w:pPr>
        <w:rPr>
          <w:lang w:val="en"/>
        </w:rPr>
      </w:pPr>
    </w:p>
    <w:p w14:paraId="6D0FCC97" w14:textId="77777777" w:rsidR="00722ECF" w:rsidRDefault="00722ECF" w:rsidP="00722ECF">
      <w:pPr>
        <w:rPr>
          <w:lang w:val="en"/>
        </w:rPr>
      </w:pPr>
    </w:p>
    <w:p w14:paraId="1228B44B" w14:textId="77777777" w:rsidR="00722ECF" w:rsidRDefault="00722ECF" w:rsidP="00722ECF"/>
    <w:p w14:paraId="3E996967" w14:textId="77777777" w:rsidR="00722ECF" w:rsidRDefault="00722ECF" w:rsidP="00722ECF"/>
    <w:p w14:paraId="1E6D6B30" w14:textId="77777777" w:rsidR="00722ECF" w:rsidRDefault="00722ECF" w:rsidP="00722ECF">
      <w:r>
        <w:rPr>
          <w:lang w:val="en"/>
        </w:rPr>
        <w:sym w:font="Symbol" w:char="F0DD"/>
      </w:r>
      <w:r>
        <w:rPr>
          <w:lang w:val="en"/>
        </w:rPr>
        <w:t>An example of the single state flow diagram for one round.</w:t>
      </w:r>
    </w:p>
    <w:p w14:paraId="66B5D0F3" w14:textId="77777777" w:rsidR="00722ECF" w:rsidRDefault="00722ECF" w:rsidP="00722ECF"/>
    <w:p w14:paraId="681DE32D" w14:textId="77777777" w:rsidR="00722ECF" w:rsidRDefault="00722ECF" w:rsidP="00722ECF">
      <w:r w:rsidRPr="00223E76">
        <w:drawing>
          <wp:anchor distT="0" distB="0" distL="114300" distR="114300" simplePos="0" relativeHeight="251659264" behindDoc="0" locked="0" layoutInCell="1" allowOverlap="1" wp14:anchorId="5B0A2657" wp14:editId="2F6DD064">
            <wp:simplePos x="0" y="0"/>
            <wp:positionH relativeFrom="column">
              <wp:posOffset>-63243</wp:posOffset>
            </wp:positionH>
            <wp:positionV relativeFrom="paragraph">
              <wp:posOffset>44450</wp:posOffset>
            </wp:positionV>
            <wp:extent cx="6060697" cy="574040"/>
            <wp:effectExtent l="0" t="0" r="10160" b="10160"/>
            <wp:wrapNone/>
            <wp:docPr id="3" name="Google Shape;87;p17"/>
            <wp:cNvGraphicFramePr/>
            <a:graphic xmlns:a="http://schemas.openxmlformats.org/drawingml/2006/main">
              <a:graphicData uri="http://schemas.openxmlformats.org/drawingml/2006/picture">
                <pic:pic xmlns:pic="http://schemas.openxmlformats.org/drawingml/2006/picture">
                  <pic:nvPicPr>
                    <pic:cNvPr id="3" name="Google Shape;87;p17"/>
                    <pic:cNvPicPr preferRelativeResize="0"/>
                  </pic:nvPicPr>
                  <pic:blipFill>
                    <a:blip r:embed="rId11">
                      <a:alphaModFix/>
                    </a:blip>
                    <a:stretch>
                      <a:fillRect/>
                    </a:stretch>
                  </pic:blipFill>
                  <pic:spPr>
                    <a:xfrm>
                      <a:off x="0" y="0"/>
                      <a:ext cx="6060697" cy="57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A11A93" w14:textId="77777777" w:rsidR="00722ECF" w:rsidRPr="00223E76" w:rsidRDefault="00722ECF" w:rsidP="00722ECF"/>
    <w:p w14:paraId="08856275" w14:textId="77777777" w:rsidR="00722ECF" w:rsidRDefault="00722ECF" w:rsidP="00722ECF"/>
    <w:p w14:paraId="001EC8F2" w14:textId="77777777" w:rsidR="00722ECF" w:rsidRDefault="00722ECF" w:rsidP="00722ECF"/>
    <w:p w14:paraId="380FA65C" w14:textId="77777777" w:rsidR="00722ECF" w:rsidRDefault="00722ECF" w:rsidP="00722ECF"/>
    <w:p w14:paraId="51F60C9B" w14:textId="3106B8BA" w:rsidR="00722ECF" w:rsidRDefault="00722ECF" w:rsidP="00722ECF">
      <w:r>
        <w:rPr>
          <w:lang w:val="en"/>
        </w:rPr>
        <w:sym w:font="Symbol" w:char="F0DD"/>
      </w:r>
      <w:r>
        <w:rPr>
          <w:lang w:val="en"/>
        </w:rPr>
        <w:t>An example of the single state flow diagram for 20 rounds.</w:t>
      </w:r>
    </w:p>
    <w:p w14:paraId="53BF0135" w14:textId="0AD00DC1" w:rsidR="000642C5" w:rsidRDefault="000642C5" w:rsidP="00722ECF"/>
    <w:p w14:paraId="674E8294" w14:textId="3B08E7C6" w:rsidR="00722ECF" w:rsidRDefault="000642C5" w:rsidP="00722ECF">
      <w:pPr>
        <w:rPr>
          <w:u w:val="single"/>
        </w:rPr>
      </w:pPr>
      <w:r w:rsidRPr="000642C5">
        <w:rPr>
          <w:u w:val="single"/>
        </w:rPr>
        <w:t>Analysis:</w:t>
      </w:r>
    </w:p>
    <w:p w14:paraId="46A4B3AE" w14:textId="7508FBF4" w:rsidR="0049733F" w:rsidRDefault="0049733F" w:rsidP="00722ECF">
      <w:pPr>
        <w:rPr>
          <w:u w:val="single"/>
        </w:rPr>
      </w:pPr>
      <w:r>
        <w:rPr>
          <w:noProof/>
          <w:u w:val="single"/>
        </w:rPr>
        <w:drawing>
          <wp:inline distT="0" distB="0" distL="0" distR="0" wp14:anchorId="74B6BF3E" wp14:editId="64263005">
            <wp:extent cx="5423535" cy="3467980"/>
            <wp:effectExtent l="0" t="0" r="12065" b="12065"/>
            <wp:docPr id="13" name="Picture 13" descr="Screen%20Shot%202020-01-08%20at%208.2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1-08%20at%208.28.04%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3535" cy="3467980"/>
                    </a:xfrm>
                    <a:prstGeom prst="rect">
                      <a:avLst/>
                    </a:prstGeom>
                    <a:noFill/>
                    <a:ln>
                      <a:noFill/>
                    </a:ln>
                  </pic:spPr>
                </pic:pic>
              </a:graphicData>
            </a:graphic>
          </wp:inline>
        </w:drawing>
      </w:r>
    </w:p>
    <w:p w14:paraId="359FEFCB" w14:textId="2020624A" w:rsidR="000642C5" w:rsidRDefault="0049733F" w:rsidP="00722ECF">
      <w:pPr>
        <w:rPr>
          <w:u w:val="single"/>
        </w:rPr>
      </w:pPr>
      <w:r>
        <w:rPr>
          <w:lang w:val="en"/>
        </w:rPr>
        <w:sym w:font="Symbol" w:char="F0DD"/>
      </w:r>
      <w:r>
        <w:rPr>
          <w:lang w:val="en"/>
        </w:rPr>
        <w:t>Example of python code of how we calculated our results.</w:t>
      </w:r>
    </w:p>
    <w:p w14:paraId="723A461C" w14:textId="77777777" w:rsidR="0049733F" w:rsidRDefault="0049733F" w:rsidP="00722ECF">
      <w:pPr>
        <w:rPr>
          <w:u w:val="single"/>
        </w:rPr>
      </w:pPr>
      <w:r>
        <w:rPr>
          <w:noProof/>
        </w:rPr>
        <w:drawing>
          <wp:inline distT="0" distB="0" distL="0" distR="0" wp14:anchorId="24B586C0" wp14:editId="62FF2BA5">
            <wp:extent cx="5720080" cy="3239135"/>
            <wp:effectExtent l="0" t="0" r="0" b="12065"/>
            <wp:docPr id="11" name="Picture 11" descr="Screen%20Shot%202020-01-08%20at%206.36.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1-08%20at%206.36.55%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0080" cy="3239135"/>
                    </a:xfrm>
                    <a:prstGeom prst="rect">
                      <a:avLst/>
                    </a:prstGeom>
                    <a:noFill/>
                    <a:ln>
                      <a:noFill/>
                    </a:ln>
                  </pic:spPr>
                </pic:pic>
              </a:graphicData>
            </a:graphic>
          </wp:inline>
        </w:drawing>
      </w:r>
    </w:p>
    <w:p w14:paraId="6B32CBB2" w14:textId="424C7559" w:rsidR="0049733F" w:rsidRDefault="0049733F" w:rsidP="00722ECF">
      <w:pPr>
        <w:rPr>
          <w:lang w:val="en"/>
        </w:rPr>
      </w:pPr>
      <w:r>
        <w:rPr>
          <w:lang w:val="en"/>
        </w:rPr>
        <w:sym w:font="Symbol" w:char="F0DD"/>
      </w:r>
      <w:r>
        <w:rPr>
          <w:lang w:val="en"/>
        </w:rPr>
        <w:t xml:space="preserve">The probability of each resulting state after </w:t>
      </w:r>
      <w:r>
        <w:rPr>
          <w:lang w:val="en"/>
        </w:rPr>
        <w:t>20 rounds</w:t>
      </w:r>
      <w:r>
        <w:rPr>
          <w:lang w:val="en"/>
        </w:rPr>
        <w:t xml:space="preserve"> or stopping once reaching $0 or $20</w:t>
      </w:r>
      <w:r>
        <w:rPr>
          <w:lang w:val="en"/>
        </w:rPr>
        <w:t>.</w:t>
      </w:r>
    </w:p>
    <w:p w14:paraId="152419D3" w14:textId="6D6183E0" w:rsidR="0049733F" w:rsidRDefault="0049733F" w:rsidP="00722ECF">
      <w:pPr>
        <w:rPr>
          <w:lang w:val="en"/>
        </w:rPr>
      </w:pPr>
      <w:r>
        <w:rPr>
          <w:lang w:val="en"/>
        </w:rPr>
        <w:t>Notice how the chances of winning all and losing all are much higher when bidding on a single section(1,5) and the chances of losing just a bit/ a safer way to bet is when you bet on two sections at once.(2,3,4).</w:t>
      </w:r>
    </w:p>
    <w:p w14:paraId="24FF70CC" w14:textId="77777777" w:rsidR="0049733F" w:rsidRPr="0049733F" w:rsidRDefault="0049733F" w:rsidP="00722ECF"/>
    <w:p w14:paraId="0C1E8AC4" w14:textId="40A092F6" w:rsidR="000642C5" w:rsidRDefault="0049733F" w:rsidP="00722ECF">
      <w:pPr>
        <w:rPr>
          <w:u w:val="single"/>
        </w:rPr>
      </w:pPr>
      <w:r>
        <w:rPr>
          <w:noProof/>
        </w:rPr>
        <w:drawing>
          <wp:inline distT="0" distB="0" distL="0" distR="0" wp14:anchorId="0739798D" wp14:editId="1513BA09">
            <wp:extent cx="5727700" cy="3257736"/>
            <wp:effectExtent l="0" t="0" r="0" b="0"/>
            <wp:docPr id="12" name="Picture 12" descr="Screen%20Shot%202020-01-08%20at%206.37.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1-08%20at%206.37.19%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3257736"/>
                    </a:xfrm>
                    <a:prstGeom prst="rect">
                      <a:avLst/>
                    </a:prstGeom>
                    <a:noFill/>
                    <a:ln>
                      <a:noFill/>
                    </a:ln>
                  </pic:spPr>
                </pic:pic>
              </a:graphicData>
            </a:graphic>
          </wp:inline>
        </w:drawing>
      </w:r>
    </w:p>
    <w:p w14:paraId="218A3D62" w14:textId="56195E36" w:rsidR="0049733F" w:rsidRDefault="0049733F" w:rsidP="00722ECF">
      <w:r>
        <w:rPr>
          <w:lang w:val="en"/>
        </w:rPr>
        <w:sym w:font="Symbol" w:char="F0DD"/>
      </w:r>
      <w:r>
        <w:rPr>
          <w:lang w:val="en"/>
        </w:rPr>
        <w:t>The probability of each resulting state after 20 rounds or</w:t>
      </w:r>
      <w:r w:rsidR="00F01CD4">
        <w:rPr>
          <w:lang w:val="en"/>
        </w:rPr>
        <w:t xml:space="preserve"> stopping once reaching $0 or $3</w:t>
      </w:r>
      <w:r>
        <w:rPr>
          <w:lang w:val="en"/>
        </w:rPr>
        <w:t>0.</w:t>
      </w:r>
    </w:p>
    <w:p w14:paraId="7DB88B84" w14:textId="54D32C7E" w:rsidR="0049733F" w:rsidRDefault="0049733F" w:rsidP="00722ECF">
      <w:r>
        <w:t>These re</w:t>
      </w:r>
      <w:r w:rsidR="00F01CD4">
        <w:t>sults are similar to that above</w:t>
      </w:r>
      <w:r>
        <w:t>, but it is much harder t</w:t>
      </w:r>
      <w:r w:rsidR="00F01CD4">
        <w:t>o win anything close to $30 in 2</w:t>
      </w:r>
      <w:r>
        <w:t>0</w:t>
      </w:r>
      <w:r w:rsidR="00F01CD4">
        <w:t xml:space="preserve"> rounds so you are more likely to lose money by continuing to try win money instead of stopping at $20 (above).</w:t>
      </w:r>
    </w:p>
    <w:p w14:paraId="1567737F" w14:textId="77777777" w:rsidR="00F01CD4" w:rsidRDefault="00F01CD4" w:rsidP="00722ECF"/>
    <w:p w14:paraId="445EB703" w14:textId="52A1B16C" w:rsidR="00F01CD4" w:rsidRPr="0049733F" w:rsidRDefault="00F01CD4" w:rsidP="00722ECF">
      <w:r>
        <w:t>Both results still lean towards the left showing that majority of the time you’re still much more likely to lose money instead of winning.</w:t>
      </w:r>
    </w:p>
    <w:tbl>
      <w:tblPr>
        <w:tblpPr w:leftFromText="180" w:rightFromText="180" w:vertAnchor="text" w:horzAnchor="page" w:tblpX="1486" w:tblpY="158"/>
        <w:tblW w:w="9348" w:type="dxa"/>
        <w:tblCellMar>
          <w:left w:w="0" w:type="dxa"/>
          <w:right w:w="0" w:type="dxa"/>
        </w:tblCellMar>
        <w:tblLook w:val="0600" w:firstRow="0" w:lastRow="0" w:firstColumn="0" w:lastColumn="0" w:noHBand="1" w:noVBand="1"/>
      </w:tblPr>
      <w:tblGrid>
        <w:gridCol w:w="2827"/>
        <w:gridCol w:w="3261"/>
        <w:gridCol w:w="3260"/>
      </w:tblGrid>
      <w:tr w:rsidR="000642C5" w:rsidRPr="00223E76" w14:paraId="0D801056" w14:textId="77777777" w:rsidTr="000642C5">
        <w:trPr>
          <w:trHeight w:val="316"/>
        </w:trPr>
        <w:tc>
          <w:tcPr>
            <w:tcW w:w="2827"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9D5AE80" w14:textId="77777777" w:rsidR="000642C5" w:rsidRPr="00223E76" w:rsidRDefault="000642C5" w:rsidP="000642C5">
            <w:pPr>
              <w:ind w:left="720" w:hanging="720"/>
            </w:pPr>
            <w:r w:rsidRPr="00223E76">
              <w:rPr>
                <w:lang w:val="en"/>
              </w:rPr>
              <w:t>Roulette Bet</w:t>
            </w:r>
          </w:p>
        </w:tc>
        <w:tc>
          <w:tcPr>
            <w:tcW w:w="326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359431E7" w14:textId="77777777" w:rsidR="000642C5" w:rsidRPr="00223E76" w:rsidRDefault="000642C5" w:rsidP="000642C5">
            <w:r w:rsidRPr="00223E76">
              <w:rPr>
                <w:lang w:val="en"/>
              </w:rPr>
              <w:t>Expected Value-</w:t>
            </w:r>
            <w:proofErr w:type="spellStart"/>
            <w:r w:rsidRPr="00223E76">
              <w:rPr>
                <w:lang w:val="en"/>
              </w:rPr>
              <w:t>上限</w:t>
            </w:r>
            <w:proofErr w:type="spellEnd"/>
            <w:r w:rsidRPr="00223E76">
              <w:rPr>
                <w:lang w:val="en"/>
              </w:rPr>
              <w:t>20</w:t>
            </w:r>
            <w:r w:rsidRPr="00223E76">
              <w:rPr>
                <w:lang w:val="en"/>
              </w:rPr>
              <w:t>塊</w:t>
            </w:r>
          </w:p>
        </w:tc>
        <w:tc>
          <w:tcPr>
            <w:tcW w:w="326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14B36C0" w14:textId="77777777" w:rsidR="000642C5" w:rsidRPr="00223E76" w:rsidRDefault="000642C5" w:rsidP="000642C5">
            <w:r w:rsidRPr="00223E76">
              <w:rPr>
                <w:lang w:val="en"/>
              </w:rPr>
              <w:t>Expected Value-</w:t>
            </w:r>
            <w:proofErr w:type="spellStart"/>
            <w:r w:rsidRPr="00223E76">
              <w:rPr>
                <w:lang w:val="en"/>
              </w:rPr>
              <w:t>上限</w:t>
            </w:r>
            <w:proofErr w:type="spellEnd"/>
            <w:r w:rsidRPr="00223E76">
              <w:rPr>
                <w:lang w:val="en"/>
              </w:rPr>
              <w:t>30</w:t>
            </w:r>
            <w:r w:rsidRPr="00223E76">
              <w:rPr>
                <w:lang w:val="en"/>
              </w:rPr>
              <w:t>塊</w:t>
            </w:r>
            <w:r w:rsidRPr="00223E76">
              <w:rPr>
                <w:lang w:val="en"/>
              </w:rPr>
              <w:t xml:space="preserve"> </w:t>
            </w:r>
          </w:p>
        </w:tc>
      </w:tr>
      <w:tr w:rsidR="000642C5" w:rsidRPr="00223E76" w14:paraId="1DE15EB4" w14:textId="77777777" w:rsidTr="000642C5">
        <w:trPr>
          <w:trHeight w:val="819"/>
        </w:trPr>
        <w:tc>
          <w:tcPr>
            <w:tcW w:w="2827"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4FF69A5" w14:textId="77777777" w:rsidR="000642C5" w:rsidRPr="00223E76" w:rsidRDefault="000642C5" w:rsidP="000642C5">
            <w:r w:rsidRPr="00223E76">
              <w:rPr>
                <w:lang w:val="en"/>
              </w:rPr>
              <w:t>Even/Odd</w:t>
            </w:r>
          </w:p>
          <w:p w14:paraId="55848D79" w14:textId="77777777" w:rsidR="000642C5" w:rsidRPr="00223E76" w:rsidRDefault="000642C5" w:rsidP="000642C5">
            <w:r w:rsidRPr="00223E76">
              <w:rPr>
                <w:lang w:val="en"/>
              </w:rPr>
              <w:t>Red/Black</w:t>
            </w:r>
          </w:p>
          <w:p w14:paraId="59342D14" w14:textId="77777777" w:rsidR="000642C5" w:rsidRPr="00223E76" w:rsidRDefault="000642C5" w:rsidP="000642C5">
            <w:r w:rsidRPr="00223E76">
              <w:rPr>
                <w:lang w:val="en"/>
              </w:rPr>
              <w:t>Low/High</w:t>
            </w:r>
          </w:p>
        </w:tc>
        <w:tc>
          <w:tcPr>
            <w:tcW w:w="326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41B2351A" w14:textId="77777777" w:rsidR="000642C5" w:rsidRPr="00223E76" w:rsidRDefault="000642C5" w:rsidP="000642C5">
            <w:r w:rsidRPr="00223E76">
              <w:rPr>
                <w:lang w:val="en"/>
              </w:rPr>
              <w:t>8.374713949056163</w:t>
            </w:r>
          </w:p>
        </w:tc>
        <w:tc>
          <w:tcPr>
            <w:tcW w:w="326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CAC024E" w14:textId="77777777" w:rsidR="000642C5" w:rsidRPr="00223E76" w:rsidRDefault="000642C5" w:rsidP="000642C5">
            <w:r w:rsidRPr="00223E76">
              <w:rPr>
                <w:lang w:val="en"/>
              </w:rPr>
              <w:t>8.201945676458728</w:t>
            </w:r>
          </w:p>
        </w:tc>
      </w:tr>
      <w:tr w:rsidR="000642C5" w:rsidRPr="00223E76" w14:paraId="29813344" w14:textId="77777777" w:rsidTr="000642C5">
        <w:trPr>
          <w:trHeight w:val="316"/>
        </w:trPr>
        <w:tc>
          <w:tcPr>
            <w:tcW w:w="2827"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9FAD650" w14:textId="77777777" w:rsidR="000642C5" w:rsidRPr="00223E76" w:rsidRDefault="000642C5" w:rsidP="000642C5">
            <w:proofErr w:type="spellStart"/>
            <w:r w:rsidRPr="00223E76">
              <w:rPr>
                <w:lang w:val="en"/>
              </w:rPr>
              <w:t>Even&amp;Red</w:t>
            </w:r>
            <w:proofErr w:type="spellEnd"/>
            <w:r w:rsidRPr="00223E76">
              <w:rPr>
                <w:lang w:val="en"/>
              </w:rPr>
              <w:t xml:space="preserve"> / </w:t>
            </w:r>
            <w:proofErr w:type="spellStart"/>
            <w:r w:rsidRPr="00223E76">
              <w:rPr>
                <w:lang w:val="en"/>
              </w:rPr>
              <w:t>Odd&amp;Black</w:t>
            </w:r>
            <w:proofErr w:type="spellEnd"/>
          </w:p>
        </w:tc>
        <w:tc>
          <w:tcPr>
            <w:tcW w:w="326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6FC9A5F" w14:textId="77777777" w:rsidR="000642C5" w:rsidRPr="00223E76" w:rsidRDefault="000642C5" w:rsidP="000642C5">
            <w:r w:rsidRPr="00223E76">
              <w:rPr>
                <w:lang w:val="en"/>
              </w:rPr>
              <w:t>8.043314862253071</w:t>
            </w:r>
          </w:p>
        </w:tc>
        <w:tc>
          <w:tcPr>
            <w:tcW w:w="326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33BB0A26" w14:textId="77777777" w:rsidR="000642C5" w:rsidRPr="00223E76" w:rsidRDefault="000642C5" w:rsidP="000642C5">
            <w:r w:rsidRPr="00223E76">
              <w:rPr>
                <w:lang w:val="en"/>
              </w:rPr>
              <w:t>8.006714767767914</w:t>
            </w:r>
          </w:p>
        </w:tc>
      </w:tr>
      <w:tr w:rsidR="000642C5" w:rsidRPr="00223E76" w14:paraId="6C670E14" w14:textId="77777777" w:rsidTr="000642C5">
        <w:trPr>
          <w:trHeight w:val="371"/>
        </w:trPr>
        <w:tc>
          <w:tcPr>
            <w:tcW w:w="2827"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C987AEA" w14:textId="77777777" w:rsidR="000642C5" w:rsidRPr="00223E76" w:rsidRDefault="000642C5" w:rsidP="000642C5">
            <w:proofErr w:type="spellStart"/>
            <w:r w:rsidRPr="00223E76">
              <w:rPr>
                <w:lang w:val="en"/>
              </w:rPr>
              <w:t>Odd&amp;Red</w:t>
            </w:r>
            <w:proofErr w:type="spellEnd"/>
            <w:r w:rsidRPr="00223E76">
              <w:rPr>
                <w:lang w:val="en"/>
              </w:rPr>
              <w:t xml:space="preserve"> / </w:t>
            </w:r>
            <w:proofErr w:type="spellStart"/>
            <w:r w:rsidRPr="00223E76">
              <w:rPr>
                <w:lang w:val="en"/>
              </w:rPr>
              <w:t>Even&amp;Black</w:t>
            </w:r>
            <w:proofErr w:type="spellEnd"/>
          </w:p>
        </w:tc>
        <w:tc>
          <w:tcPr>
            <w:tcW w:w="326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0B03A39" w14:textId="77777777" w:rsidR="000642C5" w:rsidRPr="00223E76" w:rsidRDefault="000642C5" w:rsidP="000642C5">
            <w:r w:rsidRPr="00223E76">
              <w:rPr>
                <w:lang w:val="en"/>
              </w:rPr>
              <w:t>8.108338823285955</w:t>
            </w:r>
          </w:p>
        </w:tc>
        <w:tc>
          <w:tcPr>
            <w:tcW w:w="326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3B68707" w14:textId="77777777" w:rsidR="000642C5" w:rsidRPr="00223E76" w:rsidRDefault="000642C5" w:rsidP="000642C5">
            <w:r w:rsidRPr="00223E76">
              <w:rPr>
                <w:lang w:val="en"/>
              </w:rPr>
              <w:t>8.047390997183085</w:t>
            </w:r>
          </w:p>
        </w:tc>
      </w:tr>
      <w:tr w:rsidR="000642C5" w:rsidRPr="00223E76" w14:paraId="18D3CE1A" w14:textId="77777777" w:rsidTr="000642C5">
        <w:trPr>
          <w:trHeight w:val="483"/>
        </w:trPr>
        <w:tc>
          <w:tcPr>
            <w:tcW w:w="2827"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4893FCBE" w14:textId="77777777" w:rsidR="000642C5" w:rsidRPr="00223E76" w:rsidRDefault="000642C5" w:rsidP="000642C5">
            <w:r w:rsidRPr="00223E76">
              <w:rPr>
                <w:lang w:val="en"/>
              </w:rPr>
              <w:t>Even/Odd &amp; Low/High</w:t>
            </w:r>
          </w:p>
          <w:p w14:paraId="7053D904" w14:textId="77777777" w:rsidR="000642C5" w:rsidRPr="00223E76" w:rsidRDefault="000642C5" w:rsidP="000642C5">
            <w:r w:rsidRPr="00223E76">
              <w:rPr>
                <w:lang w:val="en"/>
              </w:rPr>
              <w:t>Red/Black &amp; Low/High</w:t>
            </w:r>
          </w:p>
        </w:tc>
        <w:tc>
          <w:tcPr>
            <w:tcW w:w="326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BB9600B" w14:textId="77777777" w:rsidR="000642C5" w:rsidRPr="00223E76" w:rsidRDefault="000642C5" w:rsidP="000642C5">
            <w:r w:rsidRPr="00223E76">
              <w:rPr>
                <w:lang w:val="en"/>
              </w:rPr>
              <w:t>7.90899672654373</w:t>
            </w:r>
          </w:p>
        </w:tc>
        <w:tc>
          <w:tcPr>
            <w:tcW w:w="326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1A66DEB" w14:textId="77777777" w:rsidR="000642C5" w:rsidRPr="00223E76" w:rsidRDefault="000642C5" w:rsidP="000642C5">
            <w:r w:rsidRPr="00223E76">
              <w:rPr>
                <w:lang w:val="en"/>
              </w:rPr>
              <w:t>7.018601283400339</w:t>
            </w:r>
          </w:p>
        </w:tc>
      </w:tr>
      <w:tr w:rsidR="000642C5" w:rsidRPr="00223E76" w14:paraId="6DE99903" w14:textId="77777777" w:rsidTr="000642C5">
        <w:trPr>
          <w:trHeight w:val="330"/>
        </w:trPr>
        <w:tc>
          <w:tcPr>
            <w:tcW w:w="2827"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0968D7F" w14:textId="77777777" w:rsidR="000642C5" w:rsidRPr="00223E76" w:rsidRDefault="000642C5" w:rsidP="000642C5">
            <w:r w:rsidRPr="00223E76">
              <w:rPr>
                <w:lang w:val="en"/>
              </w:rPr>
              <w:t>Column / Dozen</w:t>
            </w:r>
          </w:p>
        </w:tc>
        <w:tc>
          <w:tcPr>
            <w:tcW w:w="326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ABEF0A3" w14:textId="77777777" w:rsidR="000642C5" w:rsidRPr="00223E76" w:rsidRDefault="000642C5" w:rsidP="000642C5">
            <w:r w:rsidRPr="00223E76">
              <w:rPr>
                <w:lang w:val="en"/>
              </w:rPr>
              <w:t>8.79763243368719</w:t>
            </w:r>
          </w:p>
        </w:tc>
        <w:tc>
          <w:tcPr>
            <w:tcW w:w="326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A22A391" w14:textId="77777777" w:rsidR="000642C5" w:rsidRPr="00223E76" w:rsidRDefault="000642C5" w:rsidP="000642C5">
            <w:r w:rsidRPr="00223E76">
              <w:rPr>
                <w:lang w:val="en"/>
              </w:rPr>
              <w:t>8.464260496761755</w:t>
            </w:r>
          </w:p>
        </w:tc>
      </w:tr>
    </w:tbl>
    <w:p w14:paraId="28CA8B75" w14:textId="4F003947" w:rsidR="00722ECF" w:rsidRDefault="00F01CD4" w:rsidP="00722ECF">
      <w:pPr>
        <w:rPr>
          <w:lang w:val="en"/>
        </w:rPr>
      </w:pPr>
      <w:r>
        <w:rPr>
          <w:lang w:val="en"/>
        </w:rPr>
        <w:sym w:font="Symbol" w:char="F0DD"/>
      </w:r>
      <w:r>
        <w:rPr>
          <w:lang w:val="en"/>
        </w:rPr>
        <w:t>T</w:t>
      </w:r>
      <w:r>
        <w:rPr>
          <w:lang w:val="en"/>
        </w:rPr>
        <w:t>he expected values after 20 rounds ,stopping when state $0, $20 and $30 are reached.</w:t>
      </w:r>
    </w:p>
    <w:p w14:paraId="4F5688D9" w14:textId="77777777" w:rsidR="00F01CD4" w:rsidRDefault="00F01CD4" w:rsidP="00722ECF">
      <w:pPr>
        <w:rPr>
          <w:lang w:val="en"/>
        </w:rPr>
      </w:pPr>
    </w:p>
    <w:p w14:paraId="47883258" w14:textId="6CA0CCE4" w:rsidR="00F01CD4" w:rsidRDefault="00F01CD4" w:rsidP="00722ECF">
      <w:r>
        <w:rPr>
          <w:lang w:val="en"/>
        </w:rPr>
        <w:t>Here we see that the even though we thought that bidding on two sections might be safer, the expected value shows that you are more likely to lose money using this method, its also proves the near miss effect we previously mentioned. Surprisingly the best bet option is to bet for the one with a lower probability of winning but a higher payout(column/dozen), however note that it is still based on luck, if you aren’t winning, it is better to play fewer rounds instead of trying again and falling into the near miss effect.</w:t>
      </w:r>
      <w:r w:rsidR="005C5065">
        <w:rPr>
          <w:lang w:val="en"/>
        </w:rPr>
        <w:t xml:space="preserve"> </w:t>
      </w:r>
      <w:r>
        <w:rPr>
          <w:lang w:val="en"/>
        </w:rPr>
        <w:t>(</w:t>
      </w:r>
      <w:r w:rsidR="005C5065">
        <w:rPr>
          <w:lang w:val="en"/>
        </w:rPr>
        <w:t xml:space="preserve">when you play with a lower limit </w:t>
      </w:r>
      <w:proofErr w:type="spellStart"/>
      <w:r w:rsidR="005C5065">
        <w:rPr>
          <w:lang w:val="en"/>
        </w:rPr>
        <w:t>eg</w:t>
      </w:r>
      <w:proofErr w:type="spellEnd"/>
      <w:r w:rsidR="005C5065">
        <w:rPr>
          <w:lang w:val="en"/>
        </w:rPr>
        <w:t xml:space="preserve"> $20 instead of $30)</w:t>
      </w:r>
    </w:p>
    <w:p w14:paraId="7D54D820" w14:textId="77777777" w:rsidR="00722ECF" w:rsidRDefault="00722ECF" w:rsidP="00722ECF"/>
    <w:p w14:paraId="619E2C83" w14:textId="77777777" w:rsidR="000642C5" w:rsidRDefault="000642C5" w:rsidP="00722ECF"/>
    <w:p w14:paraId="42D894F7" w14:textId="77777777" w:rsidR="00722ECF" w:rsidRDefault="00722ECF" w:rsidP="00722ECF"/>
    <w:p w14:paraId="09D7B1FB" w14:textId="77777777" w:rsidR="00722ECF" w:rsidRDefault="00722ECF" w:rsidP="00722ECF">
      <w:pPr>
        <w:rPr>
          <w:b/>
          <w:sz w:val="28"/>
          <w:lang w:val="en"/>
        </w:rPr>
      </w:pPr>
      <w:r w:rsidRPr="00EB52F0">
        <w:rPr>
          <w:b/>
          <w:sz w:val="28"/>
          <w:lang w:val="en"/>
        </w:rPr>
        <w:t>Conclusion</w:t>
      </w:r>
    </w:p>
    <w:p w14:paraId="6F94C6EA" w14:textId="77777777" w:rsidR="0049733F" w:rsidRPr="00EB52F0" w:rsidRDefault="0049733F" w:rsidP="00722ECF">
      <w:pPr>
        <w:rPr>
          <w:b/>
          <w:sz w:val="28"/>
          <w:lang w:val="en"/>
        </w:rPr>
      </w:pPr>
    </w:p>
    <w:p w14:paraId="32D3B364" w14:textId="77777777" w:rsidR="00722ECF" w:rsidRPr="00223E76" w:rsidRDefault="00722ECF" w:rsidP="00722ECF">
      <w:pPr>
        <w:numPr>
          <w:ilvl w:val="0"/>
          <w:numId w:val="1"/>
        </w:numPr>
      </w:pPr>
      <w:r w:rsidRPr="00223E76">
        <w:rPr>
          <w:lang w:val="en"/>
        </w:rPr>
        <w:t>Betting on only one type earned us a higher payout compared to betting on two types at the same time(a good example of the near miss effect).</w:t>
      </w:r>
    </w:p>
    <w:p w14:paraId="7E95C88F" w14:textId="2E91A51F" w:rsidR="00722ECF" w:rsidRPr="005C5065" w:rsidRDefault="00722ECF" w:rsidP="00722ECF">
      <w:pPr>
        <w:numPr>
          <w:ilvl w:val="0"/>
          <w:numId w:val="1"/>
        </w:numPr>
      </w:pPr>
      <w:r w:rsidRPr="00223E76">
        <w:rPr>
          <w:lang w:val="en"/>
        </w:rPr>
        <w:t>Stopping once reaching $20 would be more beneficial.</w:t>
      </w:r>
      <w:r w:rsidR="005C5065">
        <w:rPr>
          <w:lang w:val="en"/>
        </w:rPr>
        <w:t xml:space="preserve"> The more you play the more likely you are to end up losing more money than what you started with</w:t>
      </w:r>
    </w:p>
    <w:p w14:paraId="6FE13A97" w14:textId="77777777" w:rsidR="005C5065" w:rsidRPr="00223E76" w:rsidRDefault="005C5065" w:rsidP="005C5065">
      <w:pPr>
        <w:ind w:left="720"/>
      </w:pPr>
    </w:p>
    <w:p w14:paraId="533C0FDB" w14:textId="48225C83" w:rsidR="00722ECF" w:rsidRDefault="005C5065" w:rsidP="00722ECF">
      <w:pPr>
        <w:rPr>
          <w:lang w:val="en"/>
        </w:rPr>
      </w:pPr>
      <w:r>
        <w:rPr>
          <w:lang w:val="en"/>
        </w:rPr>
        <w:t xml:space="preserve">In conclusion, the near miss effect is real and that you should not carry on betting thinking that you can win back what you lost and more, </w:t>
      </w:r>
      <w:r w:rsidR="00722ECF" w:rsidRPr="00223E76">
        <w:rPr>
          <w:lang w:val="en"/>
        </w:rPr>
        <w:t>the more rounds you bet and gamble the higher your chance of accumulating loss and end up losing money.</w:t>
      </w:r>
      <w:r>
        <w:rPr>
          <w:lang w:val="en"/>
        </w:rPr>
        <w:t xml:space="preserve"> </w:t>
      </w:r>
    </w:p>
    <w:p w14:paraId="24787041" w14:textId="77777777" w:rsidR="005C5065" w:rsidRDefault="005C5065" w:rsidP="00722ECF"/>
    <w:p w14:paraId="71CFA702" w14:textId="72630F12" w:rsidR="00C748B1" w:rsidRDefault="00C748B1" w:rsidP="00722ECF">
      <w:r>
        <w:t>Future research: we should not only stick to one tactic for all 20 rounds, we should adjust our tactic according to what state we are currently at.</w:t>
      </w:r>
      <w:bookmarkStart w:id="0" w:name="_GoBack"/>
      <w:bookmarkEnd w:id="0"/>
    </w:p>
    <w:p w14:paraId="4646DA7B" w14:textId="77777777" w:rsidR="00C748B1" w:rsidRPr="00223E76" w:rsidRDefault="00C748B1" w:rsidP="00722ECF"/>
    <w:p w14:paraId="423932C7" w14:textId="77777777" w:rsidR="00722ECF" w:rsidRPr="00223E76" w:rsidRDefault="00722ECF" w:rsidP="00722ECF">
      <w:r w:rsidRPr="00223E76">
        <w:rPr>
          <w:b/>
          <w:bCs/>
          <w:lang w:val="en"/>
        </w:rPr>
        <w:t xml:space="preserve">Best to just not gamble, Save your money instead and have a Happy New Year  </w:t>
      </w:r>
      <w:r w:rsidRPr="00223E76">
        <w:rPr>
          <w:lang w:val="en"/>
        </w:rPr>
        <w:t xml:space="preserve"> </w:t>
      </w:r>
      <w:r w:rsidRPr="00223E76">
        <w:rPr>
          <w:lang w:val="en"/>
        </w:rPr>
        <w:t>｡</w:t>
      </w:r>
      <w:r w:rsidRPr="00223E76">
        <w:rPr>
          <w:rFonts w:ascii="MS Mincho" w:eastAsia="MS Mincho" w:hAnsi="MS Mincho" w:cs="MS Mincho"/>
          <w:lang w:val="en"/>
        </w:rPr>
        <w:t>◕‿◕</w:t>
      </w:r>
      <w:r w:rsidRPr="00223E76">
        <w:rPr>
          <w:lang w:val="en"/>
        </w:rPr>
        <w:t>｡</w:t>
      </w:r>
    </w:p>
    <w:p w14:paraId="275DDD8D" w14:textId="77777777" w:rsidR="00722ECF" w:rsidRDefault="00722ECF" w:rsidP="00722ECF"/>
    <w:p w14:paraId="28235AC0" w14:textId="77777777" w:rsidR="00223E76" w:rsidRPr="00722ECF" w:rsidRDefault="00223E76" w:rsidP="00722ECF"/>
    <w:sectPr w:rsidR="00223E76" w:rsidRPr="00722ECF" w:rsidSect="009C43C1">
      <w:head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C85A8F" w14:textId="77777777" w:rsidR="00E33C55" w:rsidRDefault="00E33C55" w:rsidP="00F73988">
      <w:r>
        <w:separator/>
      </w:r>
    </w:p>
  </w:endnote>
  <w:endnote w:type="continuationSeparator" w:id="0">
    <w:p w14:paraId="2C67AF6C" w14:textId="77777777" w:rsidR="00E33C55" w:rsidRDefault="00E33C55" w:rsidP="00F73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11E93A" w14:textId="77777777" w:rsidR="00E33C55" w:rsidRDefault="00E33C55" w:rsidP="00F73988">
      <w:r>
        <w:separator/>
      </w:r>
    </w:p>
  </w:footnote>
  <w:footnote w:type="continuationSeparator" w:id="0">
    <w:p w14:paraId="253ADED6" w14:textId="77777777" w:rsidR="00E33C55" w:rsidRDefault="00E33C55" w:rsidP="00F7398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485FE" w14:textId="7C216C31" w:rsidR="00CD440C" w:rsidRPr="00CD440C" w:rsidRDefault="00CD440C" w:rsidP="00CD440C">
    <w:r w:rsidRPr="00CD440C">
      <w:t>F</w:t>
    </w:r>
    <w:r>
      <w:t xml:space="preserve">74065050 </w:t>
    </w:r>
    <w:r>
      <w:tab/>
    </w:r>
    <w:proofErr w:type="spellStart"/>
    <w:r w:rsidRPr="00CD440C">
      <w:t>邱凱琳</w:t>
    </w:r>
    <w:proofErr w:type="spellEnd"/>
    <w:r>
      <w:tab/>
    </w:r>
    <w:r w:rsidRPr="00CD440C">
      <w:t>資訊</w:t>
    </w:r>
    <w:r w:rsidRPr="00CD440C">
      <w:t>110</w:t>
    </w:r>
    <w:r>
      <w:t xml:space="preserve"> </w:t>
    </w:r>
    <w:r>
      <w:tab/>
      <w:t>F74066080</w:t>
    </w:r>
    <w:r>
      <w:tab/>
    </w:r>
    <w:proofErr w:type="spellStart"/>
    <w:r w:rsidRPr="00CD440C">
      <w:t>游淳如</w:t>
    </w:r>
    <w:proofErr w:type="spellEnd"/>
    <w:r>
      <w:tab/>
    </w:r>
    <w:r w:rsidRPr="00CD440C">
      <w:t>資訊</w:t>
    </w:r>
    <w:r w:rsidRPr="00CD440C">
      <w:t>110</w:t>
    </w:r>
  </w:p>
  <w:p w14:paraId="0A266CB9" w14:textId="29035DF5" w:rsidR="00CD440C" w:rsidRPr="00CD440C" w:rsidRDefault="00CD440C" w:rsidP="00CD440C">
    <w:r>
      <w:t xml:space="preserve">F74062078 </w:t>
    </w:r>
    <w:r>
      <w:tab/>
    </w:r>
    <w:proofErr w:type="spellStart"/>
    <w:r w:rsidRPr="00CD440C">
      <w:t>丁筠馨</w:t>
    </w:r>
    <w:proofErr w:type="spellEnd"/>
    <w:r>
      <w:t xml:space="preserve"> </w:t>
    </w:r>
    <w:r>
      <w:tab/>
    </w:r>
    <w:r w:rsidRPr="00CD440C">
      <w:t>資訊</w:t>
    </w:r>
    <w:r w:rsidRPr="00CD440C">
      <w:t>110</w:t>
    </w:r>
    <w:r>
      <w:t xml:space="preserve"> </w:t>
    </w:r>
    <w:r>
      <w:tab/>
      <w:t xml:space="preserve">F64054049 </w:t>
    </w:r>
    <w:r w:rsidRPr="00CD440C">
      <w:tab/>
    </w:r>
    <w:proofErr w:type="spellStart"/>
    <w:r w:rsidRPr="00CD440C">
      <w:t>黃姿涵</w:t>
    </w:r>
    <w:proofErr w:type="spellEnd"/>
    <w:r w:rsidRPr="00CD440C">
      <w:tab/>
    </w:r>
    <w:r w:rsidRPr="00CD440C">
      <w:t>資訊</w:t>
    </w:r>
    <w:r w:rsidRPr="00CD440C">
      <w:t>110</w:t>
    </w:r>
  </w:p>
  <w:p w14:paraId="1BE669E8" w14:textId="77777777" w:rsidR="00F73988" w:rsidRPr="00CD440C" w:rsidRDefault="00F73988" w:rsidP="00CD440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2E0A83"/>
    <w:multiLevelType w:val="hybridMultilevel"/>
    <w:tmpl w:val="DDF82040"/>
    <w:lvl w:ilvl="0" w:tplc="B9B2740E">
      <w:start w:val="1"/>
      <w:numFmt w:val="decimal"/>
      <w:lvlText w:val="%1."/>
      <w:lvlJc w:val="left"/>
      <w:pPr>
        <w:tabs>
          <w:tab w:val="num" w:pos="720"/>
        </w:tabs>
        <w:ind w:left="720" w:hanging="360"/>
      </w:pPr>
    </w:lvl>
    <w:lvl w:ilvl="1" w:tplc="DB8E5622" w:tentative="1">
      <w:start w:val="1"/>
      <w:numFmt w:val="decimal"/>
      <w:lvlText w:val="%2."/>
      <w:lvlJc w:val="left"/>
      <w:pPr>
        <w:tabs>
          <w:tab w:val="num" w:pos="1440"/>
        </w:tabs>
        <w:ind w:left="1440" w:hanging="360"/>
      </w:pPr>
    </w:lvl>
    <w:lvl w:ilvl="2" w:tplc="AA4E1A5A" w:tentative="1">
      <w:start w:val="1"/>
      <w:numFmt w:val="decimal"/>
      <w:lvlText w:val="%3."/>
      <w:lvlJc w:val="left"/>
      <w:pPr>
        <w:tabs>
          <w:tab w:val="num" w:pos="2160"/>
        </w:tabs>
        <w:ind w:left="2160" w:hanging="360"/>
      </w:pPr>
    </w:lvl>
    <w:lvl w:ilvl="3" w:tplc="4CDAD19A" w:tentative="1">
      <w:start w:val="1"/>
      <w:numFmt w:val="decimal"/>
      <w:lvlText w:val="%4."/>
      <w:lvlJc w:val="left"/>
      <w:pPr>
        <w:tabs>
          <w:tab w:val="num" w:pos="2880"/>
        </w:tabs>
        <w:ind w:left="2880" w:hanging="360"/>
      </w:pPr>
    </w:lvl>
    <w:lvl w:ilvl="4" w:tplc="C03C4EE6" w:tentative="1">
      <w:start w:val="1"/>
      <w:numFmt w:val="decimal"/>
      <w:lvlText w:val="%5."/>
      <w:lvlJc w:val="left"/>
      <w:pPr>
        <w:tabs>
          <w:tab w:val="num" w:pos="3600"/>
        </w:tabs>
        <w:ind w:left="3600" w:hanging="360"/>
      </w:pPr>
    </w:lvl>
    <w:lvl w:ilvl="5" w:tplc="571E9A2C" w:tentative="1">
      <w:start w:val="1"/>
      <w:numFmt w:val="decimal"/>
      <w:lvlText w:val="%6."/>
      <w:lvlJc w:val="left"/>
      <w:pPr>
        <w:tabs>
          <w:tab w:val="num" w:pos="4320"/>
        </w:tabs>
        <w:ind w:left="4320" w:hanging="360"/>
      </w:pPr>
    </w:lvl>
    <w:lvl w:ilvl="6" w:tplc="0414EB3E" w:tentative="1">
      <w:start w:val="1"/>
      <w:numFmt w:val="decimal"/>
      <w:lvlText w:val="%7."/>
      <w:lvlJc w:val="left"/>
      <w:pPr>
        <w:tabs>
          <w:tab w:val="num" w:pos="5040"/>
        </w:tabs>
        <w:ind w:left="5040" w:hanging="360"/>
      </w:pPr>
    </w:lvl>
    <w:lvl w:ilvl="7" w:tplc="42DEBAC6" w:tentative="1">
      <w:start w:val="1"/>
      <w:numFmt w:val="decimal"/>
      <w:lvlText w:val="%8."/>
      <w:lvlJc w:val="left"/>
      <w:pPr>
        <w:tabs>
          <w:tab w:val="num" w:pos="5760"/>
        </w:tabs>
        <w:ind w:left="5760" w:hanging="360"/>
      </w:pPr>
    </w:lvl>
    <w:lvl w:ilvl="8" w:tplc="C544530C"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E76"/>
    <w:rsid w:val="000642C5"/>
    <w:rsid w:val="00121460"/>
    <w:rsid w:val="00223E76"/>
    <w:rsid w:val="003F54A9"/>
    <w:rsid w:val="00414321"/>
    <w:rsid w:val="0049733F"/>
    <w:rsid w:val="004D4896"/>
    <w:rsid w:val="005C5065"/>
    <w:rsid w:val="00722ECF"/>
    <w:rsid w:val="00853896"/>
    <w:rsid w:val="00964775"/>
    <w:rsid w:val="009C43C1"/>
    <w:rsid w:val="00B35D1E"/>
    <w:rsid w:val="00C748B1"/>
    <w:rsid w:val="00CD440C"/>
    <w:rsid w:val="00DA5C02"/>
    <w:rsid w:val="00E33C55"/>
    <w:rsid w:val="00E9309A"/>
    <w:rsid w:val="00EB52F0"/>
    <w:rsid w:val="00F01CD4"/>
    <w:rsid w:val="00F73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6AB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3E76"/>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3E76"/>
    <w:pPr>
      <w:spacing w:before="100" w:beforeAutospacing="1" w:after="100" w:afterAutospacing="1"/>
    </w:pPr>
  </w:style>
  <w:style w:type="paragraph" w:styleId="Header">
    <w:name w:val="header"/>
    <w:basedOn w:val="Normal"/>
    <w:link w:val="HeaderChar"/>
    <w:uiPriority w:val="99"/>
    <w:unhideWhenUsed/>
    <w:rsid w:val="00F73988"/>
    <w:pPr>
      <w:tabs>
        <w:tab w:val="center" w:pos="4680"/>
        <w:tab w:val="right" w:pos="9360"/>
      </w:tabs>
    </w:pPr>
  </w:style>
  <w:style w:type="character" w:customStyle="1" w:styleId="HeaderChar">
    <w:name w:val="Header Char"/>
    <w:basedOn w:val="DefaultParagraphFont"/>
    <w:link w:val="Header"/>
    <w:uiPriority w:val="99"/>
    <w:rsid w:val="00F73988"/>
    <w:rPr>
      <w:rFonts w:ascii="Times New Roman" w:hAnsi="Times New Roman" w:cs="Times New Roman"/>
    </w:rPr>
  </w:style>
  <w:style w:type="paragraph" w:styleId="Footer">
    <w:name w:val="footer"/>
    <w:basedOn w:val="Normal"/>
    <w:link w:val="FooterChar"/>
    <w:uiPriority w:val="99"/>
    <w:unhideWhenUsed/>
    <w:rsid w:val="00F73988"/>
    <w:pPr>
      <w:tabs>
        <w:tab w:val="center" w:pos="4680"/>
        <w:tab w:val="right" w:pos="9360"/>
      </w:tabs>
    </w:pPr>
  </w:style>
  <w:style w:type="character" w:customStyle="1" w:styleId="FooterChar">
    <w:name w:val="Footer Char"/>
    <w:basedOn w:val="DefaultParagraphFont"/>
    <w:link w:val="Footer"/>
    <w:uiPriority w:val="99"/>
    <w:rsid w:val="00F73988"/>
    <w:rPr>
      <w:rFonts w:ascii="Times New Roman" w:hAnsi="Times New Roman" w:cs="Times New Roman"/>
    </w:rPr>
  </w:style>
  <w:style w:type="character" w:styleId="Hyperlink">
    <w:name w:val="Hyperlink"/>
    <w:basedOn w:val="DefaultParagraphFont"/>
    <w:uiPriority w:val="99"/>
    <w:semiHidden/>
    <w:unhideWhenUsed/>
    <w:rsid w:val="004D48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577827">
      <w:bodyDiv w:val="1"/>
      <w:marLeft w:val="0"/>
      <w:marRight w:val="0"/>
      <w:marTop w:val="0"/>
      <w:marBottom w:val="0"/>
      <w:divBdr>
        <w:top w:val="none" w:sz="0" w:space="0" w:color="auto"/>
        <w:left w:val="none" w:sz="0" w:space="0" w:color="auto"/>
        <w:bottom w:val="none" w:sz="0" w:space="0" w:color="auto"/>
        <w:right w:val="none" w:sz="0" w:space="0" w:color="auto"/>
      </w:divBdr>
    </w:div>
    <w:div w:id="836313052">
      <w:bodyDiv w:val="1"/>
      <w:marLeft w:val="0"/>
      <w:marRight w:val="0"/>
      <w:marTop w:val="0"/>
      <w:marBottom w:val="0"/>
      <w:divBdr>
        <w:top w:val="none" w:sz="0" w:space="0" w:color="auto"/>
        <w:left w:val="none" w:sz="0" w:space="0" w:color="auto"/>
        <w:bottom w:val="none" w:sz="0" w:space="0" w:color="auto"/>
        <w:right w:val="none" w:sz="0" w:space="0" w:color="auto"/>
      </w:divBdr>
    </w:div>
    <w:div w:id="908155747">
      <w:bodyDiv w:val="1"/>
      <w:marLeft w:val="0"/>
      <w:marRight w:val="0"/>
      <w:marTop w:val="0"/>
      <w:marBottom w:val="0"/>
      <w:divBdr>
        <w:top w:val="none" w:sz="0" w:space="0" w:color="auto"/>
        <w:left w:val="none" w:sz="0" w:space="0" w:color="auto"/>
        <w:bottom w:val="none" w:sz="0" w:space="0" w:color="auto"/>
        <w:right w:val="none" w:sz="0" w:space="0" w:color="auto"/>
      </w:divBdr>
    </w:div>
    <w:div w:id="922372665">
      <w:bodyDiv w:val="1"/>
      <w:marLeft w:val="0"/>
      <w:marRight w:val="0"/>
      <w:marTop w:val="0"/>
      <w:marBottom w:val="0"/>
      <w:divBdr>
        <w:top w:val="none" w:sz="0" w:space="0" w:color="auto"/>
        <w:left w:val="none" w:sz="0" w:space="0" w:color="auto"/>
        <w:bottom w:val="none" w:sz="0" w:space="0" w:color="auto"/>
        <w:right w:val="none" w:sz="0" w:space="0" w:color="auto"/>
      </w:divBdr>
    </w:div>
    <w:div w:id="1003168024">
      <w:bodyDiv w:val="1"/>
      <w:marLeft w:val="0"/>
      <w:marRight w:val="0"/>
      <w:marTop w:val="0"/>
      <w:marBottom w:val="0"/>
      <w:divBdr>
        <w:top w:val="none" w:sz="0" w:space="0" w:color="auto"/>
        <w:left w:val="none" w:sz="0" w:space="0" w:color="auto"/>
        <w:bottom w:val="none" w:sz="0" w:space="0" w:color="auto"/>
        <w:right w:val="none" w:sz="0" w:space="0" w:color="auto"/>
      </w:divBdr>
      <w:divsChild>
        <w:div w:id="548996282">
          <w:marLeft w:val="720"/>
          <w:marRight w:val="0"/>
          <w:marTop w:val="0"/>
          <w:marBottom w:val="0"/>
          <w:divBdr>
            <w:top w:val="none" w:sz="0" w:space="0" w:color="auto"/>
            <w:left w:val="none" w:sz="0" w:space="0" w:color="auto"/>
            <w:bottom w:val="none" w:sz="0" w:space="0" w:color="auto"/>
            <w:right w:val="none" w:sz="0" w:space="0" w:color="auto"/>
          </w:divBdr>
        </w:div>
        <w:div w:id="2086609927">
          <w:marLeft w:val="720"/>
          <w:marRight w:val="0"/>
          <w:marTop w:val="0"/>
          <w:marBottom w:val="0"/>
          <w:divBdr>
            <w:top w:val="none" w:sz="0" w:space="0" w:color="auto"/>
            <w:left w:val="none" w:sz="0" w:space="0" w:color="auto"/>
            <w:bottom w:val="none" w:sz="0" w:space="0" w:color="auto"/>
            <w:right w:val="none" w:sz="0" w:space="0" w:color="auto"/>
          </w:divBdr>
        </w:div>
      </w:divsChild>
    </w:div>
    <w:div w:id="1030186312">
      <w:bodyDiv w:val="1"/>
      <w:marLeft w:val="0"/>
      <w:marRight w:val="0"/>
      <w:marTop w:val="0"/>
      <w:marBottom w:val="0"/>
      <w:divBdr>
        <w:top w:val="none" w:sz="0" w:space="0" w:color="auto"/>
        <w:left w:val="none" w:sz="0" w:space="0" w:color="auto"/>
        <w:bottom w:val="none" w:sz="0" w:space="0" w:color="auto"/>
        <w:right w:val="none" w:sz="0" w:space="0" w:color="auto"/>
      </w:divBdr>
    </w:div>
    <w:div w:id="1534616800">
      <w:bodyDiv w:val="1"/>
      <w:marLeft w:val="0"/>
      <w:marRight w:val="0"/>
      <w:marTop w:val="0"/>
      <w:marBottom w:val="0"/>
      <w:divBdr>
        <w:top w:val="none" w:sz="0" w:space="0" w:color="auto"/>
        <w:left w:val="none" w:sz="0" w:space="0" w:color="auto"/>
        <w:bottom w:val="none" w:sz="0" w:space="0" w:color="auto"/>
        <w:right w:val="none" w:sz="0" w:space="0" w:color="auto"/>
      </w:divBdr>
    </w:div>
    <w:div w:id="1791436496">
      <w:bodyDiv w:val="1"/>
      <w:marLeft w:val="0"/>
      <w:marRight w:val="0"/>
      <w:marTop w:val="0"/>
      <w:marBottom w:val="0"/>
      <w:divBdr>
        <w:top w:val="none" w:sz="0" w:space="0" w:color="auto"/>
        <w:left w:val="none" w:sz="0" w:space="0" w:color="auto"/>
        <w:bottom w:val="none" w:sz="0" w:space="0" w:color="auto"/>
        <w:right w:val="none" w:sz="0" w:space="0" w:color="auto"/>
      </w:divBdr>
    </w:div>
    <w:div w:id="2019116426">
      <w:bodyDiv w:val="1"/>
      <w:marLeft w:val="0"/>
      <w:marRight w:val="0"/>
      <w:marTop w:val="0"/>
      <w:marBottom w:val="0"/>
      <w:divBdr>
        <w:top w:val="none" w:sz="0" w:space="0" w:color="auto"/>
        <w:left w:val="none" w:sz="0" w:space="0" w:color="auto"/>
        <w:bottom w:val="none" w:sz="0" w:space="0" w:color="auto"/>
        <w:right w:val="none" w:sz="0" w:space="0" w:color="auto"/>
      </w:divBdr>
    </w:div>
    <w:div w:id="2035686598">
      <w:bodyDiv w:val="1"/>
      <w:marLeft w:val="0"/>
      <w:marRight w:val="0"/>
      <w:marTop w:val="0"/>
      <w:marBottom w:val="0"/>
      <w:divBdr>
        <w:top w:val="none" w:sz="0" w:space="0" w:color="auto"/>
        <w:left w:val="none" w:sz="0" w:space="0" w:color="auto"/>
        <w:bottom w:val="none" w:sz="0" w:space="0" w:color="auto"/>
        <w:right w:val="none" w:sz="0" w:space="0" w:color="auto"/>
      </w:divBdr>
    </w:div>
    <w:div w:id="2035960411">
      <w:bodyDiv w:val="1"/>
      <w:marLeft w:val="0"/>
      <w:marRight w:val="0"/>
      <w:marTop w:val="0"/>
      <w:marBottom w:val="0"/>
      <w:divBdr>
        <w:top w:val="none" w:sz="0" w:space="0" w:color="auto"/>
        <w:left w:val="none" w:sz="0" w:space="0" w:color="auto"/>
        <w:bottom w:val="none" w:sz="0" w:space="0" w:color="auto"/>
        <w:right w:val="none" w:sz="0" w:space="0" w:color="auto"/>
      </w:divBdr>
    </w:div>
    <w:div w:id="2073455973">
      <w:bodyDiv w:val="1"/>
      <w:marLeft w:val="0"/>
      <w:marRight w:val="0"/>
      <w:marTop w:val="0"/>
      <w:marBottom w:val="0"/>
      <w:divBdr>
        <w:top w:val="none" w:sz="0" w:space="0" w:color="auto"/>
        <w:left w:val="none" w:sz="0" w:space="0" w:color="auto"/>
        <w:bottom w:val="none" w:sz="0" w:space="0" w:color="auto"/>
        <w:right w:val="none" w:sz="0" w:space="0" w:color="auto"/>
      </w:divBdr>
    </w:div>
    <w:div w:id="21236496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933</Words>
  <Characters>5320</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2020-01-08T10:29:00Z</dcterms:created>
  <dcterms:modified xsi:type="dcterms:W3CDTF">2020-01-08T12:48:00Z</dcterms:modified>
</cp:coreProperties>
</file>