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große Ausführung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schwarz,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Drahtgestell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Wandhängeregal weiß,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Hausform,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mit Holzgeweih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BE01-08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schwarz-weiß-beige,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Flipchart fahrbar mit Papierrolle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Eckschreibtisch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Konsolentisch schwarz mit Glasablagen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Holz, antik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Bürodrehstuhl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Aktenschrank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BE10-13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Stapelstuhl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KidKraft Kinder-Strandliege mit Sonnendach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Skarpö Sessel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rund, stark verwittert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rosa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Stuhl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18   ·   freie Nummern: 22   ·   nächste freie Nummer: TE02-19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